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B8" w:rsidRPr="00F35A8D" w:rsidRDefault="00CA76B8" w:rsidP="00CA76B8">
      <w:pPr>
        <w:widowControl w:val="0"/>
        <w:ind w:firstLine="567"/>
        <w:jc w:val="center"/>
        <w:rPr>
          <w:b/>
          <w:i/>
          <w:spacing w:val="-4"/>
          <w:sz w:val="26"/>
          <w:szCs w:val="26"/>
        </w:rPr>
      </w:pPr>
      <w:r>
        <w:rPr>
          <w:b/>
          <w:i/>
          <w:spacing w:val="-4"/>
          <w:sz w:val="26"/>
          <w:szCs w:val="26"/>
        </w:rPr>
        <w:t>Ткач Светлана Викторовна</w:t>
      </w:r>
      <w:r w:rsidRPr="00F35A8D">
        <w:rPr>
          <w:b/>
          <w:i/>
          <w:spacing w:val="-4"/>
          <w:sz w:val="26"/>
          <w:szCs w:val="26"/>
        </w:rPr>
        <w:t>,</w:t>
      </w:r>
    </w:p>
    <w:p w:rsidR="00CA76B8" w:rsidRPr="00F35A8D" w:rsidRDefault="00CA76B8" w:rsidP="00CA76B8">
      <w:pPr>
        <w:widowControl w:val="0"/>
        <w:ind w:firstLine="567"/>
        <w:jc w:val="center"/>
        <w:rPr>
          <w:i/>
          <w:spacing w:val="-4"/>
          <w:sz w:val="26"/>
          <w:szCs w:val="26"/>
        </w:rPr>
      </w:pPr>
      <w:r>
        <w:rPr>
          <w:i/>
          <w:spacing w:val="-4"/>
          <w:sz w:val="26"/>
          <w:szCs w:val="26"/>
        </w:rPr>
        <w:t>воспитатель</w:t>
      </w:r>
      <w:r w:rsidRPr="00F35A8D">
        <w:rPr>
          <w:i/>
          <w:spacing w:val="-4"/>
          <w:sz w:val="26"/>
          <w:szCs w:val="26"/>
        </w:rPr>
        <w:t>,</w:t>
      </w:r>
    </w:p>
    <w:p w:rsidR="00CA76B8" w:rsidRPr="00F35A8D" w:rsidRDefault="00CA76B8" w:rsidP="00CA76B8">
      <w:pPr>
        <w:widowControl w:val="0"/>
        <w:ind w:firstLine="567"/>
        <w:jc w:val="center"/>
        <w:rPr>
          <w:i/>
          <w:spacing w:val="-4"/>
          <w:sz w:val="26"/>
          <w:szCs w:val="26"/>
        </w:rPr>
      </w:pPr>
      <w:r>
        <w:rPr>
          <w:i/>
          <w:spacing w:val="-4"/>
          <w:sz w:val="26"/>
          <w:szCs w:val="26"/>
        </w:rPr>
        <w:t>МАДОУ № 2 «Умка»</w:t>
      </w:r>
      <w:r w:rsidRPr="00F35A8D">
        <w:rPr>
          <w:i/>
          <w:spacing w:val="-4"/>
          <w:sz w:val="26"/>
          <w:szCs w:val="26"/>
        </w:rPr>
        <w:t xml:space="preserve">, г. </w:t>
      </w:r>
      <w:r>
        <w:rPr>
          <w:i/>
          <w:spacing w:val="-4"/>
          <w:sz w:val="26"/>
          <w:szCs w:val="26"/>
        </w:rPr>
        <w:t>Норильск</w:t>
      </w:r>
    </w:p>
    <w:p w:rsidR="00CA76B8" w:rsidRPr="00F35A8D" w:rsidRDefault="00CA76B8" w:rsidP="00CA76B8">
      <w:pPr>
        <w:widowControl w:val="0"/>
        <w:jc w:val="center"/>
        <w:rPr>
          <w:b/>
          <w:spacing w:val="-4"/>
        </w:rPr>
      </w:pPr>
    </w:p>
    <w:p w:rsidR="00CA76B8" w:rsidRPr="00CA76B8" w:rsidRDefault="00CA76B8" w:rsidP="00CA76B8">
      <w:pPr>
        <w:jc w:val="center"/>
        <w:rPr>
          <w:b/>
          <w:bCs/>
          <w:caps/>
          <w:color w:val="000000" w:themeColor="text1"/>
          <w:sz w:val="26"/>
          <w:szCs w:val="26"/>
        </w:rPr>
      </w:pPr>
      <w:r w:rsidRPr="00CA76B8">
        <w:rPr>
          <w:b/>
          <w:bCs/>
          <w:caps/>
          <w:color w:val="000000" w:themeColor="text1"/>
          <w:sz w:val="26"/>
          <w:szCs w:val="26"/>
        </w:rPr>
        <w:t>Нетрадиционные техники рисования</w:t>
      </w:r>
      <w:r w:rsidRPr="00CA76B8">
        <w:rPr>
          <w:b/>
          <w:caps/>
          <w:color w:val="000000" w:themeColor="text1"/>
          <w:sz w:val="26"/>
          <w:szCs w:val="26"/>
        </w:rPr>
        <w:t> как средство развития творческих способностей детей </w:t>
      </w:r>
      <w:r w:rsidRPr="00CA76B8">
        <w:rPr>
          <w:b/>
          <w:bCs/>
          <w:caps/>
          <w:color w:val="000000" w:themeColor="text1"/>
          <w:sz w:val="26"/>
          <w:szCs w:val="26"/>
        </w:rPr>
        <w:t xml:space="preserve">старшего дошкольного возраста </w:t>
      </w:r>
    </w:p>
    <w:p w:rsidR="00CA76B8" w:rsidRPr="00F35A8D" w:rsidRDefault="00CA76B8" w:rsidP="007513F4">
      <w:pPr>
        <w:widowControl w:val="0"/>
        <w:spacing w:line="360" w:lineRule="auto"/>
        <w:ind w:firstLine="567"/>
        <w:jc w:val="both"/>
        <w:rPr>
          <w:b/>
          <w:spacing w:val="-4"/>
        </w:rPr>
      </w:pPr>
      <w:bookmarkStart w:id="0" w:name="_GoBack"/>
    </w:p>
    <w:p w:rsidR="00CA76B8" w:rsidRPr="00CA76B8" w:rsidRDefault="00CA76B8" w:rsidP="007513F4">
      <w:pPr>
        <w:spacing w:line="360" w:lineRule="auto"/>
        <w:ind w:firstLine="567"/>
        <w:jc w:val="both"/>
        <w:rPr>
          <w:spacing w:val="-4"/>
          <w:sz w:val="26"/>
          <w:szCs w:val="26"/>
        </w:rPr>
      </w:pPr>
      <w:r w:rsidRPr="00CA76B8">
        <w:rPr>
          <w:spacing w:val="-4"/>
          <w:sz w:val="26"/>
          <w:szCs w:val="26"/>
        </w:rPr>
        <w:t xml:space="preserve">Дошкольный возраст – фундамент общего развития ребенка, стартовый период всех высоких человеческих начал. </w:t>
      </w:r>
      <w:proofErr w:type="gramStart"/>
      <w:r w:rsidRPr="00CA76B8">
        <w:rPr>
          <w:spacing w:val="-4"/>
          <w:sz w:val="26"/>
          <w:szCs w:val="26"/>
        </w:rPr>
        <w:t>Именно  в</w:t>
      </w:r>
      <w:proofErr w:type="gramEnd"/>
      <w:r w:rsidRPr="00CA76B8">
        <w:rPr>
          <w:spacing w:val="-4"/>
          <w:sz w:val="26"/>
          <w:szCs w:val="26"/>
        </w:rPr>
        <w:t xml:space="preserve"> этом возрасте закладываются основы всестороннего, гармонического развития ребенка. </w:t>
      </w:r>
    </w:p>
    <w:p w:rsidR="00CA76B8" w:rsidRPr="00CA76B8" w:rsidRDefault="00CA76B8" w:rsidP="007513F4">
      <w:pPr>
        <w:spacing w:line="360" w:lineRule="auto"/>
        <w:ind w:firstLine="567"/>
        <w:jc w:val="both"/>
        <w:rPr>
          <w:spacing w:val="-4"/>
          <w:sz w:val="26"/>
          <w:szCs w:val="26"/>
        </w:rPr>
      </w:pPr>
      <w:r w:rsidRPr="00CA76B8">
        <w:rPr>
          <w:spacing w:val="-4"/>
          <w:sz w:val="26"/>
          <w:szCs w:val="26"/>
        </w:rPr>
        <w:t xml:space="preserve">Изобразительное творчество – специфическая детская активность, направленная на эстетическое освоение </w:t>
      </w:r>
      <w:bookmarkEnd w:id="0"/>
      <w:r w:rsidRPr="00CA76B8">
        <w:rPr>
          <w:spacing w:val="-4"/>
          <w:sz w:val="26"/>
          <w:szCs w:val="26"/>
        </w:rPr>
        <w:t xml:space="preserve">мира посредством изобразительного искусства, наиболее доступный вид познания мира ребенком. Наиболее характерная черта эстетического отношения маленького ребенка – непосредственность заинтересованного оценивающего «Я» от любой объективной ситуации; неотделимость эмоций от процессов восприятия, мышления и воображения. Мы можем утверждать, </w:t>
      </w:r>
      <w:proofErr w:type="gramStart"/>
      <w:r w:rsidRPr="00CA76B8">
        <w:rPr>
          <w:spacing w:val="-4"/>
          <w:sz w:val="26"/>
          <w:szCs w:val="26"/>
        </w:rPr>
        <w:t>что  художественное</w:t>
      </w:r>
      <w:proofErr w:type="gramEnd"/>
      <w:r w:rsidRPr="00CA76B8">
        <w:rPr>
          <w:spacing w:val="-4"/>
          <w:sz w:val="26"/>
          <w:szCs w:val="26"/>
        </w:rPr>
        <w:t xml:space="preserve"> творчество оказывает самое непосредственное влияние на развитие эстетического отношения детей к действительности.</w:t>
      </w:r>
    </w:p>
    <w:p w:rsidR="00CA76B8" w:rsidRPr="00CA76B8" w:rsidRDefault="00CA76B8" w:rsidP="00CA76B8">
      <w:pPr>
        <w:spacing w:line="360" w:lineRule="auto"/>
        <w:ind w:firstLine="567"/>
        <w:jc w:val="both"/>
        <w:rPr>
          <w:spacing w:val="-4"/>
          <w:sz w:val="26"/>
          <w:szCs w:val="26"/>
        </w:rPr>
      </w:pPr>
      <w:r w:rsidRPr="00CA76B8">
        <w:rPr>
          <w:spacing w:val="-4"/>
          <w:sz w:val="26"/>
          <w:szCs w:val="26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CA76B8" w:rsidRPr="00CA76B8" w:rsidRDefault="00CA76B8" w:rsidP="00CA76B8">
      <w:pPr>
        <w:spacing w:line="360" w:lineRule="auto"/>
        <w:ind w:firstLine="567"/>
        <w:jc w:val="both"/>
        <w:rPr>
          <w:spacing w:val="-4"/>
          <w:sz w:val="26"/>
          <w:szCs w:val="26"/>
        </w:rPr>
      </w:pPr>
      <w:r w:rsidRPr="00CA76B8">
        <w:rPr>
          <w:spacing w:val="-4"/>
          <w:sz w:val="26"/>
          <w:szCs w:val="26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CA76B8" w:rsidRPr="00CA76B8" w:rsidRDefault="00CA76B8" w:rsidP="00CA76B8">
      <w:pPr>
        <w:spacing w:line="360" w:lineRule="auto"/>
        <w:ind w:firstLine="567"/>
        <w:jc w:val="both"/>
        <w:rPr>
          <w:spacing w:val="-4"/>
          <w:sz w:val="26"/>
          <w:szCs w:val="26"/>
        </w:rPr>
      </w:pPr>
      <w:r w:rsidRPr="00CA76B8">
        <w:rPr>
          <w:spacing w:val="-4"/>
          <w:sz w:val="26"/>
          <w:szCs w:val="26"/>
        </w:rPr>
        <w:t xml:space="preserve"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 </w:t>
      </w:r>
    </w:p>
    <w:p w:rsidR="00CA76B8" w:rsidRPr="00CA76B8" w:rsidRDefault="00CA76B8" w:rsidP="00CA76B8">
      <w:pPr>
        <w:spacing w:line="360" w:lineRule="auto"/>
        <w:ind w:firstLine="567"/>
        <w:jc w:val="both"/>
        <w:rPr>
          <w:spacing w:val="-4"/>
          <w:sz w:val="26"/>
          <w:szCs w:val="26"/>
        </w:rPr>
      </w:pPr>
      <w:r w:rsidRPr="00CA76B8">
        <w:rPr>
          <w:spacing w:val="-4"/>
          <w:sz w:val="26"/>
          <w:szCs w:val="26"/>
        </w:rPr>
        <w:t xml:space="preserve"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</w:t>
      </w:r>
      <w:proofErr w:type="gramStart"/>
      <w:r w:rsidRPr="00CA76B8">
        <w:rPr>
          <w:spacing w:val="-4"/>
          <w:sz w:val="26"/>
          <w:szCs w:val="26"/>
        </w:rPr>
        <w:t>развивает  у</w:t>
      </w:r>
      <w:proofErr w:type="gramEnd"/>
      <w:r w:rsidRPr="00CA76B8">
        <w:rPr>
          <w:spacing w:val="-4"/>
          <w:sz w:val="26"/>
          <w:szCs w:val="26"/>
        </w:rPr>
        <w:t xml:space="preserve"> себя определенные способности: зрительную оценку формы, ориентирование в </w:t>
      </w:r>
      <w:r w:rsidRPr="00CA76B8">
        <w:rPr>
          <w:spacing w:val="-4"/>
          <w:sz w:val="26"/>
          <w:szCs w:val="26"/>
        </w:rPr>
        <w:lastRenderedPageBreak/>
        <w:t>пространстве, чувство цвета. Также развиваются специальные умения и навыки: координация глаза и руки, владение кистью руки.</w:t>
      </w:r>
    </w:p>
    <w:p w:rsidR="00CA76B8" w:rsidRPr="00CA76B8" w:rsidRDefault="00CA76B8" w:rsidP="00CA76B8">
      <w:pPr>
        <w:spacing w:line="360" w:lineRule="auto"/>
        <w:ind w:firstLine="567"/>
        <w:jc w:val="both"/>
        <w:rPr>
          <w:spacing w:val="-4"/>
          <w:sz w:val="26"/>
          <w:szCs w:val="26"/>
        </w:rPr>
      </w:pPr>
      <w:r w:rsidRPr="00CA76B8">
        <w:rPr>
          <w:spacing w:val="-4"/>
          <w:sz w:val="26"/>
          <w:szCs w:val="26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</w:t>
      </w:r>
    </w:p>
    <w:p w:rsidR="00CA76B8" w:rsidRPr="00CA76B8" w:rsidRDefault="00CA76B8" w:rsidP="00CA76B8">
      <w:pPr>
        <w:spacing w:line="360" w:lineRule="auto"/>
        <w:ind w:firstLine="567"/>
        <w:jc w:val="both"/>
        <w:rPr>
          <w:spacing w:val="-4"/>
          <w:sz w:val="26"/>
          <w:szCs w:val="26"/>
        </w:rPr>
      </w:pPr>
      <w:r w:rsidRPr="00CA76B8">
        <w:rPr>
          <w:spacing w:val="-4"/>
          <w:sz w:val="26"/>
          <w:szCs w:val="26"/>
        </w:rPr>
        <w:t>Работы отечественных и зарубежных специалистов свидетельствуют, что художественно – творческая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</w:t>
      </w:r>
    </w:p>
    <w:p w:rsidR="00CA76B8" w:rsidRPr="00CA76B8" w:rsidRDefault="00CA76B8" w:rsidP="00CA76B8">
      <w:pPr>
        <w:spacing w:line="360" w:lineRule="auto"/>
        <w:ind w:firstLine="567"/>
        <w:jc w:val="both"/>
        <w:rPr>
          <w:spacing w:val="-4"/>
          <w:sz w:val="26"/>
          <w:szCs w:val="26"/>
        </w:rPr>
      </w:pPr>
      <w:r w:rsidRPr="00CA76B8">
        <w:rPr>
          <w:spacing w:val="-4"/>
          <w:sz w:val="26"/>
          <w:szCs w:val="26"/>
        </w:rPr>
        <w:t>Развитию творческих способностей дошкольника уделяется достаточное внимание в таких комплексных программах, как: «Детство», «Радуга», «Развитие», авторы программ нового поколения предлагают, через раздел художественно – эстетического воспитания, знакомить детей с традиционными способами рисования. Развивая, таким образом, творческие способности ребенка.</w:t>
      </w:r>
    </w:p>
    <w:p w:rsidR="00CA76B8" w:rsidRPr="00CA76B8" w:rsidRDefault="00CA76B8" w:rsidP="00CA76B8">
      <w:pPr>
        <w:spacing w:line="360" w:lineRule="auto"/>
        <w:ind w:firstLine="567"/>
        <w:jc w:val="both"/>
        <w:rPr>
          <w:spacing w:val="-4"/>
          <w:sz w:val="26"/>
          <w:szCs w:val="26"/>
        </w:rPr>
      </w:pPr>
      <w:proofErr w:type="spellStart"/>
      <w:r w:rsidRPr="00CA76B8">
        <w:rPr>
          <w:spacing w:val="-4"/>
          <w:sz w:val="26"/>
          <w:szCs w:val="26"/>
        </w:rPr>
        <w:t>Несформированность</w:t>
      </w:r>
      <w:proofErr w:type="spellEnd"/>
      <w:r w:rsidRPr="00CA76B8">
        <w:rPr>
          <w:spacing w:val="-4"/>
          <w:sz w:val="26"/>
          <w:szCs w:val="26"/>
        </w:rPr>
        <w:t xml:space="preserve"> графических навыков и умений мешает ребенку выражать в рисунках задуманное, адекватно изображать предметы объективного мира и затрудняет развитие познания и эстетического восприятия. Так, сложной для детей дошкольников является методика изображения предметов тонкими линиями. Линия несет вполне конкретную художественную нагрузку и должна быть нарисована достаточно профессионально, что не удается детям в силу их возрастных особенностей. Предметы получаются не </w:t>
      </w:r>
      <w:proofErr w:type="gramStart"/>
      <w:r w:rsidRPr="00CA76B8">
        <w:rPr>
          <w:spacing w:val="-4"/>
          <w:sz w:val="26"/>
          <w:szCs w:val="26"/>
        </w:rPr>
        <w:t>узнаваемыми,  далекими</w:t>
      </w:r>
      <w:proofErr w:type="gramEnd"/>
      <w:r w:rsidRPr="00CA76B8">
        <w:rPr>
          <w:spacing w:val="-4"/>
          <w:sz w:val="26"/>
          <w:szCs w:val="26"/>
        </w:rPr>
        <w:t xml:space="preserve"> от реальности.</w:t>
      </w:r>
    </w:p>
    <w:p w:rsidR="00CA76B8" w:rsidRPr="00CA76B8" w:rsidRDefault="00CA76B8" w:rsidP="00CA76B8">
      <w:pPr>
        <w:spacing w:line="360" w:lineRule="auto"/>
        <w:ind w:firstLine="567"/>
        <w:jc w:val="both"/>
        <w:rPr>
          <w:spacing w:val="-4"/>
          <w:sz w:val="26"/>
          <w:szCs w:val="26"/>
        </w:rPr>
      </w:pPr>
      <w:r w:rsidRPr="00CA76B8">
        <w:rPr>
          <w:spacing w:val="-4"/>
          <w:sz w:val="26"/>
          <w:szCs w:val="26"/>
        </w:rPr>
        <w:t>Изобразительное же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</w:p>
    <w:p w:rsidR="00CA76B8" w:rsidRPr="00CA76B8" w:rsidRDefault="00CA76B8" w:rsidP="00CA76B8">
      <w:pPr>
        <w:spacing w:line="360" w:lineRule="auto"/>
        <w:ind w:firstLine="567"/>
        <w:jc w:val="both"/>
        <w:rPr>
          <w:spacing w:val="-4"/>
          <w:sz w:val="26"/>
          <w:szCs w:val="26"/>
        </w:rPr>
      </w:pPr>
      <w:r w:rsidRPr="00CA76B8">
        <w:rPr>
          <w:spacing w:val="-4"/>
          <w:sz w:val="26"/>
          <w:szCs w:val="26"/>
        </w:rPr>
        <w:t xml:space="preserve">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изобразительной деятельности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</w:t>
      </w:r>
      <w:r w:rsidRPr="00CA76B8">
        <w:rPr>
          <w:spacing w:val="-4"/>
          <w:sz w:val="26"/>
          <w:szCs w:val="26"/>
        </w:rPr>
        <w:lastRenderedPageBreak/>
        <w:t>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</w:p>
    <w:p w:rsidR="00CA76B8" w:rsidRDefault="00CA76B8" w:rsidP="00CA76B8">
      <w:pPr>
        <w:spacing w:line="360" w:lineRule="auto"/>
        <w:ind w:firstLine="567"/>
        <w:jc w:val="both"/>
        <w:rPr>
          <w:spacing w:val="-4"/>
          <w:sz w:val="26"/>
          <w:szCs w:val="26"/>
        </w:rPr>
      </w:pPr>
      <w:r w:rsidRPr="00CA76B8">
        <w:rPr>
          <w:spacing w:val="-4"/>
          <w:sz w:val="26"/>
          <w:szCs w:val="26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 Нетрадиционные техники - это толчок к развитию воображения, творчества, проявлению самостоятельности, инициативы, выражения индивидуальности. 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выразительным.</w:t>
      </w:r>
    </w:p>
    <w:p w:rsidR="00CA76B8" w:rsidRDefault="00CA76B8" w:rsidP="00CA76B8">
      <w:pPr>
        <w:spacing w:line="360" w:lineRule="auto"/>
        <w:ind w:firstLine="567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Нетрадиционное рисование развивает э</w:t>
      </w:r>
      <w:r w:rsidRPr="00CA76B8">
        <w:rPr>
          <w:spacing w:val="-4"/>
          <w:sz w:val="26"/>
          <w:szCs w:val="26"/>
        </w:rPr>
        <w:t>стетическое отношение ребёнка к окружающему миру</w:t>
      </w:r>
      <w:r>
        <w:rPr>
          <w:spacing w:val="-4"/>
          <w:sz w:val="26"/>
          <w:szCs w:val="26"/>
        </w:rPr>
        <w:t>, которое</w:t>
      </w:r>
      <w:r w:rsidRPr="00CA76B8">
        <w:rPr>
          <w:spacing w:val="-4"/>
          <w:sz w:val="26"/>
          <w:szCs w:val="26"/>
        </w:rPr>
        <w:t xml:space="preserve"> являет собой целую систему его индивидуальных, избирательных связей с эстетическими качествами предметов и явлений действительности. В эстетическое отношение ребёнка входит его эмоциональный отклик на прекрасное (красивое, привлекательное), добрые чувства, его творческая деятельность, посильное стремление к преобразованию окружающего по законам красоты, а также к оценке красивых, гармоничных сочетаний красок, звуков, рифм и т.д. Эстетический компонент оказывает существенное влияние на установление ведущих звеньев структуры личности в целом.</w:t>
      </w:r>
    </w:p>
    <w:p w:rsidR="00CA76B8" w:rsidRPr="00F35A8D" w:rsidRDefault="00CA76B8" w:rsidP="00CA76B8">
      <w:pPr>
        <w:spacing w:line="360" w:lineRule="auto"/>
        <w:ind w:firstLine="567"/>
        <w:jc w:val="both"/>
        <w:rPr>
          <w:spacing w:val="-4"/>
          <w:sz w:val="26"/>
          <w:szCs w:val="26"/>
        </w:rPr>
      </w:pPr>
      <w:r w:rsidRPr="00CA76B8">
        <w:rPr>
          <w:spacing w:val="-4"/>
          <w:sz w:val="26"/>
          <w:szCs w:val="26"/>
        </w:rPr>
        <w:t xml:space="preserve">Таким образом, занятия по изобразительной деятельности с использованием нетрадиционных материалов и техник способствуют развитию у ребенка мелкой моторики и тактильного восприятия, пространственной ориентировке на листе бумаги, глазомера и зрительного восприятия, внимания и усидчивости, изобразительных навыков и </w:t>
      </w:r>
      <w:r>
        <w:rPr>
          <w:spacing w:val="-4"/>
          <w:sz w:val="26"/>
          <w:szCs w:val="26"/>
        </w:rPr>
        <w:t xml:space="preserve">умений, творческого воображения, эстетического восприятия мира </w:t>
      </w:r>
      <w:r w:rsidRPr="00CA76B8">
        <w:rPr>
          <w:spacing w:val="-4"/>
          <w:sz w:val="26"/>
          <w:szCs w:val="26"/>
        </w:rPr>
        <w:t>и доставляют детям большую радость и удовольствие.</w:t>
      </w:r>
    </w:p>
    <w:p w:rsidR="00CA76B8" w:rsidRDefault="00CA76B8" w:rsidP="00CA76B8"/>
    <w:p w:rsidR="00CA76B8" w:rsidRPr="001A33ED" w:rsidRDefault="00CA76B8" w:rsidP="00CA76B8">
      <w:pPr>
        <w:widowControl w:val="0"/>
        <w:jc w:val="both"/>
        <w:rPr>
          <w:b/>
          <w:bCs/>
          <w:i/>
          <w:spacing w:val="-4"/>
          <w:szCs w:val="28"/>
        </w:rPr>
      </w:pPr>
      <w:r w:rsidRPr="001A33ED">
        <w:rPr>
          <w:b/>
          <w:bCs/>
          <w:i/>
          <w:spacing w:val="-4"/>
          <w:szCs w:val="28"/>
        </w:rPr>
        <w:t>Список литературы:</w:t>
      </w:r>
    </w:p>
    <w:p w:rsidR="00CA76B8" w:rsidRPr="00CA76B8" w:rsidRDefault="00CA76B8" w:rsidP="00CA76B8">
      <w:pPr>
        <w:jc w:val="both"/>
        <w:rPr>
          <w:i/>
          <w:spacing w:val="-4"/>
          <w:szCs w:val="28"/>
        </w:rPr>
      </w:pPr>
      <w:r>
        <w:rPr>
          <w:i/>
          <w:spacing w:val="-4"/>
          <w:szCs w:val="28"/>
        </w:rPr>
        <w:t>1</w:t>
      </w:r>
      <w:r w:rsidRPr="00CA76B8">
        <w:rPr>
          <w:i/>
          <w:spacing w:val="-4"/>
          <w:szCs w:val="28"/>
        </w:rPr>
        <w:t xml:space="preserve">. </w:t>
      </w:r>
      <w:proofErr w:type="spellStart"/>
      <w:r w:rsidRPr="00CA76B8">
        <w:rPr>
          <w:i/>
          <w:spacing w:val="-4"/>
          <w:szCs w:val="28"/>
        </w:rPr>
        <w:t>Адвыдова</w:t>
      </w:r>
      <w:proofErr w:type="spellEnd"/>
      <w:r w:rsidRPr="00CA76B8">
        <w:rPr>
          <w:i/>
          <w:spacing w:val="-4"/>
          <w:szCs w:val="28"/>
        </w:rPr>
        <w:t xml:space="preserve"> Г.Н. Нетрадиционные техники рисования в детском саду. Часть II. - М.: «Издательство </w:t>
      </w:r>
      <w:proofErr w:type="gramStart"/>
      <w:r w:rsidRPr="00CA76B8">
        <w:rPr>
          <w:i/>
          <w:spacing w:val="-4"/>
          <w:szCs w:val="28"/>
        </w:rPr>
        <w:t>Скрип-торий</w:t>
      </w:r>
      <w:proofErr w:type="gramEnd"/>
      <w:r w:rsidRPr="00CA76B8">
        <w:rPr>
          <w:i/>
          <w:spacing w:val="-4"/>
          <w:szCs w:val="28"/>
        </w:rPr>
        <w:t xml:space="preserve"> 2003», 2007.                             </w:t>
      </w:r>
    </w:p>
    <w:p w:rsidR="00CA76B8" w:rsidRPr="00CA76B8" w:rsidRDefault="00CA76B8" w:rsidP="00CA76B8">
      <w:pPr>
        <w:jc w:val="both"/>
        <w:rPr>
          <w:i/>
          <w:spacing w:val="-4"/>
          <w:szCs w:val="28"/>
        </w:rPr>
      </w:pPr>
      <w:r>
        <w:rPr>
          <w:i/>
          <w:spacing w:val="-4"/>
          <w:szCs w:val="28"/>
        </w:rPr>
        <w:t>2</w:t>
      </w:r>
      <w:r w:rsidRPr="00CA76B8">
        <w:rPr>
          <w:i/>
          <w:spacing w:val="-4"/>
          <w:szCs w:val="28"/>
        </w:rPr>
        <w:t xml:space="preserve">. </w:t>
      </w:r>
      <w:proofErr w:type="spellStart"/>
      <w:r w:rsidRPr="00CA76B8">
        <w:rPr>
          <w:i/>
          <w:spacing w:val="-4"/>
          <w:szCs w:val="28"/>
        </w:rPr>
        <w:t>Альченко</w:t>
      </w:r>
      <w:proofErr w:type="spellEnd"/>
      <w:r w:rsidRPr="00CA76B8">
        <w:rPr>
          <w:i/>
          <w:spacing w:val="-4"/>
          <w:szCs w:val="28"/>
        </w:rPr>
        <w:t xml:space="preserve"> О.М. Развитие воображения дошкольника. Методическое пособие для воспитателей и родителей. - М.: Мозаика-Синтез, 2008.</w:t>
      </w:r>
    </w:p>
    <w:p w:rsidR="00CA76B8" w:rsidRPr="00CA76B8" w:rsidRDefault="00CA76B8" w:rsidP="00CA76B8">
      <w:pPr>
        <w:jc w:val="both"/>
        <w:rPr>
          <w:i/>
          <w:spacing w:val="-4"/>
          <w:szCs w:val="28"/>
        </w:rPr>
      </w:pPr>
      <w:r>
        <w:rPr>
          <w:i/>
          <w:spacing w:val="-4"/>
          <w:szCs w:val="28"/>
        </w:rPr>
        <w:t>3</w:t>
      </w:r>
      <w:r w:rsidRPr="00CA76B8">
        <w:rPr>
          <w:i/>
          <w:spacing w:val="-4"/>
          <w:szCs w:val="28"/>
        </w:rPr>
        <w:t xml:space="preserve">. </w:t>
      </w:r>
      <w:proofErr w:type="spellStart"/>
      <w:r w:rsidRPr="00CA76B8">
        <w:rPr>
          <w:i/>
          <w:spacing w:val="-4"/>
          <w:szCs w:val="28"/>
        </w:rPr>
        <w:t>Ковалицкая</w:t>
      </w:r>
      <w:proofErr w:type="spellEnd"/>
      <w:r w:rsidRPr="00CA76B8">
        <w:rPr>
          <w:i/>
          <w:spacing w:val="-4"/>
          <w:szCs w:val="28"/>
        </w:rPr>
        <w:t xml:space="preserve"> А.М. Методика формирования навыков изобразительной деятельности в ДОУ: Пособие для педагогов ИЗО / Л.М. </w:t>
      </w:r>
      <w:proofErr w:type="spellStart"/>
      <w:r w:rsidRPr="00CA76B8">
        <w:rPr>
          <w:i/>
          <w:spacing w:val="-4"/>
          <w:szCs w:val="28"/>
        </w:rPr>
        <w:t>Ковалицкая</w:t>
      </w:r>
      <w:proofErr w:type="spellEnd"/>
      <w:r w:rsidRPr="00CA76B8">
        <w:rPr>
          <w:i/>
          <w:spacing w:val="-4"/>
          <w:szCs w:val="28"/>
        </w:rPr>
        <w:t>. - М.: АРКТИ, 2008. (Развитие и воспитание).</w:t>
      </w:r>
    </w:p>
    <w:p w:rsidR="00CA76B8" w:rsidRPr="00CA76B8" w:rsidRDefault="00CA76B8" w:rsidP="00CA76B8">
      <w:pPr>
        <w:jc w:val="both"/>
        <w:rPr>
          <w:i/>
          <w:spacing w:val="-4"/>
          <w:szCs w:val="28"/>
        </w:rPr>
      </w:pPr>
      <w:r>
        <w:rPr>
          <w:i/>
          <w:spacing w:val="-4"/>
          <w:szCs w:val="28"/>
        </w:rPr>
        <w:t>4</w:t>
      </w:r>
      <w:r w:rsidRPr="00CA76B8">
        <w:rPr>
          <w:i/>
          <w:spacing w:val="-4"/>
          <w:szCs w:val="28"/>
        </w:rPr>
        <w:t>. Козакова Р.Т. Занятия по рисованию с дошкольником - М.: ТЦ «Сфера», 2008.</w:t>
      </w:r>
    </w:p>
    <w:p w:rsidR="00CA76B8" w:rsidRPr="00CA76B8" w:rsidRDefault="00CA76B8" w:rsidP="00CA76B8">
      <w:pPr>
        <w:jc w:val="both"/>
        <w:rPr>
          <w:i/>
          <w:spacing w:val="-4"/>
          <w:szCs w:val="28"/>
        </w:rPr>
      </w:pPr>
      <w:r>
        <w:rPr>
          <w:i/>
          <w:spacing w:val="-4"/>
          <w:szCs w:val="28"/>
        </w:rPr>
        <w:t>5</w:t>
      </w:r>
      <w:r w:rsidRPr="00CA76B8">
        <w:rPr>
          <w:i/>
          <w:spacing w:val="-4"/>
          <w:szCs w:val="28"/>
        </w:rPr>
        <w:t>. Комарова Т.С. Обучение дошкольников технике рисования. - М.: Педагогическое общество России, 2005.</w:t>
      </w:r>
    </w:p>
    <w:p w:rsidR="00CA76B8" w:rsidRPr="00CA76B8" w:rsidRDefault="00CA76B8" w:rsidP="00CA76B8">
      <w:pPr>
        <w:jc w:val="both"/>
        <w:rPr>
          <w:i/>
          <w:spacing w:val="-4"/>
          <w:szCs w:val="28"/>
        </w:rPr>
      </w:pPr>
      <w:r>
        <w:rPr>
          <w:i/>
          <w:spacing w:val="-4"/>
          <w:szCs w:val="28"/>
        </w:rPr>
        <w:t>6</w:t>
      </w:r>
      <w:r w:rsidRPr="00CA76B8">
        <w:rPr>
          <w:i/>
          <w:spacing w:val="-4"/>
          <w:szCs w:val="28"/>
        </w:rPr>
        <w:t xml:space="preserve">. Никитина А.В. Нетрадиционные техники рисования в детском саду. Планирование, конспекты занятий: Пособие для воспитателей и заинтересованных родителей. - </w:t>
      </w:r>
      <w:proofErr w:type="gramStart"/>
      <w:r w:rsidRPr="00CA76B8">
        <w:rPr>
          <w:i/>
          <w:spacing w:val="-4"/>
          <w:szCs w:val="28"/>
        </w:rPr>
        <w:t>СПб.:</w:t>
      </w:r>
      <w:proofErr w:type="gramEnd"/>
      <w:r w:rsidRPr="00CA76B8">
        <w:rPr>
          <w:i/>
          <w:spacing w:val="-4"/>
          <w:szCs w:val="28"/>
        </w:rPr>
        <w:t xml:space="preserve"> КАРО, 2008.</w:t>
      </w:r>
    </w:p>
    <w:p w:rsidR="00E26032" w:rsidRPr="00CA76B8" w:rsidRDefault="00CA76B8" w:rsidP="00CA76B8">
      <w:pPr>
        <w:jc w:val="both"/>
      </w:pPr>
      <w:r>
        <w:rPr>
          <w:i/>
          <w:spacing w:val="-4"/>
          <w:szCs w:val="28"/>
        </w:rPr>
        <w:t>7</w:t>
      </w:r>
      <w:r w:rsidRPr="00CA76B8">
        <w:rPr>
          <w:i/>
          <w:spacing w:val="-4"/>
          <w:szCs w:val="28"/>
        </w:rPr>
        <w:t xml:space="preserve">. </w:t>
      </w:r>
      <w:proofErr w:type="spellStart"/>
      <w:r w:rsidRPr="00CA76B8">
        <w:rPr>
          <w:i/>
          <w:spacing w:val="-4"/>
          <w:szCs w:val="28"/>
        </w:rPr>
        <w:t>Рузанова</w:t>
      </w:r>
      <w:proofErr w:type="spellEnd"/>
      <w:r w:rsidRPr="00CA76B8">
        <w:rPr>
          <w:i/>
          <w:spacing w:val="-4"/>
          <w:szCs w:val="28"/>
        </w:rPr>
        <w:t xml:space="preserve"> Ю.В. Развитие моторики у дошкольников нетрадиционной изобразительной деятельности. - </w:t>
      </w:r>
      <w:proofErr w:type="gramStart"/>
      <w:r w:rsidRPr="00CA76B8">
        <w:rPr>
          <w:i/>
          <w:spacing w:val="-4"/>
          <w:szCs w:val="28"/>
        </w:rPr>
        <w:t>СПб.:</w:t>
      </w:r>
      <w:proofErr w:type="gramEnd"/>
      <w:r w:rsidRPr="00CA76B8">
        <w:rPr>
          <w:i/>
          <w:spacing w:val="-4"/>
          <w:szCs w:val="28"/>
        </w:rPr>
        <w:t xml:space="preserve"> КАРО, 2007.</w:t>
      </w:r>
    </w:p>
    <w:sectPr w:rsidR="00E26032" w:rsidRPr="00CA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B8"/>
    <w:rsid w:val="007513F4"/>
    <w:rsid w:val="00CA76B8"/>
    <w:rsid w:val="00E2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AECDE-0511-4C35-BBB4-D1C88683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6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1039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2022-01-03T10:44:00Z</dcterms:created>
  <dcterms:modified xsi:type="dcterms:W3CDTF">2022-01-05T09:25:00Z</dcterms:modified>
</cp:coreProperties>
</file>