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FF" w:rsidRPr="00F74BFF" w:rsidRDefault="00F74BFF" w:rsidP="00F74BFF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</w:pPr>
      <w:bookmarkStart w:id="0" w:name="_GoBack"/>
      <w:r w:rsidRPr="00F74BFF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>Формирование функциональной грамотности на уроках английского языка</w:t>
      </w:r>
    </w:p>
    <w:bookmarkEnd w:id="0"/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статье рассматриваются понятия функциональной грамотности, анализируется особенности развития функциональной грамотности при обучении английскому языку, приводятся примеры заданий, направленных на формирование функциональной грамотности учащихся. Ключевые слова: функциональная грамотность, направления функциональной грамотности, задания, английский язык.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Аннотация: в статье рассматриваются понятия функциональной грамотности, анализируется особенности развития функциональной грамотности при обучении английскому языку, приводятся примеры заданий, направленных на формирование функциональной грамотности учащихся.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Ключевые слова: функциональная грамотность, направления функциональной грамотности, задания, английский язык.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современном мире иностранный язык становится средством обеспечения человека и всего общества в целом. Уже не возникает вопрос «Зачем нужен иностранный язык?». Мы все чаще сталкиваемся с необходимостью использования иностранного языка в повседневной жизни: работа за компьютером, общение в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соцсетях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просмотр видеороликов, участие в конкурсах и соревнованиях, … Кроме того, в современном мире люди стали больше путешествовать, а это прекрасная возможность осваивать другу культуру и в то же время нести свою.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Функциональная грамотность – одно из центральных понятий в образовательном процессе на сегодняшний день – способность человека использовать навыки чтения и письма в условиях его взаимодействия с социумом. Мы помним, что основной целью обучения иностранному языку является формирование навыков свободного общения и практического применения, поэтому можно смело утверждать, что на уроках английского языка учитель работает по всем направлениям формирования функциональной грамотности.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Основная задача учителя – стимулировать речемыслительную активность учащихся, создать ситуативность обучения, другими словами смоделировать такую учебную ситуацию, которая спровоцирует учащихся на спонтанную речь. Основной характеристикой подобных ситуаций является практическая задача: купить билет в кино, сделать заказ в кафе/ресторане, решить, куда пойти/поехать и т.д.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Можно выделить несколько особенностей заданий для оценки функциональной грамотности:</w:t>
      </w:r>
    </w:p>
    <w:p w:rsidR="00F74BFF" w:rsidRPr="00F74BFF" w:rsidRDefault="00F74BFF" w:rsidP="00F74BFF">
      <w:pPr>
        <w:numPr>
          <w:ilvl w:val="0"/>
          <w:numId w:val="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задача, поставленная вне предметной области и решаемая с помощью предметных знаний;</w:t>
      </w:r>
    </w:p>
    <w:p w:rsidR="00F74BFF" w:rsidRPr="00F74BFF" w:rsidRDefault="00F74BFF" w:rsidP="00F74BFF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 каждом из заданий описывается жизненная ситуация;</w:t>
      </w:r>
    </w:p>
    <w:p w:rsidR="00F74BFF" w:rsidRPr="00F74BFF" w:rsidRDefault="00F74BFF" w:rsidP="00F74BFF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контекст заданий близок к проблемным ситуациям, возникающим в повседневной жизни;</w:t>
      </w:r>
    </w:p>
    <w:p w:rsidR="00F74BFF" w:rsidRPr="00F74BFF" w:rsidRDefault="00F74BFF" w:rsidP="00F74BFF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ситуация требует осознанного выбора модели поведения;</w:t>
      </w:r>
    </w:p>
    <w:p w:rsidR="00F74BFF" w:rsidRPr="00F74BFF" w:rsidRDefault="00F74BFF" w:rsidP="00F74BFF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вопросы изложены простым и ясным языком;</w:t>
      </w:r>
    </w:p>
    <w:p w:rsidR="00F74BFF" w:rsidRPr="00F74BFF" w:rsidRDefault="00F74BFF" w:rsidP="00F74BFF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используются иллюстрации, таблицы, схемы, диаграммы.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Выделяют следующие направления формирования функциональной грамотности:</w:t>
      </w:r>
    </w:p>
    <w:p w:rsidR="00F74BFF" w:rsidRPr="00F74BFF" w:rsidRDefault="00F74BFF" w:rsidP="00F74BFF">
      <w:pPr>
        <w:numPr>
          <w:ilvl w:val="0"/>
          <w:numId w:val="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математическая грамотность;</w:t>
      </w:r>
    </w:p>
    <w:p w:rsidR="00F74BFF" w:rsidRPr="00F74BFF" w:rsidRDefault="00F74BFF" w:rsidP="00F74BFF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читательская грамотность;</w:t>
      </w:r>
    </w:p>
    <w:p w:rsidR="00F74BFF" w:rsidRPr="00F74BFF" w:rsidRDefault="00F74BFF" w:rsidP="00F74BFF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естественнонаучная грамотность;</w:t>
      </w:r>
    </w:p>
    <w:p w:rsidR="00F74BFF" w:rsidRPr="00F74BFF" w:rsidRDefault="00F74BFF" w:rsidP="00F74BFF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финансовая грамотность;</w:t>
      </w:r>
    </w:p>
    <w:p w:rsidR="00F74BFF" w:rsidRPr="00F74BFF" w:rsidRDefault="00F74BFF" w:rsidP="00F74BFF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глобальные компетенции;</w:t>
      </w:r>
    </w:p>
    <w:p w:rsidR="00F74BFF" w:rsidRPr="00F74BFF" w:rsidRDefault="00F74BFF" w:rsidP="00F74BFF">
      <w:pPr>
        <w:numPr>
          <w:ilvl w:val="0"/>
          <w:numId w:val="2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креативное мышление.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Разберем на примерах, как можно формировать все направления функциональной грамотности на уроках английского языка.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математической грамотности на уроках английского языка начинается во втором классе, когда обучающиеся знакомятся с числительными от 1 до 12. 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Типовая задача: производить простые вычисления на иностранном языке, характерные для обычной проверки математической подготовки учащихся. 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«Ты гостишь </w:t>
      </w:r>
      <w:proofErr w:type="gram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своей бабушке</w:t>
      </w:r>
      <w:proofErr w:type="gram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деревни. Скажи своему английскому другу Бену, сколько домашних птиц есть у твоей бабушки.»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Look at the pictures and count the birds.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Ex: Two ducks and two cocks are four birds.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Типовая задача на формирование финансовой грамотности может быть сформулирована так: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Look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at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picture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read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text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and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answer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questions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English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Banknotes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and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Coins</w:t>
      </w:r>
      <w:proofErr w:type="spellEnd"/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The official currency of the Unites Kingdom is the pound sterling which is equal to one hundred pence. The British do not use the Euro. Although a few of the big shops will accept Euro, it is rarely used across Britain. English banknotes are issued by the Bank of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lastRenderedPageBreak/>
        <w:t>England. As to coins they are minted also by this state bank. The following coins are in circulation: one penny, two pence, five pence, ten pence, 20 pence, 50 pence, 1 pound, and 2 pounds. The singular of pence is "penny". The symbol for the penny is "p"; hence an amount such as 50p is often pronounced "fifty pee" rather than "fifty pence".</w:t>
      </w:r>
    </w:p>
    <w:p w:rsidR="00F74BFF" w:rsidRPr="00F74BFF" w:rsidRDefault="00F74BFF" w:rsidP="00F74BFF">
      <w:pPr>
        <w:numPr>
          <w:ilvl w:val="0"/>
          <w:numId w:val="3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What is the official currency of the U.K.?</w:t>
      </w:r>
    </w:p>
    <w:p w:rsidR="00F74BFF" w:rsidRPr="00F74BFF" w:rsidRDefault="00F74BFF" w:rsidP="00F74BFF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What is the smallest unit?</w:t>
      </w:r>
    </w:p>
    <w:p w:rsidR="00F74BFF" w:rsidRPr="00F74BFF" w:rsidRDefault="00F74BFF" w:rsidP="00F74BFF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How many pence are there in one pound?</w:t>
      </w:r>
    </w:p>
    <w:p w:rsidR="00F74BFF" w:rsidRPr="00F74BFF" w:rsidRDefault="00F74BFF" w:rsidP="00F74BFF">
      <w:pPr>
        <w:numPr>
          <w:ilvl w:val="0"/>
          <w:numId w:val="3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What banknotes in the U.K. now?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Формированию естественнонаучной грамотности способствуют задания типа: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Read the extract from the article in youth magazine and give your opinion.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Is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keeping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animals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in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zoo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a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good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idea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?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proofErr w:type="gramStart"/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“ …</w:t>
      </w:r>
      <w:proofErr w:type="gramEnd"/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Zoos help scientists and common people to learn more about animals. They show us how rich the animal world is.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But in zoos they keep animals in cages, and it is very unkind…”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Глобальные компетенции в исследовании PISA понимаются как “способность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достоинству”. Одну из глобальных проблем – проблему экологии- начинают обсуждать на уроках английского языка в 7 классе. Задание на формирование функциональной грамотности можно сформулировать следующим образом: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You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are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going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to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take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part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in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conference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“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Green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Home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”.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Say what five important things about ecology we must teach children.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Choose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one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of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ideas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and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develop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it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«Креативность», «творческий подход», «креативная личность», «творческие успехи», «думать творчески», «проявление креативности» – эти понятия в современном обществе являются показателями профессионализма. Ведь именно креативность, способность к творчеству и созиданию, мы считаем атрибутом одарённости, таланта, гения.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Самый большой спектр возможностей для развития творческого потенциала учащихся, конечно же, у проектных работ. Учащиеся могут представить результаты своей деятельности в виде постеров, докладов, альбомов, стенгазет, устных журналов, коллажей, презентаций и даже поделок. Одно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самых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любимых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заданий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6 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классе</w:t>
      </w: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 xml:space="preserve"> «Create alien».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lastRenderedPageBreak/>
        <w:t>Do you know how aliens are look like? Draw alien as you imagine and describe.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Читательская грамотность – это одно из направлений функциональной грамотности и, на мой взгляд, базовое направление.  Какое бы задание не получил учащийся, первое что ему нужно сделать это ПРОЧИТАТЬ задание. В процессе обучения учитель часто сталкивается с проблемами учащихся при работе с текстом. При чем проблемы возникают и при работе с текстом на русском языке, не говоря уже о иностранном.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Одним из самых распространенных заданий, направленных на поиск в тексте конкретной информации, являются задания типа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True-False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которые могут быть сформулированы по- разному.</w:t>
      </w:r>
    </w:p>
    <w:p w:rsidR="00F74BFF" w:rsidRPr="00F74BFF" w:rsidRDefault="00F74BFF" w:rsidP="00F74BFF">
      <w:pPr>
        <w:numPr>
          <w:ilvl w:val="0"/>
          <w:numId w:val="4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Mark *the correct answer according to the text.</w:t>
      </w:r>
    </w:p>
    <w:p w:rsidR="00F74BFF" w:rsidRPr="00F74BFF" w:rsidRDefault="00F74BFF" w:rsidP="00F74BFF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Read the text and choose the statements which are NOT mentioned in the text.</w:t>
      </w:r>
    </w:p>
    <w:p w:rsidR="00F74BFF" w:rsidRPr="00F74BFF" w:rsidRDefault="00F74BFF" w:rsidP="00F74BFF">
      <w:pPr>
        <w:numPr>
          <w:ilvl w:val="0"/>
          <w:numId w:val="4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Read the text and decide which of the fact are not stated in the text.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 отличительных особенностям</w:t>
      </w:r>
      <w:proofErr w:type="gram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текстов на формирование функционального чтения относятся:</w:t>
      </w:r>
    </w:p>
    <w:p w:rsidR="00F74BFF" w:rsidRPr="00F74BFF" w:rsidRDefault="00F74BFF" w:rsidP="00F74BFF">
      <w:pPr>
        <w:numPr>
          <w:ilvl w:val="0"/>
          <w:numId w:val="5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большой объем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неадапритованного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текста;</w:t>
      </w:r>
    </w:p>
    <w:p w:rsidR="00F74BFF" w:rsidRPr="00F74BFF" w:rsidRDefault="00F74BFF" w:rsidP="00F74BFF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информация представленная в виде рисунков, схем, </w:t>
      </w:r>
      <w:proofErr w:type="gram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диаграмм,…</w:t>
      </w:r>
      <w:proofErr w:type="gramEnd"/>
    </w:p>
    <w:p w:rsidR="00F74BFF" w:rsidRPr="00F74BFF" w:rsidRDefault="00F74BFF" w:rsidP="00F74BFF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интегрированные задания;</w:t>
      </w:r>
    </w:p>
    <w:p w:rsidR="00F74BFF" w:rsidRPr="00F74BFF" w:rsidRDefault="00F74BFF" w:rsidP="00F74BFF">
      <w:pPr>
        <w:numPr>
          <w:ilvl w:val="0"/>
          <w:numId w:val="5"/>
        </w:numPr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так называемые «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несплошные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тексты» - театральные билеты, афиши, проездные документы и т.д.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Информация </w:t>
      </w:r>
      <w:proofErr w:type="gram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представленная  в</w:t>
      </w:r>
      <w:proofErr w:type="gram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виде диаграмм вызывает сложности у многих учащихся, поэтому, на мой взгляд, следует чаще использовать подобно типа задания.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Men and women have different tastes in films. Look at the diagram and comment on it using the phrases from the box.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I understand from the chart that…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I’m surprised to see that…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I find it interesting that…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  <w:t>It’s difficult to believe that…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I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quite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agree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that</w:t>
      </w:r>
      <w:proofErr w:type="spell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…</w:t>
      </w:r>
    </w:p>
    <w:p w:rsidR="00F74BFF" w:rsidRPr="00F74BFF" w:rsidRDefault="00F74BFF" w:rsidP="00F74BFF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Применяя задания на формирование функциональной грамотности, учитель способствует повышению мотивации учащихся, расширяет их кругозор, развивает творческие способности, помогает осознать ценности современного </w:t>
      </w:r>
      <w:proofErr w:type="gramStart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мира  –</w:t>
      </w:r>
      <w:proofErr w:type="gramEnd"/>
      <w:r w:rsidRPr="00F74BF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всё это необходимо для гармоничного развития личности и дальнейшего взаимодействия с обществом.</w:t>
      </w:r>
    </w:p>
    <w:p w:rsidR="00E177C9" w:rsidRDefault="00E177C9"/>
    <w:sectPr w:rsidR="00E1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685"/>
    <w:multiLevelType w:val="multilevel"/>
    <w:tmpl w:val="234A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7540C"/>
    <w:multiLevelType w:val="multilevel"/>
    <w:tmpl w:val="1C1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F0CAF"/>
    <w:multiLevelType w:val="multilevel"/>
    <w:tmpl w:val="A19E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74F60"/>
    <w:multiLevelType w:val="multilevel"/>
    <w:tmpl w:val="DDA2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800BD"/>
    <w:multiLevelType w:val="multilevel"/>
    <w:tmpl w:val="E11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B"/>
    <w:rsid w:val="005510FB"/>
    <w:rsid w:val="00E177C9"/>
    <w:rsid w:val="00F7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9FBB-EFF4-4902-89A7-554590F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4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3</cp:revision>
  <dcterms:created xsi:type="dcterms:W3CDTF">2022-03-06T11:33:00Z</dcterms:created>
  <dcterms:modified xsi:type="dcterms:W3CDTF">2022-03-06T11:33:00Z</dcterms:modified>
</cp:coreProperties>
</file>