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4B" w:rsidRPr="006E214B" w:rsidRDefault="006E214B" w:rsidP="006E2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14B">
        <w:rPr>
          <w:rFonts w:ascii="Times New Roman" w:hAnsi="Times New Roman" w:cs="Times New Roman"/>
          <w:b/>
          <w:sz w:val="24"/>
          <w:szCs w:val="24"/>
        </w:rPr>
        <w:t>Эффективность использования инновационных педагогических технологий на занятиях по математике с детьми подготовительной группы</w:t>
      </w:r>
    </w:p>
    <w:p w:rsidR="006E214B" w:rsidRDefault="006E214B" w:rsidP="006E214B"/>
    <w:p w:rsidR="006E214B" w:rsidRDefault="006E214B" w:rsidP="006E214B">
      <w:r>
        <w:t>Значение математического образования детей 6 – 7 лет.</w:t>
      </w:r>
    </w:p>
    <w:p w:rsidR="006E214B" w:rsidRDefault="006E214B" w:rsidP="006E214B">
      <w:r>
        <w:t>Актуальность данной темы заключается в том, что – процесс формирования элементарных математических представлений (ФЭМП) у дошкольников – занимает одно из главных мест в подготовке ребенка к школе. Овладение математическими представлениями будут эффективными и результативными, только тогда, когда дети не видят, что их чему – то учат.</w:t>
      </w:r>
    </w:p>
    <w:p w:rsidR="006E214B" w:rsidRDefault="006E214B" w:rsidP="006E214B">
      <w:r>
        <w:t>Для умственного развития мною был создан математический уголок с раздаточным счетным материалом, комплектами цифр, математических знаков, геометрических фигур; занимательный и познавательный математический материал; логико – математические игры, схемы и планы; набор объемных геометрических фигур; конструкторы; картотеки дидактических игр; картотеки по всевозможным темам: математические загадки, пословицы, поговорки; арифметические задачки; лабиринты; математические раскраски; математика в стихах; математические ребусы; математические фокусы; сказки; логические задачи и упражнения; дидактические игры и упражнения для развития пространственных и временных представлений. В группу были приобретены различные современные развивающие игры: сюжетный конструктор «Транспорт», «Город», «Замок», конструктор ТИКО «Шары», «Геометрия», логическое домино, лабиринты, деревянные строительные конструкторы «Томик», счетный материал «Геометрические фигуры». Совместно с детьми были изготовлены игры – «Аква бук», «Математическое дерево», «Посчитай горошины» и др. Так же активное участие в создании и наполнении уголка принимают родители, которые совместно с детьми делают игры своими руками, такие как: «Веселая гусеница», «Положи грибы в корзинки». Изготавливают своими руками карты расположения детского сада, группы, участков города. Данные карты помогают на занятиях по математике наглядно ориентироваться в пространстве и тем самым развивать пространственное мышление.</w:t>
      </w:r>
    </w:p>
    <w:p w:rsidR="006E214B" w:rsidRDefault="006E214B" w:rsidP="006E214B">
      <w:r>
        <w:t>Для того чтобы поддерживать в процессе образовательной деятельности внимание детей, необходима организация активной и интересной мыслительной деятельности и в этом помогут нетрадиционные занятия: игры - соревнования (выстраиваются на основе соревнования между детьми: кто быстрее назовёт, найдёт, определит, заметит и т. д.); театрализованные игры (разыгрываются мини сценки, несущие детям познавательную информацию); сюжетно-ролевые игры (педагог входит в сюжетно-ролевую игру как равноправный партнёр, подсказывая сюжетную линию игры и решая, таким образом, задачи обучения); игры-путешествия (квесты); сказки; игры викторины (проводятся викторины с ответами на вопросы: Что? Где? Когда?); игра «Повтори рисунок» (ребенку предлагается повторить рисунок по шаблону, используя тетрадь в клетку); игра «Математический художник» (ребенку предлагается «нарисовать картину» с помощью геометрических фигур, счетных палочек, цифр); работа в математических тетрадях (Е.В. Колесникова «Я считаю до 20»).</w:t>
      </w:r>
    </w:p>
    <w:p w:rsidR="006E214B" w:rsidRDefault="006E214B" w:rsidP="006E214B">
      <w:r>
        <w:t>Математические игры интересны для детей, эмоционально захватывают их, а процесс решения, поиска ответа, основанный на интересе и задаче, невозможен без активной работы мысли. Этим положением и объясняется значение занимательных задач в умственном и всестороннем развитии детей.</w:t>
      </w:r>
    </w:p>
    <w:p w:rsidR="006E214B" w:rsidRDefault="006E214B" w:rsidP="006E214B">
      <w:r>
        <w:t xml:space="preserve">Родители воспитанников нашей группы, с огромным удовольствием принимают участие в изготовлении дидактических игр, в оформлении и обновлении уголка по ФЭМП. Активно интересуются успехами своих детей. Для удобства, в приемной нашей группы расположены тетради по математике, и каждый родитель может посмотреть, как работал на занятии его ребенок. Так же регулярно обновляется информация для родителей: </w:t>
      </w:r>
      <w:r>
        <w:t xml:space="preserve">буклеты </w:t>
      </w:r>
      <w:r>
        <w:lastRenderedPageBreak/>
        <w:t>стендовыйматериал, папки – передвижки, на тему: «Математика дома», «Математика по дороге домой», «Значение математики в жизни ребенка» и т.д.</w:t>
      </w:r>
    </w:p>
    <w:p w:rsidR="006E214B" w:rsidRDefault="006E214B" w:rsidP="006E214B">
      <w:r>
        <w:t>.</w:t>
      </w:r>
      <w:bookmarkStart w:id="0" w:name="_GoBack"/>
      <w:bookmarkEnd w:id="0"/>
      <w:r>
        <w:t>Используя инновационные технологии на занятиях по ФЭМП с детьми 6 – 7 лет, можно сделать вывод, что раскрывается индивидуальность ребенка; реализуются его интересы и потребности; развивается умение планировать деятельность; формируются коммуникативные навыки; активно развивается логический и мыслительный процесс.</w:t>
      </w:r>
    </w:p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/>
    <w:p w:rsidR="006E214B" w:rsidRDefault="006E214B" w:rsidP="006E214B">
      <w:r>
        <w:t>Список литературы</w:t>
      </w:r>
    </w:p>
    <w:p w:rsidR="006E214B" w:rsidRDefault="006E214B" w:rsidP="006E214B"/>
    <w:p w:rsidR="006E214B" w:rsidRDefault="006E214B" w:rsidP="006E214B">
      <w:r>
        <w:t>Арапова-Пискарева Н. А. Формирование элементарных математических представлений. Для занятий с детьми 2-7 лет. - М: Мозаика-Синтез, 2013.</w:t>
      </w:r>
    </w:p>
    <w:p w:rsidR="006E214B" w:rsidRDefault="006E214B" w:rsidP="006E214B"/>
    <w:p w:rsidR="006E214B" w:rsidRDefault="006E214B" w:rsidP="006E214B">
      <w:r>
        <w:t>Волина В. Веселая математика. Москва 2014.</w:t>
      </w:r>
    </w:p>
    <w:p w:rsidR="006E214B" w:rsidRDefault="006E214B" w:rsidP="006E214B"/>
    <w:p w:rsidR="006E214B" w:rsidRDefault="006E214B" w:rsidP="006E214B">
      <w:r>
        <w:t>Ермолаева Л.И. Игры, задания и упражнения математического содержания. Седьмой год жизни. Иркутск 2013.</w:t>
      </w:r>
    </w:p>
    <w:p w:rsidR="006E214B" w:rsidRDefault="006E214B" w:rsidP="006E214B"/>
    <w:p w:rsidR="006E214B" w:rsidRDefault="006E214B" w:rsidP="006E214B">
      <w:r>
        <w:t>Мазнин. И. 500 загадок для детей. Москва 2014.</w:t>
      </w:r>
    </w:p>
    <w:p w:rsidR="006E214B" w:rsidRDefault="006E214B" w:rsidP="006E214B"/>
    <w:p w:rsidR="006E214B" w:rsidRDefault="006E214B" w:rsidP="006E214B">
      <w:r>
        <w:t>Тарабарина Т.И. И учеба, и игра: математика. Ярославль 2013.</w:t>
      </w:r>
    </w:p>
    <w:p w:rsidR="006E214B" w:rsidRDefault="006E214B" w:rsidP="006E214B"/>
    <w:p w:rsidR="00B61A5D" w:rsidRDefault="006E214B" w:rsidP="006E214B">
      <w:r>
        <w:t>Шорыгина Т.А. Точные сказки. Формирование временных представлений. Издательство «Книголюб» 2013.</w:t>
      </w:r>
    </w:p>
    <w:sectPr w:rsidR="00B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AE"/>
    <w:rsid w:val="002724AE"/>
    <w:rsid w:val="006E214B"/>
    <w:rsid w:val="00B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5B79"/>
  <w15:chartTrackingRefBased/>
  <w15:docId w15:val="{8F52DFE2-B7C1-4F32-8A02-F9570008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2021-03-11T07:38:00Z</dcterms:created>
  <dcterms:modified xsi:type="dcterms:W3CDTF">2021-03-11T07:40:00Z</dcterms:modified>
</cp:coreProperties>
</file>