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6" w:rsidRDefault="00DD4180" w:rsidP="00A35A1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РОЛЬ МУЗЫКИ В ИНТЕГРАЦИИ ПРЕДМЕТОВ ГУМАНИТАРНО ЭСТЕТИЧЕСКОГО ЦИКЛА</w:t>
      </w:r>
    </w:p>
    <w:p w:rsidR="00A35A16" w:rsidRDefault="00A35A16" w:rsidP="00A35A1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Хольшина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Ирина Михайловна, учитель музыки МБОУ «Калининская СОШ»</w:t>
      </w:r>
    </w:p>
    <w:p w:rsidR="00A35A16" w:rsidRPr="003A4B5D" w:rsidRDefault="00A35A16" w:rsidP="00A35A16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3A4B5D">
        <w:rPr>
          <w:b/>
          <w:color w:val="000000"/>
          <w:sz w:val="28"/>
          <w:szCs w:val="28"/>
        </w:rPr>
        <w:t>Аннотация.</w:t>
      </w:r>
      <w:r w:rsidRPr="003A4B5D">
        <w:rPr>
          <w:color w:val="000000"/>
          <w:sz w:val="28"/>
          <w:szCs w:val="28"/>
        </w:rPr>
        <w:t xml:space="preserve"> </w:t>
      </w:r>
      <w:r w:rsidRPr="003A4B5D">
        <w:rPr>
          <w:i/>
          <w:color w:val="000000"/>
          <w:sz w:val="28"/>
          <w:szCs w:val="28"/>
        </w:rPr>
        <w:t>Современный урок музыки – это урок, созвучный времени, в котором гармонично сочетаются приоритетные задачи образовательной сферы и специфика восприятия музыки. Большую роль при этом играет целостность восприятия «музыкального мира». Формирование у учащихся целостной картины этого мира невозможно без интеграции как ведущ</w:t>
      </w:r>
      <w:bookmarkStart w:id="0" w:name="_GoBack"/>
      <w:bookmarkEnd w:id="0"/>
      <w:r w:rsidRPr="003A4B5D">
        <w:rPr>
          <w:i/>
          <w:color w:val="000000"/>
          <w:sz w:val="28"/>
          <w:szCs w:val="28"/>
        </w:rPr>
        <w:t>ей идеи в реализации содержания образования.</w:t>
      </w:r>
    </w:p>
    <w:p w:rsidR="00DD4180" w:rsidRPr="00110AEB" w:rsidRDefault="00DD4180" w:rsidP="00DD418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В последн</w:t>
      </w:r>
      <w:r w:rsidRPr="00110AEB">
        <w:rPr>
          <w:color w:val="181818"/>
          <w:sz w:val="28"/>
          <w:szCs w:val="28"/>
        </w:rPr>
        <w:t>ее время</w:t>
      </w:r>
      <w:r w:rsidRPr="00110AEB">
        <w:rPr>
          <w:color w:val="181818"/>
          <w:sz w:val="28"/>
          <w:szCs w:val="28"/>
        </w:rPr>
        <w:t xml:space="preserve"> </w:t>
      </w:r>
      <w:proofErr w:type="spellStart"/>
      <w:r w:rsidRPr="00110AEB">
        <w:rPr>
          <w:color w:val="181818"/>
          <w:sz w:val="28"/>
          <w:szCs w:val="28"/>
        </w:rPr>
        <w:t>инновационность</w:t>
      </w:r>
      <w:proofErr w:type="spellEnd"/>
      <w:r w:rsidRPr="00110AEB">
        <w:rPr>
          <w:color w:val="181818"/>
          <w:sz w:val="28"/>
          <w:szCs w:val="28"/>
        </w:rPr>
        <w:t xml:space="preserve"> в обучении и воспитании привлекает внимание не только педагогов, но и социологов, философов, психологов.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П</w:t>
      </w:r>
      <w:r w:rsidRPr="00110AEB">
        <w:rPr>
          <w:color w:val="181818"/>
          <w:sz w:val="28"/>
          <w:szCs w:val="28"/>
        </w:rPr>
        <w:t>онятие “инновация” относится не только к созданию и распространению новшеств, но и к преобразованиям, изменениям в образе деятельности, стиле мышления, который с этими новшествами связан.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 xml:space="preserve">Инновационное обучение создает новый тип учебно-воспитательного процесса, раскрепощающий личность учителя и ученика. </w:t>
      </w:r>
    </w:p>
    <w:p w:rsidR="00FD569E" w:rsidRPr="00DD4180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mirrorIndents/>
        <w:jc w:val="both"/>
        <w:rPr>
          <w:color w:val="181818"/>
          <w:sz w:val="28"/>
          <w:szCs w:val="28"/>
        </w:rPr>
      </w:pPr>
      <w:r w:rsidRPr="00A751ED">
        <w:rPr>
          <w:color w:val="000000"/>
          <w:sz w:val="28"/>
          <w:szCs w:val="28"/>
          <w:shd w:val="clear" w:color="auto" w:fill="FFFFFF"/>
        </w:rPr>
        <w:t>И</w:t>
      </w:r>
      <w:r w:rsidRPr="00A751ED">
        <w:rPr>
          <w:color w:val="000000"/>
          <w:sz w:val="28"/>
          <w:szCs w:val="28"/>
          <w:shd w:val="clear" w:color="auto" w:fill="FFFFFF"/>
        </w:rPr>
        <w:t>мен</w:t>
      </w:r>
      <w:r w:rsidRPr="00110AEB">
        <w:rPr>
          <w:color w:val="000000"/>
          <w:sz w:val="28"/>
          <w:szCs w:val="28"/>
          <w:shd w:val="clear" w:color="auto" w:fill="FFFFFF"/>
        </w:rPr>
        <w:t xml:space="preserve">но в условиях интегрированного обучения происходит становление в сознании учащихся системного знания о мире и выработка целостного отношения личности к нему. </w:t>
      </w:r>
      <w:r w:rsidRPr="00110AEB">
        <w:rPr>
          <w:color w:val="181818"/>
          <w:sz w:val="28"/>
          <w:szCs w:val="28"/>
        </w:rPr>
        <w:t>Музыка несет все те общественные функции, что и искусство в целом, как специфический род человеческого мышления и деятельности. Главное ее назначение </w:t>
      </w:r>
      <w:r w:rsidRPr="00110AEB">
        <w:rPr>
          <w:b/>
          <w:bCs/>
          <w:i/>
          <w:iCs/>
          <w:color w:val="181818"/>
          <w:sz w:val="28"/>
          <w:szCs w:val="28"/>
        </w:rPr>
        <w:t xml:space="preserve">- </w:t>
      </w:r>
      <w:r w:rsidRPr="00DD4180">
        <w:rPr>
          <w:bCs/>
          <w:iCs/>
          <w:color w:val="181818"/>
          <w:sz w:val="28"/>
          <w:szCs w:val="28"/>
        </w:rPr>
        <w:t>ч</w:t>
      </w:r>
      <w:r w:rsidRPr="00DD4180">
        <w:rPr>
          <w:bCs/>
          <w:iCs/>
          <w:color w:val="181818"/>
          <w:sz w:val="28"/>
          <w:szCs w:val="28"/>
        </w:rPr>
        <w:t>еловеческо</w:t>
      </w:r>
      <w:r w:rsidRPr="00DD4180">
        <w:rPr>
          <w:bCs/>
          <w:iCs/>
          <w:color w:val="181818"/>
          <w:sz w:val="28"/>
          <w:szCs w:val="28"/>
        </w:rPr>
        <w:t>е</w:t>
      </w:r>
      <w:r w:rsidRPr="00DD4180">
        <w:rPr>
          <w:bCs/>
          <w:iCs/>
          <w:color w:val="181818"/>
          <w:sz w:val="28"/>
          <w:szCs w:val="28"/>
        </w:rPr>
        <w:t xml:space="preserve"> общени</w:t>
      </w:r>
      <w:r w:rsidRPr="00DD4180">
        <w:rPr>
          <w:bCs/>
          <w:iCs/>
          <w:color w:val="181818"/>
          <w:sz w:val="28"/>
          <w:szCs w:val="28"/>
        </w:rPr>
        <w:t>е</w:t>
      </w:r>
      <w:r w:rsidRPr="00DD4180">
        <w:rPr>
          <w:bCs/>
          <w:iCs/>
          <w:color w:val="181818"/>
          <w:sz w:val="28"/>
          <w:szCs w:val="28"/>
        </w:rPr>
        <w:t>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математика</w:t>
      </w:r>
      <w:r w:rsidRPr="00110AEB">
        <w:rPr>
          <w:color w:val="181818"/>
          <w:sz w:val="28"/>
          <w:szCs w:val="28"/>
        </w:rPr>
        <w:t>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Пифагорейское исследование музыки имело широкое основание, раскрывающее многосторонний потенциал музыкального искусства, включающий в себя: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“Все есть число”. Пифагор, используя арифметические соотношения в пределах первых девяти чисел. разработал гармонические интервалы, созвучия, как октава, кварта и квинта, что послужило основой разработки музыкальной теории.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Идея “всеобщей гармонии”, “музыка небесных сфер” (Пифагор, Платон).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В астрономии Пифагору приписывается открытие косого положения зодиака, определение продолжительности “великого года” - интервала между моментами, когда планеты занимают относительно друг друга то же самое положение. Он учил и гармонии сфер. Каждая планета двигаясь вокруг Земли в эфире, производит монотонный звук той или иной высоты. Например, звук Луны высокий и пронзительный, звук Сатурна самый низкий. Совместно эти звуки образуют гармоническую мелодию, слышать которую, правда мог только Пифагор, обладавший удивительно тонким слухом.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физика.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Одним из ярких и замечательных представителей науки, воплотившей в своей научно-творческой деятельности взаимодействие двух направлений науки и искусства - физики и музыки - является, конечно же, личность А. Эйнштейна.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lastRenderedPageBreak/>
        <w:t>Научная и духовная биография А. Эйнштейна, автора многочисленных трудов по физике, космологии и механике, была тесно связана с гуманитарными проблемами, вопросами этики, эстетики, культурологии. По мнению Эйнштейна, как физика - музыканта, интеграция науки и искусства “готовит” мышление к открытию объективных истин. Известно, что музыка (особенно Гайдна, Моцарта, Баха) оказала мощное воздействие на стиль мышления и методы работы Эйнштейна как исследователя.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биология</w:t>
      </w:r>
      <w:r w:rsidRPr="00110AEB">
        <w:rPr>
          <w:color w:val="181818"/>
          <w:sz w:val="28"/>
          <w:szCs w:val="28"/>
        </w:rPr>
        <w:t>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Музыкальная гармония - способ уравновешивания человека с окружающим миром. Гармоническое развитие личности в природе средствами музыкального искусства. Влияние различных ритмов в природе и музыке на психику человека. Особенности восприятия музыки растениями и животными. Исследования влияние музыки на рост растений.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В древние века музыкально - медицинские центры лечили людей от тоски, нервных расстройств, заболеваний сердечно - сосудистой системы. Музыка влияла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география.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Музыка гор, стихия воды, земли и солнца. Ландшафты разных стран и континентов в произведении мировой музыки.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философия.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 xml:space="preserve">Философия - духовное общение с музыкой, диалог с миром и “внутренний </w:t>
      </w:r>
      <w:proofErr w:type="gramStart"/>
      <w:r w:rsidRPr="00110AEB">
        <w:rPr>
          <w:color w:val="181818"/>
          <w:sz w:val="28"/>
          <w:szCs w:val="28"/>
        </w:rPr>
        <w:t>монолог”(</w:t>
      </w:r>
      <w:proofErr w:type="gramEnd"/>
      <w:r w:rsidRPr="00110AEB">
        <w:rPr>
          <w:color w:val="181818"/>
          <w:sz w:val="28"/>
          <w:szCs w:val="28"/>
        </w:rPr>
        <w:t xml:space="preserve">на материале мирового классического наследия). Музыка и внимание к душе человека, к жизни “сердца человеческого”. </w:t>
      </w:r>
      <w:r w:rsidRPr="00110AEB">
        <w:rPr>
          <w:b/>
          <w:bCs/>
          <w:i/>
          <w:iCs/>
          <w:color w:val="181818"/>
          <w:sz w:val="28"/>
          <w:szCs w:val="28"/>
        </w:rPr>
        <w:t>Музыка и филология.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Школа Аристотеля и опыт изучения музыкальной динамики, гармонии и ритма в словесном искусстве.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b/>
          <w:bCs/>
          <w:i/>
          <w:iCs/>
          <w:color w:val="181818"/>
          <w:sz w:val="28"/>
          <w:szCs w:val="28"/>
        </w:rPr>
        <w:t>Музыка и нравственное воспитание.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Влияние музыки на воспитание человеческого характера, нравственности и поведения. Роль музыки в гражданском воспитании. Обращенность выдающихся людей науки и искусства к музыке как к духовной опоре в жизни и деятельности.</w:t>
      </w:r>
    </w:p>
    <w:p w:rsidR="00FD569E" w:rsidRPr="00110AEB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81818"/>
          <w:sz w:val="28"/>
          <w:szCs w:val="28"/>
        </w:rPr>
      </w:pPr>
      <w:r w:rsidRPr="00110AEB">
        <w:rPr>
          <w:color w:val="181818"/>
          <w:sz w:val="28"/>
          <w:szCs w:val="28"/>
        </w:rPr>
        <w:t>Это и есть тот классический путь - синтез искусств и наук, который направит личность на достижение разносторонней образованности в самом себе и поможет расширить духовное зрение в познании сложного мира своих сверстников.</w:t>
      </w:r>
    </w:p>
    <w:p w:rsidR="00FD569E" w:rsidRDefault="00FD569E" w:rsidP="00DD418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rFonts w:ascii="Arial" w:hAnsi="Arial" w:cs="Arial"/>
          <w:color w:val="181818"/>
          <w:sz w:val="21"/>
          <w:szCs w:val="21"/>
        </w:rPr>
      </w:pPr>
    </w:p>
    <w:p w:rsidR="00FD569E" w:rsidRPr="00A35A16" w:rsidRDefault="00A35A16" w:rsidP="00DD4180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b/>
          <w:color w:val="181818"/>
          <w:sz w:val="28"/>
          <w:szCs w:val="28"/>
        </w:rPr>
      </w:pPr>
      <w:r w:rsidRPr="00A35A16">
        <w:rPr>
          <w:b/>
          <w:color w:val="181818"/>
          <w:sz w:val="28"/>
          <w:szCs w:val="28"/>
        </w:rPr>
        <w:t>Литература:</w:t>
      </w:r>
    </w:p>
    <w:p w:rsidR="00A35A16" w:rsidRDefault="00A35A16" w:rsidP="00591A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spellStart"/>
      <w:r w:rsidRPr="00A35A16">
        <w:rPr>
          <w:color w:val="181818"/>
          <w:sz w:val="28"/>
          <w:szCs w:val="28"/>
        </w:rPr>
        <w:t>Вакенродер</w:t>
      </w:r>
      <w:proofErr w:type="spellEnd"/>
      <w:r w:rsidRPr="00A35A16">
        <w:rPr>
          <w:color w:val="181818"/>
          <w:sz w:val="28"/>
          <w:szCs w:val="28"/>
        </w:rPr>
        <w:t xml:space="preserve"> В. Г. Краски // Литературные манифесты западно-европейских </w:t>
      </w:r>
      <w:proofErr w:type="gramStart"/>
      <w:r w:rsidRPr="00A35A16">
        <w:rPr>
          <w:color w:val="181818"/>
          <w:sz w:val="28"/>
          <w:szCs w:val="28"/>
        </w:rPr>
        <w:t>романтиков .</w:t>
      </w:r>
      <w:proofErr w:type="gramEnd"/>
      <w:r w:rsidRPr="00A35A16">
        <w:rPr>
          <w:color w:val="181818"/>
          <w:sz w:val="28"/>
          <w:szCs w:val="28"/>
        </w:rPr>
        <w:t xml:space="preserve"> М.: Изд. МГУ, 1980. С. 80.</w:t>
      </w:r>
    </w:p>
    <w:p w:rsidR="00A35A16" w:rsidRDefault="00A35A16" w:rsidP="00D61E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A35A16">
        <w:rPr>
          <w:color w:val="181818"/>
          <w:sz w:val="28"/>
          <w:szCs w:val="28"/>
          <w:vertAlign w:val="superscript"/>
        </w:rPr>
        <w:lastRenderedPageBreak/>
        <w:t xml:space="preserve"> </w:t>
      </w:r>
      <w:r w:rsidRPr="00A35A16">
        <w:rPr>
          <w:color w:val="181818"/>
          <w:sz w:val="28"/>
          <w:szCs w:val="28"/>
        </w:rPr>
        <w:t>Дарвин Ч. Воспоминания о развитии моего ума и характера. Автобиография. Дневник работы и жизни. М., 1957. С. 148.</w:t>
      </w:r>
    </w:p>
    <w:p w:rsidR="00A35A16" w:rsidRPr="00A35A16" w:rsidRDefault="00A35A16" w:rsidP="00D61E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A35A16">
        <w:rPr>
          <w:color w:val="181818"/>
          <w:sz w:val="28"/>
          <w:szCs w:val="28"/>
        </w:rPr>
        <w:t xml:space="preserve"> </w:t>
      </w:r>
      <w:proofErr w:type="spellStart"/>
      <w:r w:rsidRPr="00A35A16">
        <w:rPr>
          <w:color w:val="181818"/>
          <w:sz w:val="28"/>
          <w:szCs w:val="28"/>
        </w:rPr>
        <w:t>Ардаширова</w:t>
      </w:r>
      <w:proofErr w:type="spellEnd"/>
      <w:r w:rsidRPr="00A35A16">
        <w:rPr>
          <w:color w:val="181818"/>
          <w:sz w:val="28"/>
          <w:szCs w:val="28"/>
        </w:rPr>
        <w:t xml:space="preserve"> Э. Т. </w:t>
      </w:r>
      <w:r w:rsidRPr="00A35A16">
        <w:rPr>
          <w:color w:val="222222"/>
          <w:sz w:val="28"/>
          <w:szCs w:val="28"/>
          <w:shd w:val="clear" w:color="auto" w:fill="FFFFFF"/>
        </w:rPr>
        <w:t>Интеграция музыкального искусства с естественно-математическими и гуманитарными науками М. 2001</w:t>
      </w:r>
    </w:p>
    <w:p w:rsidR="00A35A16" w:rsidRPr="00A751ED" w:rsidRDefault="00A35A16" w:rsidP="00DD4180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color w:val="181818"/>
          <w:sz w:val="21"/>
          <w:szCs w:val="21"/>
        </w:rPr>
      </w:pPr>
    </w:p>
    <w:sectPr w:rsidR="00A35A16" w:rsidRPr="00A751ED" w:rsidSect="00DD418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BDD"/>
    <w:multiLevelType w:val="multilevel"/>
    <w:tmpl w:val="43BA8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0AD"/>
    <w:multiLevelType w:val="hybridMultilevel"/>
    <w:tmpl w:val="7C78AEA0"/>
    <w:lvl w:ilvl="0" w:tplc="F22AF6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73"/>
    <w:rsid w:val="000B5381"/>
    <w:rsid w:val="00110AEB"/>
    <w:rsid w:val="003A4B5D"/>
    <w:rsid w:val="00580B73"/>
    <w:rsid w:val="006C0B77"/>
    <w:rsid w:val="008242FF"/>
    <w:rsid w:val="00870751"/>
    <w:rsid w:val="00922C48"/>
    <w:rsid w:val="00A35A16"/>
    <w:rsid w:val="00A751ED"/>
    <w:rsid w:val="00B915B7"/>
    <w:rsid w:val="00DD4180"/>
    <w:rsid w:val="00EA59DF"/>
    <w:rsid w:val="00EE4070"/>
    <w:rsid w:val="00F12C76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6D77"/>
  <w15:chartTrackingRefBased/>
  <w15:docId w15:val="{47001FF3-52EA-4E4C-B126-9CC7342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A913-7732-49ED-BE91-E17BA8FC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2022-03-20T10:46:00Z</dcterms:created>
  <dcterms:modified xsi:type="dcterms:W3CDTF">2022-03-20T11:47:00Z</dcterms:modified>
</cp:coreProperties>
</file>