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85" w:rsidRPr="00B51B85" w:rsidRDefault="00B51B85" w:rsidP="00B51B85">
      <w:pPr>
        <w:spacing w:line="276" w:lineRule="auto"/>
        <w:jc w:val="right"/>
      </w:pPr>
      <w:r w:rsidRPr="00B51B85">
        <w:t>Раздорская Ирина Викторовна</w:t>
      </w:r>
    </w:p>
    <w:p w:rsidR="00B51B85" w:rsidRPr="00B51B85" w:rsidRDefault="00B51B85" w:rsidP="00B51B85">
      <w:pPr>
        <w:spacing w:line="276" w:lineRule="auto"/>
        <w:jc w:val="right"/>
        <w:rPr>
          <w:rFonts w:eastAsiaTheme="minorHAnsi"/>
          <w:lang w:eastAsia="en-US"/>
        </w:rPr>
      </w:pPr>
      <w:r w:rsidRPr="00B51B85">
        <w:rPr>
          <w:rFonts w:eastAsiaTheme="minorHAnsi"/>
          <w:lang w:eastAsia="en-US"/>
        </w:rPr>
        <w:t>Государственное бюджетное общеобразовательное учреждение</w:t>
      </w:r>
    </w:p>
    <w:p w:rsidR="00B51B85" w:rsidRDefault="00B51B85" w:rsidP="00B51B85">
      <w:pPr>
        <w:spacing w:line="276" w:lineRule="auto"/>
        <w:jc w:val="right"/>
        <w:rPr>
          <w:rFonts w:eastAsiaTheme="minorHAnsi"/>
          <w:lang w:eastAsia="en-US"/>
        </w:rPr>
      </w:pPr>
      <w:r w:rsidRPr="00B51B85">
        <w:rPr>
          <w:rFonts w:eastAsiaTheme="minorHAnsi"/>
          <w:lang w:eastAsia="en-US"/>
        </w:rPr>
        <w:t xml:space="preserve"> Республики Марий Эл «Школа № </w:t>
      </w:r>
      <w:smartTag w:uri="urn:schemas-microsoft-com:office:smarttags" w:element="metricconverter">
        <w:smartTagPr>
          <w:attr w:name="ProductID" w:val="2 г"/>
        </w:smartTagPr>
        <w:r w:rsidRPr="00B51B85">
          <w:rPr>
            <w:rFonts w:eastAsiaTheme="minorHAnsi"/>
            <w:lang w:eastAsia="en-US"/>
          </w:rPr>
          <w:t>2 г</w:t>
        </w:r>
      </w:smartTag>
      <w:r w:rsidRPr="00B51B85">
        <w:rPr>
          <w:rFonts w:eastAsiaTheme="minorHAnsi"/>
          <w:lang w:eastAsia="en-US"/>
        </w:rPr>
        <w:t>. Йошкар-Олы».</w:t>
      </w:r>
    </w:p>
    <w:p w:rsidR="00517F81" w:rsidRPr="00B51B85" w:rsidRDefault="00517F81" w:rsidP="00B51B85">
      <w:pPr>
        <w:spacing w:line="276" w:lineRule="auto"/>
        <w:jc w:val="right"/>
        <w:rPr>
          <w:rFonts w:eastAsiaTheme="minorHAnsi"/>
          <w:lang w:eastAsia="en-US"/>
        </w:rPr>
      </w:pPr>
    </w:p>
    <w:p w:rsidR="00B51B85" w:rsidRPr="001E4796" w:rsidRDefault="00F61B49" w:rsidP="00B51B85">
      <w:pPr>
        <w:jc w:val="center"/>
        <w:rPr>
          <w:b/>
        </w:rPr>
      </w:pPr>
      <w:bookmarkStart w:id="0" w:name="_GoBack"/>
      <w:bookmarkEnd w:id="0"/>
      <w:r>
        <w:rPr>
          <w:b/>
        </w:rPr>
        <w:t>Разработка у</w:t>
      </w:r>
      <w:r w:rsidR="00B51B85" w:rsidRPr="001E4796">
        <w:rPr>
          <w:b/>
        </w:rPr>
        <w:t>рок</w:t>
      </w:r>
      <w:r>
        <w:rPr>
          <w:b/>
        </w:rPr>
        <w:t>а</w:t>
      </w:r>
      <w:r w:rsidR="00B51B85" w:rsidRPr="001E4796">
        <w:rPr>
          <w:b/>
        </w:rPr>
        <w:t xml:space="preserve"> швейного дела в 8 классе по теме: «Отделка кокетки кружевом».</w:t>
      </w:r>
    </w:p>
    <w:p w:rsidR="00B51B85" w:rsidRPr="00B51B85" w:rsidRDefault="00B51B85" w:rsidP="00B51B85">
      <w:pPr>
        <w:jc w:val="center"/>
      </w:pPr>
    </w:p>
    <w:p w:rsidR="00B17BA8" w:rsidRPr="00B51B85" w:rsidRDefault="00B17BA8" w:rsidP="00B17BA8">
      <w:r w:rsidRPr="00B51B85">
        <w:rPr>
          <w:b/>
        </w:rPr>
        <w:t>Тема урока:</w:t>
      </w:r>
      <w:r w:rsidRPr="00B51B85">
        <w:t xml:space="preserve"> Отделка кокетки кружевом.</w:t>
      </w:r>
    </w:p>
    <w:p w:rsidR="00523ECB" w:rsidRPr="00B51B85" w:rsidRDefault="00523ECB" w:rsidP="00B17BA8">
      <w:r w:rsidRPr="00B51B85">
        <w:rPr>
          <w:b/>
        </w:rPr>
        <w:t xml:space="preserve">Класс: </w:t>
      </w:r>
      <w:r w:rsidRPr="00B51B85">
        <w:t>8б.</w:t>
      </w:r>
    </w:p>
    <w:p w:rsidR="00523ECB" w:rsidRPr="00B51B85" w:rsidRDefault="00523ECB" w:rsidP="00B17BA8">
      <w:r w:rsidRPr="00B51B85">
        <w:rPr>
          <w:b/>
        </w:rPr>
        <w:t>Время урока:</w:t>
      </w:r>
      <w:r w:rsidRPr="00B51B85">
        <w:t xml:space="preserve"> 40 минут.</w:t>
      </w:r>
    </w:p>
    <w:p w:rsidR="00B17BA8" w:rsidRPr="00B51B85" w:rsidRDefault="00B17BA8" w:rsidP="00B17BA8">
      <w:pPr>
        <w:pStyle w:val="a3"/>
        <w:ind w:left="0"/>
      </w:pPr>
      <w:r w:rsidRPr="00B51B85">
        <w:rPr>
          <w:b/>
        </w:rPr>
        <w:t>Цель урока:</w:t>
      </w:r>
      <w:r w:rsidRPr="00B51B85">
        <w:t xml:space="preserve"> обучение практическим приёмам работы по отделке кокетки кружевом. </w:t>
      </w:r>
    </w:p>
    <w:p w:rsidR="00B17BA8" w:rsidRPr="00B51B85" w:rsidRDefault="00B17BA8" w:rsidP="00B17BA8">
      <w:pPr>
        <w:pStyle w:val="a3"/>
        <w:ind w:left="0"/>
        <w:rPr>
          <w:b/>
        </w:rPr>
      </w:pPr>
      <w:r w:rsidRPr="00B51B85">
        <w:rPr>
          <w:b/>
        </w:rPr>
        <w:t>Задачи:</w:t>
      </w:r>
      <w:r w:rsidR="0047248D" w:rsidRPr="00B51B85">
        <w:rPr>
          <w:b/>
        </w:rPr>
        <w:t xml:space="preserve"> </w:t>
      </w:r>
    </w:p>
    <w:p w:rsidR="00B17BA8" w:rsidRPr="00B51B85" w:rsidRDefault="00B17BA8" w:rsidP="00B17BA8">
      <w:pPr>
        <w:pStyle w:val="a3"/>
        <w:ind w:left="0"/>
      </w:pPr>
      <w:r w:rsidRPr="00B51B85">
        <w:t xml:space="preserve">Формировать знания обучающихся по технологии отделки детали кокетки кружевом, закрепить знания, полученные на предыдущих уроках; </w:t>
      </w:r>
    </w:p>
    <w:p w:rsidR="00B17BA8" w:rsidRPr="00B51B85" w:rsidRDefault="00B17BA8" w:rsidP="00B17BA8">
      <w:pPr>
        <w:pStyle w:val="a3"/>
        <w:ind w:left="0"/>
      </w:pPr>
      <w:r w:rsidRPr="00B51B85">
        <w:t>Развивать речь, логическое мышление, память, ориентацию обучающихся в задании по технологическим картам;</w:t>
      </w:r>
    </w:p>
    <w:p w:rsidR="00BD6E20" w:rsidRPr="00B51B85" w:rsidRDefault="00B17BA8" w:rsidP="00B17BA8">
      <w:pPr>
        <w:pStyle w:val="a3"/>
        <w:ind w:left="0"/>
      </w:pPr>
      <w:r w:rsidRPr="00B51B85">
        <w:t>Воспитывать у обучающихся трудолюбие, умение добиваться поставленной цели, чувство товарищества и взаимопомощи</w:t>
      </w:r>
      <w:r w:rsidR="00BD6E20" w:rsidRPr="00B51B85">
        <w:t>.</w:t>
      </w:r>
      <w:r w:rsidRPr="00B51B85">
        <w:t xml:space="preserve"> </w:t>
      </w:r>
    </w:p>
    <w:p w:rsidR="00B17BA8" w:rsidRPr="00B51B85" w:rsidRDefault="00B17BA8" w:rsidP="00B17BA8">
      <w:pPr>
        <w:pStyle w:val="a3"/>
        <w:ind w:left="0"/>
      </w:pPr>
      <w:r w:rsidRPr="00B51B85">
        <w:rPr>
          <w:b/>
        </w:rPr>
        <w:t>Тип урока:</w:t>
      </w:r>
      <w:r w:rsidRPr="00B51B85">
        <w:t xml:space="preserve"> комбинированный.</w:t>
      </w:r>
    </w:p>
    <w:p w:rsidR="00523ECB" w:rsidRPr="00B51B85" w:rsidRDefault="00523ECB" w:rsidP="00B17BA8">
      <w:pPr>
        <w:pStyle w:val="a3"/>
        <w:ind w:left="0"/>
      </w:pPr>
      <w:r w:rsidRPr="00B51B85">
        <w:rPr>
          <w:b/>
        </w:rPr>
        <w:t>Методы обучения:</w:t>
      </w:r>
      <w:r w:rsidRPr="00B51B85">
        <w:t xml:space="preserve"> словесный, наглядный, практический.</w:t>
      </w:r>
    </w:p>
    <w:p w:rsidR="00523ECB" w:rsidRPr="00B51B85" w:rsidRDefault="00523ECB" w:rsidP="00B17BA8">
      <w:pPr>
        <w:pStyle w:val="a3"/>
        <w:ind w:left="0"/>
      </w:pPr>
      <w:r w:rsidRPr="00B51B85">
        <w:rPr>
          <w:b/>
        </w:rPr>
        <w:t>Технологии:</w:t>
      </w:r>
      <w:r w:rsidRPr="00B51B85">
        <w:t xml:space="preserve"> личностно- ориентированная, проблемного обучения, здоровье сберегающая, информационно- коммуникационная. </w:t>
      </w:r>
    </w:p>
    <w:p w:rsidR="00523ECB" w:rsidRPr="00B51B85" w:rsidRDefault="00523ECB" w:rsidP="00B17BA8">
      <w:pPr>
        <w:pStyle w:val="a3"/>
        <w:ind w:left="0"/>
      </w:pPr>
      <w:r w:rsidRPr="00B51B85">
        <w:rPr>
          <w:b/>
        </w:rPr>
        <w:t xml:space="preserve">Приемы обучения: </w:t>
      </w:r>
      <w:r w:rsidRPr="00B51B85">
        <w:t xml:space="preserve">словарная работа, работа со схемами швов, работа с образцами, работа с технологической картой, практическая самостоятельная </w:t>
      </w:r>
      <w:r w:rsidR="00337ED6" w:rsidRPr="00B51B85">
        <w:t xml:space="preserve">работа обучающихся, самоанализ. </w:t>
      </w:r>
      <w:r w:rsidRPr="00B51B85">
        <w:t xml:space="preserve">  </w:t>
      </w:r>
    </w:p>
    <w:p w:rsidR="00B17BA8" w:rsidRPr="00B51B85" w:rsidRDefault="00B17BA8" w:rsidP="00B17BA8">
      <w:pPr>
        <w:pStyle w:val="a3"/>
        <w:ind w:left="0"/>
      </w:pPr>
      <w:r w:rsidRPr="00B51B85">
        <w:rPr>
          <w:b/>
        </w:rPr>
        <w:t>Оборудование:</w:t>
      </w:r>
      <w:r w:rsidRPr="00B51B85">
        <w:t xml:space="preserve"> </w:t>
      </w:r>
      <w:r w:rsidR="00BD6E20" w:rsidRPr="00B51B85">
        <w:t xml:space="preserve">опорные слова к теме, схемы швов, предметно- технологическая карта, инструкционно-технологическая карта, </w:t>
      </w:r>
      <w:r w:rsidRPr="00B51B85">
        <w:t xml:space="preserve">крой кокетки и основной части, </w:t>
      </w:r>
      <w:r w:rsidR="00BD6E20" w:rsidRPr="00B51B85">
        <w:t>ножницы, иглы, английские булавки, нитки,</w:t>
      </w:r>
      <w:r w:rsidRPr="00B51B85">
        <w:t xml:space="preserve"> швейная машина, утюг, гладильная доска.</w:t>
      </w:r>
    </w:p>
    <w:p w:rsidR="00337ED6" w:rsidRPr="00B51B85" w:rsidRDefault="00523ECB" w:rsidP="00B17BA8">
      <w:pPr>
        <w:pStyle w:val="a3"/>
        <w:ind w:left="0"/>
        <w:rPr>
          <w:b/>
        </w:rPr>
      </w:pPr>
      <w:r w:rsidRPr="00B51B85">
        <w:rPr>
          <w:b/>
        </w:rPr>
        <w:t>Предполагаемые результаты урока:</w:t>
      </w:r>
    </w:p>
    <w:p w:rsidR="0096269B" w:rsidRPr="00B51B85" w:rsidRDefault="0096269B" w:rsidP="0096269B">
      <w:pPr>
        <w:pStyle w:val="a3"/>
        <w:ind w:left="0"/>
      </w:pPr>
      <w:r w:rsidRPr="00B51B85">
        <w:t xml:space="preserve">- умение выполнять обработку кокетки с опорой на образцы, технологическую карту; </w:t>
      </w:r>
    </w:p>
    <w:p w:rsidR="0096269B" w:rsidRPr="00B51B85" w:rsidRDefault="0096269B" w:rsidP="0096269B">
      <w:pPr>
        <w:pStyle w:val="a3"/>
        <w:ind w:left="0"/>
      </w:pPr>
      <w:r w:rsidRPr="00B51B85">
        <w:t>- умение доводить начатое дело до конца.</w:t>
      </w:r>
    </w:p>
    <w:p w:rsidR="0096269B" w:rsidRPr="00B51B85" w:rsidRDefault="0096269B" w:rsidP="00B17BA8">
      <w:pPr>
        <w:pStyle w:val="a3"/>
        <w:ind w:left="0"/>
      </w:pPr>
      <w:r w:rsidRPr="00B51B85">
        <w:t>- умение выполнять анализ проделанной работы;</w:t>
      </w:r>
    </w:p>
    <w:p w:rsidR="0096269B" w:rsidRPr="00B51B85" w:rsidRDefault="0096269B" w:rsidP="00B17BA8">
      <w:pPr>
        <w:pStyle w:val="a3"/>
        <w:ind w:left="0"/>
      </w:pPr>
      <w:r w:rsidRPr="00B51B85">
        <w:t>- умение взаимодействовать в коллективе.</w:t>
      </w:r>
    </w:p>
    <w:p w:rsidR="0096269B" w:rsidRPr="00B51B85" w:rsidRDefault="0096269B" w:rsidP="00B17BA8">
      <w:pPr>
        <w:pStyle w:val="a3"/>
        <w:ind w:left="0"/>
      </w:pPr>
    </w:p>
    <w:p w:rsidR="00B17BA8" w:rsidRPr="00B51B85" w:rsidRDefault="00B17BA8" w:rsidP="00B17BA8">
      <w:pPr>
        <w:jc w:val="center"/>
      </w:pPr>
      <w:r w:rsidRPr="00B51B85">
        <w:t>Ход урока:</w:t>
      </w:r>
    </w:p>
    <w:p w:rsidR="00B17BA8" w:rsidRPr="00B51B85" w:rsidRDefault="00D6685B" w:rsidP="00D6685B">
      <w:r w:rsidRPr="00B51B85">
        <w:rPr>
          <w:b/>
          <w:lang w:val="en-US"/>
        </w:rPr>
        <w:t>I</w:t>
      </w:r>
      <w:r w:rsidRPr="00B51B85">
        <w:rPr>
          <w:b/>
        </w:rPr>
        <w:t xml:space="preserve">. </w:t>
      </w:r>
      <w:r w:rsidR="00B17BA8" w:rsidRPr="00B51B85">
        <w:rPr>
          <w:b/>
        </w:rPr>
        <w:t>Орг. момент.</w:t>
      </w:r>
      <w:r w:rsidRPr="00B51B85">
        <w:rPr>
          <w:b/>
        </w:rPr>
        <w:t xml:space="preserve"> </w:t>
      </w:r>
      <w:r w:rsidR="002D46D6" w:rsidRPr="00B51B85">
        <w:t>-1 мин.</w:t>
      </w:r>
    </w:p>
    <w:p w:rsidR="0096269B" w:rsidRPr="00B51B85" w:rsidRDefault="00B17BA8" w:rsidP="00D6685B">
      <w:pPr>
        <w:pStyle w:val="a3"/>
        <w:ind w:left="0"/>
        <w:jc w:val="both"/>
      </w:pPr>
      <w:r w:rsidRPr="00B51B85">
        <w:t xml:space="preserve">Приветствие </w:t>
      </w:r>
      <w:r w:rsidR="0096269B" w:rsidRPr="00B51B85">
        <w:t>обу</w:t>
      </w:r>
      <w:r w:rsidRPr="00B51B85">
        <w:t>ча</w:t>
      </w:r>
      <w:r w:rsidR="0096269B" w:rsidRPr="00B51B85">
        <w:t>ю</w:t>
      </w:r>
      <w:r w:rsidRPr="00B51B85">
        <w:t>щихся</w:t>
      </w:r>
      <w:r w:rsidR="0096269B" w:rsidRPr="00B51B85">
        <w:t>.</w:t>
      </w:r>
      <w:r w:rsidR="00B33E5C" w:rsidRPr="00B51B85">
        <w:t xml:space="preserve"> Проверка готовности обучающихся к уроку.</w:t>
      </w:r>
    </w:p>
    <w:p w:rsidR="00B33E5C" w:rsidRPr="00B51B85" w:rsidRDefault="0096269B" w:rsidP="00D6685B">
      <w:pPr>
        <w:pStyle w:val="a3"/>
        <w:ind w:left="0"/>
        <w:jc w:val="both"/>
      </w:pPr>
      <w:r w:rsidRPr="00B51B85">
        <w:t>Заслушивание рапорта дежурного.</w:t>
      </w:r>
      <w:r w:rsidR="00B17BA8" w:rsidRPr="00B51B85">
        <w:t xml:space="preserve"> </w:t>
      </w:r>
      <w:r w:rsidRPr="00B51B85">
        <w:t>У</w:t>
      </w:r>
      <w:r w:rsidR="00B17BA8" w:rsidRPr="00B51B85">
        <w:t>точнение присутствующих на уроке</w:t>
      </w:r>
      <w:r w:rsidR="00B33E5C" w:rsidRPr="00B51B85">
        <w:t>.</w:t>
      </w:r>
    </w:p>
    <w:p w:rsidR="00B17BA8" w:rsidRPr="00B51B85" w:rsidRDefault="00B33E5C" w:rsidP="00D6685B">
      <w:pPr>
        <w:pStyle w:val="a3"/>
        <w:ind w:left="0"/>
      </w:pPr>
      <w:r w:rsidRPr="00B51B85">
        <w:t>(</w:t>
      </w:r>
      <w:r w:rsidRPr="00B51B85">
        <w:rPr>
          <w:i/>
        </w:rPr>
        <w:t>Сегодня 24.02.2022г. День недели четверг. На уроке швейного дела присутствует 8 б класс. Присутствуют все.</w:t>
      </w:r>
      <w:r w:rsidRPr="00B51B85">
        <w:t>)</w:t>
      </w:r>
      <w:r w:rsidR="00B17BA8" w:rsidRPr="00B51B85">
        <w:t xml:space="preserve"> </w:t>
      </w:r>
    </w:p>
    <w:p w:rsidR="00B17BA8" w:rsidRPr="00B51B85" w:rsidRDefault="00B17BA8" w:rsidP="00D6685B">
      <w:pPr>
        <w:pStyle w:val="a3"/>
        <w:ind w:left="0"/>
        <w:jc w:val="both"/>
      </w:pPr>
      <w:r w:rsidRPr="00B51B85">
        <w:t>Посмотрите на доску, на ней написаны слова, но они рассыпались их нужно собрать, чтобы получилась пословица о труде. (</w:t>
      </w:r>
      <w:r w:rsidR="00B33E5C" w:rsidRPr="00B51B85">
        <w:t>Т</w:t>
      </w:r>
      <w:r w:rsidRPr="00B51B85">
        <w:t>оропливая работа вкривь ведет</w:t>
      </w:r>
      <w:r w:rsidR="00B33E5C" w:rsidRPr="00B51B85">
        <w:t>.</w:t>
      </w:r>
      <w:r w:rsidRPr="00B51B85">
        <w:t>)</w:t>
      </w:r>
    </w:p>
    <w:p w:rsidR="00B17BA8" w:rsidRPr="00B51B85" w:rsidRDefault="00B17BA8" w:rsidP="00D6685B">
      <w:r w:rsidRPr="00B51B85">
        <w:t xml:space="preserve">Сделаем вывод как нужно работать, чтобы работа была качественная? </w:t>
      </w:r>
    </w:p>
    <w:p w:rsidR="005A7A12" w:rsidRPr="00B51B85" w:rsidRDefault="005A7A12" w:rsidP="00D6685B"/>
    <w:p w:rsidR="00B17BA8" w:rsidRPr="00B51B85" w:rsidRDefault="00B17BA8" w:rsidP="00D6685B">
      <w:pPr>
        <w:pStyle w:val="a4"/>
        <w:numPr>
          <w:ilvl w:val="0"/>
          <w:numId w:val="6"/>
        </w:numPr>
        <w:tabs>
          <w:tab w:val="num" w:pos="426"/>
        </w:tabs>
        <w:ind w:left="709" w:hanging="655"/>
      </w:pPr>
      <w:r w:rsidRPr="00B51B85">
        <w:rPr>
          <w:b/>
        </w:rPr>
        <w:t>Актуализация опорных знаний.</w:t>
      </w:r>
      <w:r w:rsidR="005A7A12" w:rsidRPr="00B51B85">
        <w:rPr>
          <w:b/>
        </w:rPr>
        <w:t xml:space="preserve"> </w:t>
      </w:r>
      <w:r w:rsidR="002D46D6" w:rsidRPr="00B51B85">
        <w:rPr>
          <w:b/>
        </w:rPr>
        <w:t xml:space="preserve">- </w:t>
      </w:r>
      <w:r w:rsidR="002D46D6" w:rsidRPr="00B51B85">
        <w:t>5 мин.</w:t>
      </w:r>
    </w:p>
    <w:p w:rsidR="00440AAA" w:rsidRPr="00B51B85" w:rsidRDefault="00440AAA" w:rsidP="00440AAA">
      <w:pPr>
        <w:rPr>
          <w:u w:val="single"/>
        </w:rPr>
      </w:pPr>
      <w:r w:rsidRPr="00B51B85">
        <w:rPr>
          <w:u w:val="single"/>
        </w:rPr>
        <w:t>Фронтальный опрос.</w:t>
      </w:r>
    </w:p>
    <w:p w:rsidR="00440AAA" w:rsidRPr="00B51B85" w:rsidRDefault="00440AAA" w:rsidP="00440AAA">
      <w:pPr>
        <w:pStyle w:val="a4"/>
        <w:numPr>
          <w:ilvl w:val="0"/>
          <w:numId w:val="2"/>
        </w:numPr>
        <w:rPr>
          <w:i/>
        </w:rPr>
      </w:pPr>
      <w:r w:rsidRPr="00B51B85">
        <w:rPr>
          <w:i/>
        </w:rPr>
        <w:t>Какую тему мы изучали на прошлом уроке?</w:t>
      </w:r>
    </w:p>
    <w:p w:rsidR="00440AAA" w:rsidRPr="00B51B85" w:rsidRDefault="00440AAA" w:rsidP="00440AAA">
      <w:pPr>
        <w:ind w:left="360"/>
      </w:pPr>
      <w:r w:rsidRPr="00B51B85">
        <w:t>(на прошлом уроке мы изучали тему соединение кокеток)</w:t>
      </w:r>
    </w:p>
    <w:p w:rsidR="00440AAA" w:rsidRPr="00B51B85" w:rsidRDefault="00440AAA" w:rsidP="00440AAA">
      <w:pPr>
        <w:pStyle w:val="a4"/>
        <w:numPr>
          <w:ilvl w:val="0"/>
          <w:numId w:val="2"/>
        </w:numPr>
        <w:rPr>
          <w:i/>
        </w:rPr>
      </w:pPr>
      <w:r w:rsidRPr="00B51B85">
        <w:rPr>
          <w:i/>
        </w:rPr>
        <w:t>Что такое кокетка?</w:t>
      </w:r>
    </w:p>
    <w:p w:rsidR="00440AAA" w:rsidRPr="00B51B85" w:rsidRDefault="00440AAA" w:rsidP="00440AAA">
      <w:pPr>
        <w:ind w:left="360"/>
        <w:rPr>
          <w:u w:val="single"/>
        </w:rPr>
      </w:pPr>
      <w:r w:rsidRPr="00B51B85">
        <w:t>(</w:t>
      </w:r>
      <w:r w:rsidRPr="00B51B85">
        <w:rPr>
          <w:b/>
        </w:rPr>
        <w:t xml:space="preserve">кокетка </w:t>
      </w:r>
      <w:r w:rsidRPr="00B51B85">
        <w:t>это- отрезная часть детали изделия)</w:t>
      </w:r>
      <w:r w:rsidR="00255046" w:rsidRPr="00B51B85">
        <w:t xml:space="preserve"> </w:t>
      </w:r>
      <w:r w:rsidR="00255046" w:rsidRPr="00B51B85">
        <w:rPr>
          <w:u w:val="single"/>
        </w:rPr>
        <w:t>Вывесить на доску.</w:t>
      </w:r>
    </w:p>
    <w:p w:rsidR="00440AAA" w:rsidRPr="00B51B85" w:rsidRDefault="00440AAA" w:rsidP="00440AAA">
      <w:pPr>
        <w:pStyle w:val="a4"/>
        <w:numPr>
          <w:ilvl w:val="0"/>
          <w:numId w:val="2"/>
        </w:numPr>
      </w:pPr>
      <w:r w:rsidRPr="00B51B85">
        <w:rPr>
          <w:i/>
        </w:rPr>
        <w:t xml:space="preserve">Где могут </w:t>
      </w:r>
      <w:r w:rsidR="00F262D9" w:rsidRPr="00B51B85">
        <w:rPr>
          <w:i/>
        </w:rPr>
        <w:t>располагаться</w:t>
      </w:r>
      <w:r w:rsidRPr="00B51B85">
        <w:rPr>
          <w:i/>
        </w:rPr>
        <w:t xml:space="preserve"> кокетки</w:t>
      </w:r>
      <w:r w:rsidR="00F262D9" w:rsidRPr="00B51B85">
        <w:rPr>
          <w:i/>
        </w:rPr>
        <w:t>?</w:t>
      </w:r>
      <w:r w:rsidR="002D46D6" w:rsidRPr="00B51B85">
        <w:t xml:space="preserve"> (слайды № 2,3,4,5,6,7,9)</w:t>
      </w:r>
    </w:p>
    <w:p w:rsidR="00F262D9" w:rsidRPr="00B51B85" w:rsidRDefault="00F262D9" w:rsidP="002D46D6">
      <w:pPr>
        <w:ind w:left="360"/>
      </w:pPr>
      <w:r w:rsidRPr="00B51B85">
        <w:t>(кокетки могут располагаться на деталях полочки и спинке блузки, платья, на полотнище юбке, передней и задней половины брюк)</w:t>
      </w:r>
    </w:p>
    <w:p w:rsidR="00F262D9" w:rsidRPr="00B51B85" w:rsidRDefault="00F262D9" w:rsidP="00440AAA">
      <w:pPr>
        <w:pStyle w:val="a4"/>
        <w:numPr>
          <w:ilvl w:val="0"/>
          <w:numId w:val="2"/>
        </w:numPr>
        <w:rPr>
          <w:i/>
        </w:rPr>
      </w:pPr>
      <w:r w:rsidRPr="00B51B85">
        <w:rPr>
          <w:i/>
        </w:rPr>
        <w:t>Кокой формы могут быть кокетки?</w:t>
      </w:r>
    </w:p>
    <w:p w:rsidR="00F262D9" w:rsidRPr="00B51B85" w:rsidRDefault="00F262D9" w:rsidP="002D46D6">
      <w:pPr>
        <w:ind w:left="360" w:right="-285"/>
        <w:rPr>
          <w:u w:val="single"/>
        </w:rPr>
      </w:pPr>
      <w:r w:rsidRPr="00B51B85">
        <w:t>(кокетки могут быть прямой, овальной и фигурной формы)</w:t>
      </w:r>
      <w:r w:rsidR="002D46D6" w:rsidRPr="00B51B85">
        <w:t xml:space="preserve"> </w:t>
      </w:r>
      <w:r w:rsidR="002D46D6" w:rsidRPr="00B51B85">
        <w:rPr>
          <w:u w:val="single"/>
        </w:rPr>
        <w:t xml:space="preserve">Вывесить образцы. </w:t>
      </w:r>
    </w:p>
    <w:p w:rsidR="00F262D9" w:rsidRPr="00B51B85" w:rsidRDefault="00F262D9" w:rsidP="00F262D9">
      <w:pPr>
        <w:pStyle w:val="a4"/>
        <w:numPr>
          <w:ilvl w:val="0"/>
          <w:numId w:val="2"/>
        </w:numPr>
        <w:rPr>
          <w:i/>
        </w:rPr>
      </w:pPr>
      <w:r w:rsidRPr="00B51B85">
        <w:rPr>
          <w:i/>
        </w:rPr>
        <w:t>Каким способом соединяются кокетки с основной деталью?</w:t>
      </w:r>
    </w:p>
    <w:p w:rsidR="00F262D9" w:rsidRPr="00B51B85" w:rsidRDefault="00F262D9" w:rsidP="00F262D9">
      <w:pPr>
        <w:ind w:left="360"/>
      </w:pPr>
      <w:r w:rsidRPr="00B51B85">
        <w:lastRenderedPageBreak/>
        <w:t>(Кокетки с основной деталью соединяются притачным, настрочным и накладным способом)</w:t>
      </w:r>
    </w:p>
    <w:p w:rsidR="000448A5" w:rsidRPr="00B51B85" w:rsidRDefault="000448A5" w:rsidP="000448A5">
      <w:pPr>
        <w:pStyle w:val="a4"/>
        <w:numPr>
          <w:ilvl w:val="0"/>
          <w:numId w:val="2"/>
        </w:numPr>
        <w:rPr>
          <w:i/>
        </w:rPr>
      </w:pPr>
      <w:r w:rsidRPr="00B51B85">
        <w:rPr>
          <w:i/>
        </w:rPr>
        <w:t>Какие способы соединения кокеток мы уже выполнили?</w:t>
      </w:r>
    </w:p>
    <w:p w:rsidR="000448A5" w:rsidRPr="00B51B85" w:rsidRDefault="000448A5" w:rsidP="000448A5">
      <w:pPr>
        <w:ind w:left="360"/>
      </w:pPr>
      <w:r w:rsidRPr="00B51B85">
        <w:t>(Мы выполнили соединение кокетки притачным и настрочным способом)</w:t>
      </w:r>
    </w:p>
    <w:p w:rsidR="00440AAA" w:rsidRPr="00B51B85" w:rsidRDefault="00C74C52" w:rsidP="00440AAA">
      <w:pPr>
        <w:rPr>
          <w:u w:val="single"/>
        </w:rPr>
      </w:pPr>
      <w:r w:rsidRPr="00B51B85">
        <w:rPr>
          <w:u w:val="single"/>
        </w:rPr>
        <w:t>Работа со схемами швов.</w:t>
      </w:r>
    </w:p>
    <w:p w:rsidR="00C74C52" w:rsidRPr="00B51B85" w:rsidRDefault="00C74C52" w:rsidP="00440AAA">
      <w:r w:rsidRPr="00B51B85">
        <w:t>На стол выкладываются карточки с названиями швов: стачной взаутюжку, настрочной</w:t>
      </w:r>
      <w:r w:rsidR="000448A5" w:rsidRPr="00B51B85">
        <w:t xml:space="preserve"> шов</w:t>
      </w:r>
      <w:r w:rsidRPr="00B51B85">
        <w:t>, накладной</w:t>
      </w:r>
      <w:r w:rsidR="000448A5" w:rsidRPr="00B51B85">
        <w:t xml:space="preserve"> шов</w:t>
      </w:r>
      <w:r w:rsidRPr="00B51B85">
        <w:t>.</w:t>
      </w:r>
    </w:p>
    <w:p w:rsidR="00C74C52" w:rsidRPr="00B51B85" w:rsidRDefault="00C74C52" w:rsidP="00440AAA">
      <w:r w:rsidRPr="00B51B85">
        <w:t>Задание. Перед вами название швов, которыми соединяют кокетки с основной деталью. Внимательно посмотрите на графическое изображение швов и разложите их соответственно названиям шва.</w:t>
      </w:r>
    </w:p>
    <w:p w:rsidR="00C74C52" w:rsidRPr="00B51B85" w:rsidRDefault="00C74C52" w:rsidP="00440AAA">
      <w:r w:rsidRPr="00B51B85">
        <w:rPr>
          <w:noProof/>
        </w:rPr>
        <w:drawing>
          <wp:inline distT="0" distB="0" distL="0" distR="0" wp14:anchorId="787408C7">
            <wp:extent cx="855569" cy="58026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95" cy="592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48A5" w:rsidRPr="00B51B85">
        <w:rPr>
          <w:noProof/>
        </w:rPr>
        <w:drawing>
          <wp:inline distT="0" distB="0" distL="0" distR="0" wp14:anchorId="48E39A46">
            <wp:extent cx="661670" cy="433685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8721" cy="444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48A5" w:rsidRPr="00B51B85">
        <w:t xml:space="preserve">       </w:t>
      </w:r>
      <w:r w:rsidR="000448A5" w:rsidRPr="00B51B85">
        <w:rPr>
          <w:noProof/>
        </w:rPr>
        <w:drawing>
          <wp:inline distT="0" distB="0" distL="0" distR="0" wp14:anchorId="20AF9E77">
            <wp:extent cx="682518" cy="48130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9" cy="507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AAA" w:rsidRPr="00B51B85" w:rsidRDefault="000448A5" w:rsidP="00440AAA">
      <w:r w:rsidRPr="00B51B85">
        <w:t>Контроль правильности выполнения задания, отметки за устные ответы, работу с карточками.</w:t>
      </w:r>
    </w:p>
    <w:p w:rsidR="00B17BA8" w:rsidRPr="00B51B85" w:rsidRDefault="00B17BA8" w:rsidP="000448A5">
      <w:r w:rsidRPr="00B51B85">
        <w:t>Молодцы! Продолжаем урок.</w:t>
      </w:r>
    </w:p>
    <w:p w:rsidR="00B17BA8" w:rsidRPr="00B51B85" w:rsidRDefault="00B17BA8" w:rsidP="00BA7753">
      <w:pPr>
        <w:rPr>
          <w:u w:val="single"/>
        </w:rPr>
      </w:pPr>
      <w:r w:rsidRPr="00B51B85">
        <w:rPr>
          <w:u w:val="single"/>
        </w:rPr>
        <w:t>Сообщение цели и темы урока.</w:t>
      </w:r>
    </w:p>
    <w:p w:rsidR="00BA7753" w:rsidRPr="00B51B85" w:rsidRDefault="00B17BA8" w:rsidP="00BA7753">
      <w:r w:rsidRPr="00B51B85">
        <w:t>На прошлых уроках вы познакомились с</w:t>
      </w:r>
      <w:r w:rsidR="000448A5" w:rsidRPr="00B51B85">
        <w:t xml:space="preserve"> соединением кокетки притачным и настрочным способом</w:t>
      </w:r>
      <w:r w:rsidR="00BA7753" w:rsidRPr="00B51B85">
        <w:t xml:space="preserve">, а </w:t>
      </w:r>
      <w:r w:rsidRPr="00B51B85">
        <w:t xml:space="preserve">сегодня на уроке вы научитесь приемам </w:t>
      </w:r>
      <w:r w:rsidR="00BA7753" w:rsidRPr="00B51B85">
        <w:t xml:space="preserve">отделки притачной кокетки кружевом. </w:t>
      </w:r>
    </w:p>
    <w:p w:rsidR="00B17BA8" w:rsidRPr="00B51B85" w:rsidRDefault="00B17BA8" w:rsidP="00BA7753">
      <w:r w:rsidRPr="00B51B85">
        <w:t xml:space="preserve">Тема </w:t>
      </w:r>
      <w:r w:rsidR="00BA7753" w:rsidRPr="00B51B85">
        <w:t xml:space="preserve">нашего </w:t>
      </w:r>
      <w:r w:rsidRPr="00B51B85">
        <w:t xml:space="preserve">урока: </w:t>
      </w:r>
      <w:r w:rsidR="00BA7753" w:rsidRPr="00B51B85">
        <w:t xml:space="preserve">Отделка кокетки кружевом. </w:t>
      </w:r>
      <w:r w:rsidRPr="00B51B85">
        <w:t>Запишите ее в тетрадь.</w:t>
      </w:r>
    </w:p>
    <w:p w:rsidR="008C56AA" w:rsidRPr="00B51B85" w:rsidRDefault="008C56AA" w:rsidP="008C56AA">
      <w:pPr>
        <w:rPr>
          <w:b/>
        </w:rPr>
      </w:pPr>
    </w:p>
    <w:p w:rsidR="00B17BA8" w:rsidRPr="00B51B85" w:rsidRDefault="008C56AA" w:rsidP="008C56AA">
      <w:pPr>
        <w:rPr>
          <w:u w:val="single"/>
        </w:rPr>
      </w:pPr>
      <w:r w:rsidRPr="00B51B85">
        <w:rPr>
          <w:b/>
          <w:lang w:val="en-US"/>
        </w:rPr>
        <w:t>III</w:t>
      </w:r>
      <w:r w:rsidRPr="00B51B85">
        <w:rPr>
          <w:b/>
        </w:rPr>
        <w:t xml:space="preserve">. </w:t>
      </w:r>
      <w:r w:rsidR="00B17BA8" w:rsidRPr="00B51B85">
        <w:rPr>
          <w:b/>
        </w:rPr>
        <w:t>Объяснение нового материала</w:t>
      </w:r>
      <w:r w:rsidR="00B17BA8" w:rsidRPr="00B51B85">
        <w:t>.</w:t>
      </w:r>
      <w:r w:rsidRPr="00B51B85">
        <w:t xml:space="preserve"> </w:t>
      </w:r>
      <w:r w:rsidR="000530F6" w:rsidRPr="00B51B85">
        <w:t>-10 мин</w:t>
      </w:r>
    </w:p>
    <w:tbl>
      <w:tblPr>
        <w:tblStyle w:val="a5"/>
        <w:tblpPr w:leftFromText="180" w:rightFromText="180" w:vertAnchor="text" w:horzAnchor="margin" w:tblpY="631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3402"/>
      </w:tblGrid>
      <w:tr w:rsidR="00B51B85" w:rsidRPr="00446B0D" w:rsidTr="00B51B85">
        <w:tc>
          <w:tcPr>
            <w:tcW w:w="2547" w:type="dxa"/>
          </w:tcPr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Наименование операции</w:t>
            </w:r>
          </w:p>
        </w:tc>
        <w:tc>
          <w:tcPr>
            <w:tcW w:w="3685" w:type="dxa"/>
          </w:tcPr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 xml:space="preserve">Технология выполнения </w:t>
            </w:r>
          </w:p>
        </w:tc>
        <w:tc>
          <w:tcPr>
            <w:tcW w:w="3402" w:type="dxa"/>
          </w:tcPr>
          <w:p w:rsidR="00B51B85" w:rsidRPr="00446B0D" w:rsidRDefault="00B51B85" w:rsidP="00B51B85">
            <w:pPr>
              <w:jc w:val="center"/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Рисунок</w:t>
            </w:r>
          </w:p>
        </w:tc>
      </w:tr>
      <w:tr w:rsidR="00B51B85" w:rsidRPr="00446B0D" w:rsidTr="00B51B85">
        <w:tc>
          <w:tcPr>
            <w:tcW w:w="2547" w:type="dxa"/>
          </w:tcPr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1. Приметывание и притачивание кружева к кокетке.</w:t>
            </w:r>
          </w:p>
        </w:tc>
        <w:tc>
          <w:tcPr>
            <w:tcW w:w="3685" w:type="dxa"/>
          </w:tcPr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1.</w:t>
            </w:r>
            <w:r w:rsidRPr="00446B0D">
              <w:rPr>
                <w:rFonts w:eastAsiaTheme="minorHAnsi"/>
                <w:u w:val="single"/>
                <w:lang w:eastAsia="en-US"/>
              </w:rPr>
              <w:t>Сложить кокетку с кружевом</w:t>
            </w:r>
            <w:r w:rsidRPr="00446B0D">
              <w:rPr>
                <w:rFonts w:eastAsiaTheme="minorHAnsi"/>
                <w:lang w:eastAsia="en-US"/>
              </w:rPr>
              <w:t xml:space="preserve"> лицевыми сторонами внутрь, приметать. </w:t>
            </w:r>
          </w:p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2.</w:t>
            </w:r>
            <w:r w:rsidRPr="00446B0D">
              <w:rPr>
                <w:rFonts w:eastAsiaTheme="minorHAnsi"/>
                <w:u w:val="single"/>
                <w:lang w:eastAsia="en-US"/>
              </w:rPr>
              <w:t>Настрочить кружево на кокетку</w:t>
            </w:r>
            <w:r w:rsidRPr="00446B0D">
              <w:rPr>
                <w:rFonts w:eastAsiaTheme="minorHAnsi"/>
                <w:lang w:eastAsia="en-US"/>
              </w:rPr>
              <w:t xml:space="preserve"> на 1- 2 мм.</w:t>
            </w:r>
            <w:r w:rsidRPr="00446B0D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446B0D">
              <w:rPr>
                <w:rFonts w:eastAsiaTheme="minorHAnsi"/>
                <w:lang w:eastAsia="en-US"/>
              </w:rPr>
              <w:t xml:space="preserve">выше линии шва. </w:t>
            </w:r>
          </w:p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3.</w:t>
            </w:r>
            <w:r w:rsidRPr="00446B0D">
              <w:rPr>
                <w:rFonts w:eastAsiaTheme="minorHAnsi"/>
                <w:u w:val="single"/>
                <w:lang w:eastAsia="en-US"/>
              </w:rPr>
              <w:t xml:space="preserve"> Удалить нитки</w:t>
            </w:r>
            <w:r w:rsidRPr="00446B0D">
              <w:rPr>
                <w:rFonts w:eastAsiaTheme="minorHAnsi"/>
                <w:lang w:eastAsia="en-US"/>
              </w:rPr>
              <w:t xml:space="preserve"> сметывания.</w:t>
            </w:r>
          </w:p>
        </w:tc>
        <w:tc>
          <w:tcPr>
            <w:tcW w:w="3402" w:type="dxa"/>
          </w:tcPr>
          <w:p w:rsidR="00B51B85" w:rsidRPr="00446B0D" w:rsidRDefault="00B51B85" w:rsidP="00B51B8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51B85" w:rsidRPr="00446B0D" w:rsidRDefault="00B51B85" w:rsidP="00B51B85">
            <w:pPr>
              <w:ind w:left="552"/>
              <w:rPr>
                <w:rFonts w:asciiTheme="minorHAnsi" w:eastAsiaTheme="minorHAnsi" w:hAnsiTheme="minorHAnsi" w:cstheme="minorBidi"/>
                <w:lang w:eastAsia="en-US"/>
              </w:rPr>
            </w:pPr>
            <w:r w:rsidRPr="00446B0D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07CB7392" wp14:editId="231D6FBF">
                  <wp:extent cx="1691640" cy="1055065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57" t="1456" r="1" b="33215"/>
                          <a:stretch/>
                        </pic:blipFill>
                        <pic:spPr bwMode="auto">
                          <a:xfrm>
                            <a:off x="0" y="0"/>
                            <a:ext cx="1710476" cy="106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B85" w:rsidRPr="00446B0D" w:rsidTr="00B51B85">
        <w:tc>
          <w:tcPr>
            <w:tcW w:w="2547" w:type="dxa"/>
          </w:tcPr>
          <w:p w:rsidR="00B51B85" w:rsidRPr="00446B0D" w:rsidRDefault="00B51B85" w:rsidP="00B51B85">
            <w:pPr>
              <w:ind w:left="34"/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2. Приметывание и  притачивание кокетки к основной детали.</w:t>
            </w:r>
          </w:p>
        </w:tc>
        <w:tc>
          <w:tcPr>
            <w:tcW w:w="3685" w:type="dxa"/>
          </w:tcPr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1.</w:t>
            </w:r>
            <w:r w:rsidRPr="00446B0D">
              <w:rPr>
                <w:rFonts w:eastAsiaTheme="minorHAnsi"/>
                <w:u w:val="single"/>
                <w:lang w:eastAsia="en-US"/>
              </w:rPr>
              <w:t xml:space="preserve"> Сложить кокетку с основной деталью</w:t>
            </w:r>
            <w:r w:rsidRPr="00446B0D">
              <w:rPr>
                <w:rFonts w:eastAsiaTheme="minorHAnsi"/>
                <w:lang w:eastAsia="en-US"/>
              </w:rPr>
              <w:t xml:space="preserve"> лицевыми сторонами внутрь. </w:t>
            </w:r>
            <w:r w:rsidRPr="00446B0D">
              <w:rPr>
                <w:rFonts w:eastAsiaTheme="minorHAnsi"/>
                <w:u w:val="single"/>
                <w:lang w:eastAsia="en-US"/>
              </w:rPr>
              <w:t>Уравнять срезы</w:t>
            </w:r>
            <w:r w:rsidRPr="00446B0D">
              <w:rPr>
                <w:rFonts w:eastAsiaTheme="minorHAnsi"/>
                <w:lang w:eastAsia="en-US"/>
              </w:rPr>
              <w:t xml:space="preserve">, </w:t>
            </w:r>
            <w:r w:rsidRPr="00446B0D">
              <w:rPr>
                <w:rFonts w:eastAsiaTheme="minorHAnsi"/>
                <w:u w:val="single"/>
                <w:lang w:eastAsia="en-US"/>
              </w:rPr>
              <w:t>сколоть, сметать.</w:t>
            </w:r>
            <w:r w:rsidRPr="00446B0D">
              <w:rPr>
                <w:rFonts w:eastAsiaTheme="minorHAnsi"/>
                <w:lang w:eastAsia="en-US"/>
              </w:rPr>
              <w:t xml:space="preserve"> </w:t>
            </w:r>
          </w:p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2.</w:t>
            </w:r>
            <w:r w:rsidRPr="00446B0D">
              <w:rPr>
                <w:rFonts w:eastAsiaTheme="minorHAnsi"/>
                <w:u w:val="single"/>
                <w:lang w:eastAsia="en-US"/>
              </w:rPr>
              <w:t xml:space="preserve"> Притачать кокетку к основной детали</w:t>
            </w:r>
            <w:r w:rsidRPr="00446B0D">
              <w:rPr>
                <w:rFonts w:eastAsiaTheme="minorHAnsi"/>
                <w:lang w:eastAsia="en-US"/>
              </w:rPr>
              <w:t xml:space="preserve"> по строчке притачивания кружева на 1,5 см. от срезов.</w:t>
            </w:r>
          </w:p>
        </w:tc>
        <w:tc>
          <w:tcPr>
            <w:tcW w:w="3402" w:type="dxa"/>
          </w:tcPr>
          <w:p w:rsidR="00B51B85" w:rsidRPr="00446B0D" w:rsidRDefault="00B51B85" w:rsidP="00B51B8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51B85" w:rsidRPr="00446B0D" w:rsidRDefault="00B51B85" w:rsidP="00B51B8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46B0D">
              <w:rPr>
                <w:rFonts w:asciiTheme="minorHAnsi" w:eastAsiaTheme="minorHAnsi" w:hAnsiTheme="minorHAnsi" w:cstheme="minorBidi"/>
                <w:lang w:eastAsia="en-US"/>
              </w:rPr>
              <w:t xml:space="preserve">  </w:t>
            </w:r>
            <w:r w:rsidRPr="00446B0D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3B54C5B5" wp14:editId="3E3189FE">
                  <wp:extent cx="1763898" cy="1148159"/>
                  <wp:effectExtent l="0" t="0" r="825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430" cy="11790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B85" w:rsidRPr="00446B0D" w:rsidTr="00B51B85">
        <w:trPr>
          <w:trHeight w:val="2301"/>
        </w:trPr>
        <w:tc>
          <w:tcPr>
            <w:tcW w:w="2547" w:type="dxa"/>
          </w:tcPr>
          <w:p w:rsidR="00B51B85" w:rsidRPr="00446B0D" w:rsidRDefault="00B51B85" w:rsidP="00B51B85">
            <w:pPr>
              <w:ind w:left="34"/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 xml:space="preserve">3. Окончательная отделка кокетки. </w:t>
            </w:r>
          </w:p>
        </w:tc>
        <w:tc>
          <w:tcPr>
            <w:tcW w:w="3685" w:type="dxa"/>
          </w:tcPr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1.</w:t>
            </w:r>
            <w:r w:rsidRPr="00446B0D">
              <w:rPr>
                <w:rFonts w:eastAsiaTheme="minorHAnsi"/>
                <w:u w:val="single"/>
                <w:lang w:eastAsia="en-US"/>
              </w:rPr>
              <w:t xml:space="preserve"> Удалить нитки</w:t>
            </w:r>
            <w:r w:rsidRPr="00446B0D">
              <w:rPr>
                <w:rFonts w:eastAsiaTheme="minorHAnsi"/>
                <w:lang w:eastAsia="en-US"/>
              </w:rPr>
              <w:t xml:space="preserve"> приметывания.</w:t>
            </w:r>
          </w:p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2.</w:t>
            </w:r>
            <w:r w:rsidRPr="00446B0D">
              <w:rPr>
                <w:rFonts w:eastAsiaTheme="minorHAnsi"/>
                <w:u w:val="single"/>
                <w:lang w:eastAsia="en-US"/>
              </w:rPr>
              <w:t xml:space="preserve"> Шов притачивания обметать</w:t>
            </w:r>
            <w:r w:rsidRPr="00446B0D">
              <w:rPr>
                <w:rFonts w:eastAsiaTheme="minorHAnsi"/>
                <w:lang w:eastAsia="en-US"/>
              </w:rPr>
              <w:t>.</w:t>
            </w:r>
          </w:p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3.</w:t>
            </w:r>
            <w:r w:rsidRPr="00446B0D">
              <w:rPr>
                <w:rFonts w:eastAsiaTheme="minorHAnsi"/>
                <w:u w:val="single"/>
                <w:lang w:eastAsia="en-US"/>
              </w:rPr>
              <w:t xml:space="preserve"> Заутюжить шов</w:t>
            </w:r>
            <w:r w:rsidRPr="00446B0D">
              <w:rPr>
                <w:rFonts w:eastAsiaTheme="minorHAnsi"/>
                <w:lang w:eastAsia="en-US"/>
              </w:rPr>
              <w:t xml:space="preserve"> в сторону кокетки. </w:t>
            </w:r>
          </w:p>
        </w:tc>
        <w:tc>
          <w:tcPr>
            <w:tcW w:w="3402" w:type="dxa"/>
          </w:tcPr>
          <w:p w:rsidR="00B51B85" w:rsidRPr="00446B0D" w:rsidRDefault="00B51B85" w:rsidP="00B51B8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51B85" w:rsidRPr="00446B0D" w:rsidRDefault="00B51B85" w:rsidP="00B51B8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46B0D">
              <w:rPr>
                <w:rFonts w:asciiTheme="minorHAnsi" w:eastAsiaTheme="minorHAnsi" w:hAnsiTheme="minorHAnsi" w:cstheme="minorBidi"/>
                <w:lang w:eastAsia="en-US"/>
              </w:rPr>
              <w:t xml:space="preserve">  </w:t>
            </w:r>
            <w:r w:rsidRPr="00446B0D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0D87BBEE" wp14:editId="2B414718">
                  <wp:extent cx="1140003" cy="1118362"/>
                  <wp:effectExtent l="0" t="0" r="3175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752" cy="1162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B85" w:rsidRPr="00446B0D" w:rsidTr="00B51B85">
        <w:tc>
          <w:tcPr>
            <w:tcW w:w="2547" w:type="dxa"/>
          </w:tcPr>
          <w:p w:rsidR="00B51B85" w:rsidRPr="00446B0D" w:rsidRDefault="00B51B85" w:rsidP="00B51B85">
            <w:pPr>
              <w:ind w:left="34"/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4. Проверка качества работы.</w:t>
            </w:r>
          </w:p>
        </w:tc>
        <w:tc>
          <w:tcPr>
            <w:tcW w:w="7087" w:type="dxa"/>
            <w:gridSpan w:val="2"/>
          </w:tcPr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1. Ширина шва одинаковая по всей длине- 1,5 см.</w:t>
            </w:r>
          </w:p>
          <w:p w:rsidR="00B51B85" w:rsidRPr="00446B0D" w:rsidRDefault="00B51B85" w:rsidP="00B51B85">
            <w:pPr>
              <w:rPr>
                <w:rFonts w:eastAsiaTheme="minorHAns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 xml:space="preserve">2. Строчка ровная, проходит по строчке притачивания кружева. </w:t>
            </w:r>
          </w:p>
          <w:p w:rsidR="00B51B85" w:rsidRPr="00446B0D" w:rsidRDefault="00B51B85" w:rsidP="00B51B8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46B0D">
              <w:rPr>
                <w:rFonts w:eastAsiaTheme="minorHAnsi"/>
                <w:lang w:eastAsia="en-US"/>
              </w:rPr>
              <w:t>3. Шов заутюжен в сторону кокетки.</w:t>
            </w:r>
          </w:p>
        </w:tc>
      </w:tr>
    </w:tbl>
    <w:p w:rsidR="00B17BA8" w:rsidRPr="00B51B85" w:rsidRDefault="00B17BA8" w:rsidP="00255046">
      <w:pPr>
        <w:pStyle w:val="a3"/>
        <w:ind w:left="74" w:right="74"/>
      </w:pPr>
      <w:r w:rsidRPr="00B51B85">
        <w:t>Нижний край кокетки может быть отделан кантом, оборкой, воланом, кружевом и т.д.</w:t>
      </w:r>
    </w:p>
    <w:p w:rsidR="00B51B85" w:rsidRDefault="00B51B85" w:rsidP="00255046">
      <w:pPr>
        <w:pStyle w:val="a3"/>
        <w:ind w:left="74" w:right="74"/>
      </w:pPr>
    </w:p>
    <w:p w:rsidR="00B51B85" w:rsidRDefault="00B51B85" w:rsidP="00255046">
      <w:pPr>
        <w:pStyle w:val="a3"/>
        <w:ind w:left="74" w:right="74"/>
      </w:pPr>
    </w:p>
    <w:p w:rsidR="00B51B85" w:rsidRDefault="00B51B85" w:rsidP="00255046">
      <w:pPr>
        <w:pStyle w:val="a3"/>
        <w:ind w:left="74" w:right="74"/>
      </w:pPr>
    </w:p>
    <w:p w:rsidR="00B51B85" w:rsidRDefault="00BA7753" w:rsidP="00255046">
      <w:pPr>
        <w:pStyle w:val="a3"/>
        <w:ind w:left="74" w:right="74"/>
      </w:pPr>
      <w:r w:rsidRPr="00B51B85">
        <w:lastRenderedPageBreak/>
        <w:t xml:space="preserve">Отделка кокетки кружевом и последующее ее соединение с основной деталью выполняется </w:t>
      </w:r>
    </w:p>
    <w:p w:rsidR="00BA7753" w:rsidRPr="00B51B85" w:rsidRDefault="00BA7753" w:rsidP="00255046">
      <w:pPr>
        <w:pStyle w:val="a3"/>
        <w:ind w:left="74" w:right="74"/>
      </w:pPr>
      <w:r w:rsidRPr="00B51B85">
        <w:t xml:space="preserve">в следующей </w:t>
      </w:r>
      <w:r w:rsidRPr="00B51B85">
        <w:rPr>
          <w:i/>
        </w:rPr>
        <w:t>технологической последовательности</w:t>
      </w:r>
      <w:r w:rsidRPr="00B51B85">
        <w:t xml:space="preserve">. </w:t>
      </w:r>
    </w:p>
    <w:p w:rsidR="00255046" w:rsidRPr="00B51B85" w:rsidRDefault="00255046" w:rsidP="00255046">
      <w:pPr>
        <w:pStyle w:val="a3"/>
        <w:numPr>
          <w:ilvl w:val="0"/>
          <w:numId w:val="3"/>
        </w:numPr>
        <w:ind w:right="74"/>
      </w:pPr>
      <w:r w:rsidRPr="00B51B85">
        <w:t>Приметывание и притачивание кружева к кокетке.</w:t>
      </w:r>
    </w:p>
    <w:p w:rsidR="00255046" w:rsidRPr="00B51B85" w:rsidRDefault="00255046" w:rsidP="00255046">
      <w:pPr>
        <w:pStyle w:val="a3"/>
        <w:ind w:left="74" w:right="74"/>
      </w:pPr>
      <w:r w:rsidRPr="00B51B85">
        <w:t>(образец вывесить на доску)</w:t>
      </w:r>
    </w:p>
    <w:p w:rsidR="00B17BA8" w:rsidRPr="00B51B85" w:rsidRDefault="00255046" w:rsidP="00255046">
      <w:pPr>
        <w:pStyle w:val="a4"/>
        <w:numPr>
          <w:ilvl w:val="0"/>
          <w:numId w:val="3"/>
        </w:numPr>
      </w:pPr>
      <w:r w:rsidRPr="00B51B85">
        <w:t>Приметывание и притачивание кокетки к основной детали.</w:t>
      </w:r>
    </w:p>
    <w:p w:rsidR="00255046" w:rsidRPr="00B51B85" w:rsidRDefault="00255046" w:rsidP="00255046">
      <w:pPr>
        <w:ind w:left="74"/>
      </w:pPr>
      <w:r w:rsidRPr="00B51B85">
        <w:t>(образец вывесить на доску)</w:t>
      </w:r>
    </w:p>
    <w:p w:rsidR="00255046" w:rsidRPr="00B51B85" w:rsidRDefault="00255046" w:rsidP="00255046">
      <w:pPr>
        <w:pStyle w:val="a4"/>
        <w:numPr>
          <w:ilvl w:val="0"/>
          <w:numId w:val="3"/>
        </w:numPr>
      </w:pPr>
      <w:r w:rsidRPr="00B51B85">
        <w:t>Окончательная отделка кокетки.</w:t>
      </w:r>
    </w:p>
    <w:p w:rsidR="00255046" w:rsidRPr="00B51B85" w:rsidRDefault="00255046" w:rsidP="00255046">
      <w:pPr>
        <w:ind w:left="74"/>
      </w:pPr>
      <w:r w:rsidRPr="00B51B85">
        <w:t>(образец вывесить на доску)</w:t>
      </w:r>
    </w:p>
    <w:p w:rsidR="00255046" w:rsidRPr="00B51B85" w:rsidRDefault="00255046" w:rsidP="00255046">
      <w:r w:rsidRPr="00B51B85">
        <w:t xml:space="preserve"> 4. Проверка качества работы.</w:t>
      </w:r>
    </w:p>
    <w:p w:rsidR="00255046" w:rsidRPr="00B51B85" w:rsidRDefault="00E470C2" w:rsidP="00255046">
      <w:r w:rsidRPr="00B51B85">
        <w:t>Практическую работу вы будете выполнять с опорой на технологическую карту и образцы, вывешенные на доску.</w:t>
      </w:r>
    </w:p>
    <w:p w:rsidR="00EC2FB4" w:rsidRPr="00B51B85" w:rsidRDefault="00EC2FB4" w:rsidP="00255046">
      <w:r w:rsidRPr="00B51B85">
        <w:rPr>
          <w:u w:val="single"/>
        </w:rPr>
        <w:t>Закрепление темы</w:t>
      </w:r>
      <w:r w:rsidRPr="00B51B85">
        <w:t>. Чтение этапов технологической карты «Обработка кокетки с кружевом» по цепочке.</w:t>
      </w:r>
    </w:p>
    <w:p w:rsidR="00B51B85" w:rsidRPr="00F61B49" w:rsidRDefault="00B51B85" w:rsidP="00D6685B">
      <w:pPr>
        <w:pStyle w:val="a3"/>
        <w:ind w:left="0"/>
        <w:jc w:val="both"/>
        <w:rPr>
          <w:b/>
          <w:bCs/>
        </w:rPr>
      </w:pPr>
    </w:p>
    <w:p w:rsidR="00B17BA8" w:rsidRPr="00B51B85" w:rsidRDefault="000530F6" w:rsidP="00D6685B">
      <w:pPr>
        <w:pStyle w:val="a3"/>
        <w:ind w:left="0"/>
        <w:jc w:val="both"/>
      </w:pPr>
      <w:r w:rsidRPr="00B51B85">
        <w:rPr>
          <w:b/>
          <w:bCs/>
          <w:lang w:val="en-US"/>
        </w:rPr>
        <w:t>IV</w:t>
      </w:r>
      <w:r w:rsidRPr="00B51B85">
        <w:rPr>
          <w:b/>
          <w:bCs/>
        </w:rPr>
        <w:t xml:space="preserve">. </w:t>
      </w:r>
      <w:r w:rsidR="00B17BA8" w:rsidRPr="00B51B85">
        <w:rPr>
          <w:b/>
          <w:bCs/>
        </w:rPr>
        <w:t>Физ</w:t>
      </w:r>
      <w:r w:rsidRPr="00B51B85">
        <w:rPr>
          <w:b/>
          <w:bCs/>
        </w:rPr>
        <w:t>культ</w:t>
      </w:r>
      <w:r w:rsidR="00B17BA8" w:rsidRPr="00B51B85">
        <w:rPr>
          <w:b/>
          <w:bCs/>
        </w:rPr>
        <w:t xml:space="preserve">минутка. </w:t>
      </w:r>
      <w:r w:rsidRPr="00B51B85">
        <w:rPr>
          <w:bCs/>
        </w:rPr>
        <w:t>-2 мин.</w:t>
      </w:r>
      <w:r w:rsidR="00B17BA8" w:rsidRPr="00B51B85">
        <w:rPr>
          <w:bCs/>
        </w:rPr>
        <w:t>  (зарядка для глаз)</w:t>
      </w:r>
    </w:p>
    <w:p w:rsidR="00B51B85" w:rsidRPr="00F61B49" w:rsidRDefault="00B51B85" w:rsidP="000530F6">
      <w:pPr>
        <w:rPr>
          <w:b/>
          <w:bCs/>
        </w:rPr>
      </w:pPr>
    </w:p>
    <w:p w:rsidR="000530F6" w:rsidRPr="00F61B49" w:rsidRDefault="000530F6" w:rsidP="000530F6">
      <w:r w:rsidRPr="00B51B85">
        <w:rPr>
          <w:b/>
          <w:bCs/>
          <w:lang w:val="en-US"/>
        </w:rPr>
        <w:t>V</w:t>
      </w:r>
      <w:r w:rsidRPr="00B51B85">
        <w:rPr>
          <w:b/>
          <w:bCs/>
        </w:rPr>
        <w:t xml:space="preserve">. </w:t>
      </w:r>
      <w:r w:rsidRPr="00B51B85">
        <w:rPr>
          <w:b/>
        </w:rPr>
        <w:t>Практическая работа.</w:t>
      </w:r>
      <w:r w:rsidR="00F61B49">
        <w:rPr>
          <w:b/>
        </w:rPr>
        <w:t xml:space="preserve"> – </w:t>
      </w:r>
      <w:r w:rsidR="00F61B49" w:rsidRPr="00F61B49">
        <w:t>20 мин.</w:t>
      </w:r>
    </w:p>
    <w:p w:rsidR="00B17BA8" w:rsidRPr="00B51B85" w:rsidRDefault="00B17BA8" w:rsidP="000530F6">
      <w:r w:rsidRPr="00B51B85">
        <w:t>Мы с вами познакомились с ходом</w:t>
      </w:r>
      <w:r w:rsidR="000530F6" w:rsidRPr="00B51B85">
        <w:t xml:space="preserve"> работы, а теперь выясним какие </w:t>
      </w:r>
      <w:r w:rsidRPr="00B51B85">
        <w:t>инструменты и приспособления вам необходимы для работы и назовите правила т/б с ними. (</w:t>
      </w:r>
      <w:r w:rsidR="005A7A12" w:rsidRPr="00B51B85">
        <w:t>обучающиеся</w:t>
      </w:r>
      <w:r w:rsidRPr="00B51B85">
        <w:t xml:space="preserve"> называют</w:t>
      </w:r>
      <w:r w:rsidR="005A7A12" w:rsidRPr="00B51B85">
        <w:t xml:space="preserve"> инструменты и приспособления).</w:t>
      </w:r>
    </w:p>
    <w:p w:rsidR="00B17BA8" w:rsidRPr="00B51B85" w:rsidRDefault="00B17BA8" w:rsidP="000530F6">
      <w:r w:rsidRPr="00B51B85">
        <w:t>С технологией работы познакомились, технику безопасности повторили, теперь приступаем к самостоятельному выполнению практической работы.</w:t>
      </w:r>
    </w:p>
    <w:p w:rsidR="00317E62" w:rsidRPr="00B51B85" w:rsidRDefault="00B17BA8" w:rsidP="000530F6">
      <w:r w:rsidRPr="00B51B85">
        <w:t>(</w:t>
      </w:r>
      <w:r w:rsidR="00446B0D" w:rsidRPr="00B51B85">
        <w:t>обучающиеся</w:t>
      </w:r>
      <w:r w:rsidRPr="00B51B85">
        <w:t>, пользуясь технологической картой, выполняют практическую работу под контролем учителя</w:t>
      </w:r>
      <w:r w:rsidR="00446B0D" w:rsidRPr="00B51B85">
        <w:t>)</w:t>
      </w:r>
      <w:r w:rsidR="005A7A12" w:rsidRPr="00B51B85">
        <w:t>.</w:t>
      </w:r>
    </w:p>
    <w:p w:rsidR="00446B0D" w:rsidRPr="00B51B85" w:rsidRDefault="00446B0D" w:rsidP="000530F6">
      <w:pPr>
        <w:rPr>
          <w:bCs/>
        </w:rPr>
      </w:pPr>
    </w:p>
    <w:p w:rsidR="005A7A12" w:rsidRPr="00B51B85" w:rsidRDefault="00446B0D" w:rsidP="000530F6">
      <w:pPr>
        <w:rPr>
          <w:bCs/>
        </w:rPr>
      </w:pPr>
      <w:r w:rsidRPr="00B51B85">
        <w:rPr>
          <w:b/>
          <w:bCs/>
          <w:lang w:val="en-US"/>
        </w:rPr>
        <w:t>VI</w:t>
      </w:r>
      <w:r w:rsidRPr="00B51B85">
        <w:rPr>
          <w:b/>
          <w:bCs/>
        </w:rPr>
        <w:t>. Подведение итогов урока.</w:t>
      </w:r>
      <w:r w:rsidRPr="00B51B85">
        <w:rPr>
          <w:bCs/>
        </w:rPr>
        <w:t xml:space="preserve"> </w:t>
      </w:r>
      <w:r w:rsidR="005A7A12" w:rsidRPr="00B51B85">
        <w:rPr>
          <w:bCs/>
        </w:rPr>
        <w:t>Рефлексия.</w:t>
      </w:r>
      <w:r w:rsidR="00F61B49">
        <w:rPr>
          <w:bCs/>
        </w:rPr>
        <w:t xml:space="preserve"> - 2 мин.</w:t>
      </w:r>
    </w:p>
    <w:p w:rsidR="00446B0D" w:rsidRPr="00B51B85" w:rsidRDefault="008C56AA" w:rsidP="000530F6">
      <w:pPr>
        <w:rPr>
          <w:bCs/>
        </w:rPr>
      </w:pPr>
      <w:r w:rsidRPr="00B51B85">
        <w:rPr>
          <w:bCs/>
        </w:rPr>
        <w:t xml:space="preserve">Анализ качества практической работы обучающихся. Выставление оценок. </w:t>
      </w:r>
    </w:p>
    <w:p w:rsidR="00446B0D" w:rsidRPr="00B51B85" w:rsidRDefault="00446B0D" w:rsidP="008C56AA">
      <w:pPr>
        <w:pStyle w:val="a4"/>
        <w:numPr>
          <w:ilvl w:val="0"/>
          <w:numId w:val="5"/>
        </w:numPr>
      </w:pPr>
      <w:r w:rsidRPr="00B51B85">
        <w:t>Какую работу мы выполняли на уроке?</w:t>
      </w:r>
    </w:p>
    <w:p w:rsidR="00446B0D" w:rsidRPr="00B51B85" w:rsidRDefault="008C56AA" w:rsidP="008C56AA">
      <w:pPr>
        <w:pStyle w:val="a4"/>
        <w:numPr>
          <w:ilvl w:val="0"/>
          <w:numId w:val="5"/>
        </w:numPr>
      </w:pPr>
      <w:r w:rsidRPr="00B51B85">
        <w:t>Каким швом соединяли кокетку с основной деталью?</w:t>
      </w:r>
    </w:p>
    <w:p w:rsidR="008C56AA" w:rsidRPr="00B51B85" w:rsidRDefault="008C56AA" w:rsidP="008C56AA">
      <w:pPr>
        <w:pStyle w:val="a4"/>
        <w:numPr>
          <w:ilvl w:val="0"/>
          <w:numId w:val="5"/>
        </w:numPr>
      </w:pPr>
      <w:r w:rsidRPr="00B51B85">
        <w:t>Допускали ли вы ошибки в работе?</w:t>
      </w:r>
    </w:p>
    <w:p w:rsidR="008C56AA" w:rsidRPr="00B51B85" w:rsidRDefault="008C56AA" w:rsidP="008C56AA">
      <w:pPr>
        <w:pStyle w:val="a4"/>
        <w:numPr>
          <w:ilvl w:val="0"/>
          <w:numId w:val="5"/>
        </w:numPr>
      </w:pPr>
      <w:r w:rsidRPr="00B51B85">
        <w:t>Если да, то как их исправляли?</w:t>
      </w:r>
    </w:p>
    <w:p w:rsidR="008C56AA" w:rsidRPr="00B51B85" w:rsidRDefault="008C56AA" w:rsidP="008C56AA">
      <w:pPr>
        <w:pStyle w:val="a4"/>
        <w:numPr>
          <w:ilvl w:val="0"/>
          <w:numId w:val="5"/>
        </w:numPr>
      </w:pPr>
      <w:r w:rsidRPr="00B51B85">
        <w:t xml:space="preserve">Какую оценку за практическую работу вы себе поставите? </w:t>
      </w:r>
    </w:p>
    <w:p w:rsidR="005A7A12" w:rsidRPr="00B51B85" w:rsidRDefault="005A7A12" w:rsidP="005A7A12">
      <w:pPr>
        <w:ind w:left="360"/>
      </w:pPr>
    </w:p>
    <w:p w:rsidR="005A7A12" w:rsidRPr="00B51B85" w:rsidRDefault="005A7A12" w:rsidP="005A7A12">
      <w:pPr>
        <w:ind w:left="360"/>
      </w:pPr>
      <w:r w:rsidRPr="00B51B85">
        <w:t xml:space="preserve"> Спасибо за внимание! Урок окончен.</w:t>
      </w:r>
    </w:p>
    <w:sectPr w:rsidR="005A7A12" w:rsidRPr="00B51B85" w:rsidSect="008C56AA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B3F"/>
    <w:multiLevelType w:val="hybridMultilevel"/>
    <w:tmpl w:val="AA34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8048E"/>
    <w:multiLevelType w:val="hybridMultilevel"/>
    <w:tmpl w:val="7E22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25FB6"/>
    <w:multiLevelType w:val="hybridMultilevel"/>
    <w:tmpl w:val="02E42D6C"/>
    <w:lvl w:ilvl="0" w:tplc="86026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86E14"/>
    <w:multiLevelType w:val="hybridMultilevel"/>
    <w:tmpl w:val="6270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C1A8D"/>
    <w:multiLevelType w:val="hybridMultilevel"/>
    <w:tmpl w:val="AD2C1FC4"/>
    <w:lvl w:ilvl="0" w:tplc="87006B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82997"/>
    <w:multiLevelType w:val="hybridMultilevel"/>
    <w:tmpl w:val="CCEAD034"/>
    <w:lvl w:ilvl="0" w:tplc="C4580C28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96"/>
    <w:rsid w:val="000448A5"/>
    <w:rsid w:val="000530F6"/>
    <w:rsid w:val="001E4796"/>
    <w:rsid w:val="00255046"/>
    <w:rsid w:val="002D46D6"/>
    <w:rsid w:val="00317E62"/>
    <w:rsid w:val="00337ED6"/>
    <w:rsid w:val="00440AAA"/>
    <w:rsid w:val="00446B0D"/>
    <w:rsid w:val="0047248D"/>
    <w:rsid w:val="00517F81"/>
    <w:rsid w:val="00523ECB"/>
    <w:rsid w:val="005A7A12"/>
    <w:rsid w:val="00753700"/>
    <w:rsid w:val="007C5EB4"/>
    <w:rsid w:val="007D1E96"/>
    <w:rsid w:val="008C56AA"/>
    <w:rsid w:val="0096269B"/>
    <w:rsid w:val="009F35F7"/>
    <w:rsid w:val="00B17BA8"/>
    <w:rsid w:val="00B33E5C"/>
    <w:rsid w:val="00B51B85"/>
    <w:rsid w:val="00BA7753"/>
    <w:rsid w:val="00BD6E20"/>
    <w:rsid w:val="00C74C52"/>
    <w:rsid w:val="00D6685B"/>
    <w:rsid w:val="00E470C2"/>
    <w:rsid w:val="00EC2FB4"/>
    <w:rsid w:val="00F262D9"/>
    <w:rsid w:val="00F6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B3096C"/>
  <w15:chartTrackingRefBased/>
  <w15:docId w15:val="{DE2B68B3-5C93-4A25-AB7F-C2C0FFB4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7BA8"/>
    <w:pPr>
      <w:ind w:left="75" w:right="75"/>
    </w:pPr>
  </w:style>
  <w:style w:type="paragraph" w:styleId="a4">
    <w:name w:val="List Paragraph"/>
    <w:basedOn w:val="a"/>
    <w:uiPriority w:val="34"/>
    <w:qFormat/>
    <w:rsid w:val="00440AAA"/>
    <w:pPr>
      <w:ind w:left="720"/>
      <w:contextualSpacing/>
    </w:pPr>
  </w:style>
  <w:style w:type="table" w:styleId="a5">
    <w:name w:val="Table Grid"/>
    <w:basedOn w:val="a1"/>
    <w:uiPriority w:val="39"/>
    <w:rsid w:val="0044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2022-02-20T09:14:00Z</dcterms:created>
  <dcterms:modified xsi:type="dcterms:W3CDTF">2022-03-27T09:32:00Z</dcterms:modified>
</cp:coreProperties>
</file>