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80" w:rsidRPr="00837A80" w:rsidRDefault="00837A80" w:rsidP="00837A80">
      <w:pPr>
        <w:jc w:val="center"/>
        <w:rPr>
          <w:b/>
          <w:sz w:val="32"/>
          <w:szCs w:val="32"/>
        </w:rPr>
      </w:pPr>
      <w:r w:rsidRPr="00837A80">
        <w:rPr>
          <w:b/>
          <w:sz w:val="32"/>
          <w:szCs w:val="32"/>
        </w:rPr>
        <w:t xml:space="preserve">Муниципальное бюджетное учреждение дополнительного образования </w:t>
      </w:r>
    </w:p>
    <w:p w:rsidR="00837A80" w:rsidRPr="00837A80" w:rsidRDefault="00837A80" w:rsidP="00837A80">
      <w:pPr>
        <w:jc w:val="center"/>
        <w:rPr>
          <w:b/>
          <w:sz w:val="32"/>
          <w:szCs w:val="32"/>
        </w:rPr>
      </w:pPr>
      <w:r w:rsidRPr="00837A80">
        <w:rPr>
          <w:b/>
          <w:sz w:val="32"/>
          <w:szCs w:val="32"/>
        </w:rPr>
        <w:t xml:space="preserve">Городской центр внешкольной работы «Досуг» </w:t>
      </w:r>
    </w:p>
    <w:p w:rsidR="00C67BB2" w:rsidRDefault="00C67BB2" w:rsidP="00C67BB2">
      <w:pPr>
        <w:pStyle w:val="a3"/>
        <w:jc w:val="center"/>
        <w:rPr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D1E67" w:rsidRDefault="00CD1E67" w:rsidP="00CD1E67">
      <w:pPr>
        <w:pStyle w:val="a3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Мастер-класс</w:t>
      </w: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837A80" w:rsidP="00C67BB2">
      <w:pPr>
        <w:pStyle w:val="a3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Основы </w:t>
      </w:r>
      <w:proofErr w:type="spellStart"/>
      <w:r>
        <w:rPr>
          <w:b/>
          <w:bCs/>
          <w:kern w:val="36"/>
          <w:sz w:val="32"/>
          <w:szCs w:val="32"/>
        </w:rPr>
        <w:t>твистинга</w:t>
      </w:r>
      <w:proofErr w:type="spellEnd"/>
      <w:r w:rsidR="00CD1E67">
        <w:rPr>
          <w:b/>
          <w:bCs/>
          <w:kern w:val="36"/>
          <w:sz w:val="32"/>
          <w:szCs w:val="32"/>
        </w:rPr>
        <w:t xml:space="preserve"> для детей и взрослых</w:t>
      </w:r>
    </w:p>
    <w:p w:rsidR="00C67BB2" w:rsidRDefault="00C67BB2" w:rsidP="00C67BB2">
      <w:pPr>
        <w:pStyle w:val="a3"/>
        <w:jc w:val="center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jc w:val="center"/>
        <w:rPr>
          <w:sz w:val="32"/>
          <w:szCs w:val="32"/>
        </w:rPr>
      </w:pPr>
    </w:p>
    <w:p w:rsidR="00837A80" w:rsidRDefault="00C67BB2" w:rsidP="00C67BB2">
      <w:pPr>
        <w:pStyle w:val="a3"/>
        <w:jc w:val="right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Педагог дополнительного образования </w:t>
      </w:r>
    </w:p>
    <w:p w:rsidR="00C67BB2" w:rsidRDefault="00837A80" w:rsidP="00C67BB2">
      <w:pPr>
        <w:pStyle w:val="a3"/>
        <w:jc w:val="right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Романчук Ирина Викторовна</w:t>
      </w:r>
      <w:r w:rsidR="00C67BB2">
        <w:rPr>
          <w:bCs/>
          <w:kern w:val="36"/>
          <w:sz w:val="28"/>
          <w:szCs w:val="28"/>
        </w:rPr>
        <w:t xml:space="preserve">                                    </w:t>
      </w:r>
      <w:r>
        <w:rPr>
          <w:bCs/>
          <w:kern w:val="36"/>
          <w:sz w:val="28"/>
          <w:szCs w:val="28"/>
        </w:rPr>
        <w:t xml:space="preserve">                             </w:t>
      </w:r>
      <w:r w:rsidR="00C67BB2">
        <w:rPr>
          <w:bCs/>
          <w:kern w:val="36"/>
          <w:sz w:val="28"/>
          <w:szCs w:val="28"/>
        </w:rPr>
        <w:t xml:space="preserve">                                                      </w:t>
      </w: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D1E67" w:rsidRDefault="00CD1E67" w:rsidP="00C67BB2">
      <w:pPr>
        <w:pStyle w:val="a3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</w:t>
      </w:r>
      <w:bookmarkStart w:id="0" w:name="_GoBack"/>
      <w:bookmarkEnd w:id="0"/>
      <w:r>
        <w:rPr>
          <w:bCs/>
          <w:kern w:val="36"/>
          <w:sz w:val="28"/>
          <w:szCs w:val="28"/>
        </w:rPr>
        <w:t>.</w:t>
      </w:r>
      <w:r w:rsidR="00C67BB2">
        <w:rPr>
          <w:bCs/>
          <w:kern w:val="36"/>
          <w:sz w:val="28"/>
          <w:szCs w:val="28"/>
        </w:rPr>
        <w:t>Кра</w:t>
      </w:r>
      <w:r>
        <w:rPr>
          <w:bCs/>
          <w:kern w:val="36"/>
          <w:sz w:val="28"/>
          <w:szCs w:val="28"/>
        </w:rPr>
        <w:t xml:space="preserve">сный Сулин </w:t>
      </w:r>
    </w:p>
    <w:p w:rsidR="00CD1E67" w:rsidRDefault="00CD1E67" w:rsidP="00C67BB2">
      <w:pPr>
        <w:pStyle w:val="a3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2021г.</w:t>
      </w:r>
    </w:p>
    <w:p w:rsidR="00CD1E67" w:rsidRDefault="00CD1E67" w:rsidP="00CD1E67">
      <w:pPr>
        <w:pStyle w:val="a3"/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>Мастер-класс</w:t>
      </w:r>
    </w:p>
    <w:p w:rsidR="00C67BB2" w:rsidRDefault="00CD1E67" w:rsidP="00C67BB2">
      <w:pPr>
        <w:pStyle w:val="a3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Основы </w:t>
      </w:r>
      <w:proofErr w:type="spellStart"/>
      <w:r>
        <w:rPr>
          <w:bCs/>
          <w:kern w:val="36"/>
          <w:sz w:val="28"/>
          <w:szCs w:val="28"/>
        </w:rPr>
        <w:t>твистинга</w:t>
      </w:r>
      <w:proofErr w:type="spellEnd"/>
      <w:r>
        <w:rPr>
          <w:bCs/>
          <w:kern w:val="36"/>
          <w:sz w:val="28"/>
          <w:szCs w:val="28"/>
        </w:rPr>
        <w:t xml:space="preserve"> для детей и взрослых</w:t>
      </w:r>
      <w:r w:rsidR="00C67BB2">
        <w:rPr>
          <w:bCs/>
          <w:kern w:val="36"/>
          <w:sz w:val="28"/>
          <w:szCs w:val="28"/>
        </w:rPr>
        <w:t xml:space="preserve">                                                                       </w:t>
      </w:r>
      <w:r>
        <w:rPr>
          <w:bCs/>
          <w:kern w:val="36"/>
          <w:sz w:val="28"/>
          <w:szCs w:val="28"/>
        </w:rPr>
        <w:t xml:space="preserve">                            </w:t>
      </w:r>
    </w:p>
    <w:p w:rsidR="00C67BB2" w:rsidRDefault="00C67BB2" w:rsidP="00C67BB2">
      <w:pPr>
        <w:pStyle w:val="a3"/>
        <w:rPr>
          <w:rFonts w:ascii="Arial" w:hAnsi="Arial" w:cs="Arial"/>
          <w:color w:val="000000"/>
          <w:sz w:val="26"/>
          <w:szCs w:val="26"/>
        </w:rPr>
      </w:pPr>
    </w:p>
    <w:p w:rsidR="00FD68DB" w:rsidRDefault="00E26449" w:rsidP="00FD68DB">
      <w:pPr>
        <w:pStyle w:val="a5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="00FD68D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FD68D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Познакомить участников занятия с новым видом творчества-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твистинг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6791C" w:rsidRDefault="00FD68DB" w:rsidP="00A6791C">
      <w:pPr>
        <w:ind w:left="708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="00A6791C">
        <w:rPr>
          <w:color w:val="000000"/>
          <w:sz w:val="28"/>
          <w:szCs w:val="28"/>
        </w:rPr>
        <w:t xml:space="preserve"> </w:t>
      </w:r>
      <w:r w:rsidR="00A6791C">
        <w:rPr>
          <w:b/>
          <w:bCs/>
          <w:i/>
          <w:iCs/>
          <w:color w:val="000000"/>
          <w:sz w:val="28"/>
          <w:szCs w:val="28"/>
        </w:rPr>
        <w:br/>
        <w:t>Обучающие:</w:t>
      </w:r>
    </w:p>
    <w:p w:rsidR="00A6791C" w:rsidRDefault="00A6791C" w:rsidP="00A6791C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обучить практическим навыкам работы с ШДМ в технике </w:t>
      </w:r>
      <w:proofErr w:type="spellStart"/>
      <w:r>
        <w:rPr>
          <w:color w:val="000000"/>
          <w:sz w:val="28"/>
          <w:szCs w:val="28"/>
        </w:rPr>
        <w:t>твистинг</w:t>
      </w:r>
      <w:proofErr w:type="spellEnd"/>
      <w:r>
        <w:rPr>
          <w:color w:val="000000"/>
          <w:sz w:val="28"/>
          <w:szCs w:val="28"/>
        </w:rPr>
        <w:t>;</w:t>
      </w:r>
    </w:p>
    <w:p w:rsidR="00A6791C" w:rsidRDefault="00A6791C" w:rsidP="00A6791C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интерес к  творчеству;</w:t>
      </w:r>
    </w:p>
    <w:p w:rsidR="00A6791C" w:rsidRDefault="00A6791C" w:rsidP="00A6791C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художественный вкус и ор</w:t>
      </w:r>
      <w:r w:rsidR="0028714D">
        <w:rPr>
          <w:color w:val="000000"/>
          <w:sz w:val="28"/>
          <w:szCs w:val="28"/>
        </w:rPr>
        <w:t>иентировать на качество изделий;</w:t>
      </w:r>
    </w:p>
    <w:p w:rsidR="0028714D" w:rsidRDefault="0028714D" w:rsidP="00A6791C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правилам последовательного процесса изготовления фигурок из воздушных шариков.</w:t>
      </w:r>
    </w:p>
    <w:p w:rsidR="00A6791C" w:rsidRDefault="00A6791C" w:rsidP="00A6791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</w:t>
      </w:r>
    </w:p>
    <w:p w:rsidR="00FD68DB" w:rsidRPr="0028714D" w:rsidRDefault="00A6791C" w:rsidP="00A6791C">
      <w:pPr>
        <w:pStyle w:val="a4"/>
        <w:numPr>
          <w:ilvl w:val="0"/>
          <w:numId w:val="4"/>
        </w:numPr>
        <w:ind w:left="708"/>
        <w:jc w:val="both"/>
        <w:rPr>
          <w:color w:val="000000"/>
          <w:sz w:val="28"/>
          <w:szCs w:val="28"/>
        </w:rPr>
      </w:pPr>
      <w:r w:rsidRPr="0028714D">
        <w:rPr>
          <w:color w:val="000000"/>
          <w:sz w:val="28"/>
          <w:szCs w:val="28"/>
        </w:rPr>
        <w:t>спосо</w:t>
      </w:r>
      <w:r w:rsidR="0028714D">
        <w:rPr>
          <w:color w:val="000000"/>
          <w:sz w:val="28"/>
          <w:szCs w:val="28"/>
        </w:rPr>
        <w:t>бствовать развитию у участников занятия фантазии, воображения и</w:t>
      </w:r>
      <w:r w:rsidRPr="0028714D">
        <w:rPr>
          <w:color w:val="000000"/>
          <w:sz w:val="28"/>
          <w:szCs w:val="28"/>
        </w:rPr>
        <w:t xml:space="preserve"> логического мышления;</w:t>
      </w:r>
    </w:p>
    <w:p w:rsidR="00FD68DB" w:rsidRDefault="00FD68DB" w:rsidP="00FD68DB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формированию всесторонне развитой личности;</w:t>
      </w:r>
    </w:p>
    <w:p w:rsidR="00FD68DB" w:rsidRDefault="00FD68DB" w:rsidP="00FD68DB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</w:t>
      </w:r>
      <w:r w:rsidR="009B1818">
        <w:rPr>
          <w:color w:val="000000"/>
          <w:sz w:val="28"/>
          <w:szCs w:val="28"/>
        </w:rPr>
        <w:t>ние мелкой моторики пальцев рук;</w:t>
      </w:r>
    </w:p>
    <w:p w:rsidR="0028714D" w:rsidRDefault="009B1818" w:rsidP="0028714D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</w:t>
      </w:r>
      <w:r w:rsidR="0028714D">
        <w:rPr>
          <w:color w:val="000000"/>
          <w:sz w:val="28"/>
          <w:szCs w:val="28"/>
        </w:rPr>
        <w:t>ию зрительной памяти и внимания;</w:t>
      </w:r>
    </w:p>
    <w:p w:rsidR="0028714D" w:rsidRPr="0028714D" w:rsidRDefault="008D5960" w:rsidP="0028714D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умения и навыки работы с воздушными шарами.</w:t>
      </w:r>
    </w:p>
    <w:p w:rsidR="009B1818" w:rsidRDefault="009B1818" w:rsidP="009715AC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9B1818" w:rsidRDefault="009B1818" w:rsidP="009715AC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8D5960" w:rsidRDefault="008D5960" w:rsidP="008D5960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9B1818" w:rsidRPr="008D5960" w:rsidRDefault="008D5960" w:rsidP="009715AC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D5960">
        <w:rPr>
          <w:color w:val="000000"/>
          <w:sz w:val="28"/>
          <w:szCs w:val="28"/>
        </w:rPr>
        <w:t>формировать чувство самоконтроля;</w:t>
      </w:r>
    </w:p>
    <w:p w:rsidR="00E26449" w:rsidRDefault="008D5960" w:rsidP="009715AC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6449">
        <w:rPr>
          <w:color w:val="000000"/>
          <w:sz w:val="28"/>
          <w:szCs w:val="28"/>
        </w:rPr>
        <w:t>овлечь участников занятия в активную деятельность;</w:t>
      </w:r>
    </w:p>
    <w:p w:rsidR="00E26449" w:rsidRDefault="008D5960" w:rsidP="009715AC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6449">
        <w:rPr>
          <w:color w:val="000000"/>
          <w:sz w:val="28"/>
          <w:szCs w:val="28"/>
        </w:rPr>
        <w:t xml:space="preserve">оспитывать трудолюбие, старательность, усидчивость и интерес к занятиям по </w:t>
      </w:r>
      <w:proofErr w:type="spellStart"/>
      <w:r w:rsidR="00E26449">
        <w:rPr>
          <w:color w:val="000000"/>
          <w:sz w:val="28"/>
          <w:szCs w:val="28"/>
        </w:rPr>
        <w:t>твистингу</w:t>
      </w:r>
      <w:proofErr w:type="spellEnd"/>
      <w:r w:rsidR="00E26449">
        <w:rPr>
          <w:color w:val="000000"/>
          <w:sz w:val="28"/>
          <w:szCs w:val="28"/>
        </w:rPr>
        <w:t>.</w:t>
      </w:r>
    </w:p>
    <w:p w:rsidR="00BB3C5B" w:rsidRDefault="00BB3C5B" w:rsidP="00BB3C5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ование, материалы и инструменты:</w:t>
      </w:r>
    </w:p>
    <w:p w:rsidR="00BB3C5B" w:rsidRPr="00BB3C5B" w:rsidRDefault="00BB3C5B" w:rsidP="00BB3C5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Шары круглой формы красного цвета, ШДМ зелёного цвета, ручной насос, ножницы и маркер чёрного цвета.</w:t>
      </w:r>
    </w:p>
    <w:p w:rsidR="00BB3C5B" w:rsidRDefault="00BB3C5B" w:rsidP="009715AC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BB3C5B" w:rsidRPr="00E26449" w:rsidRDefault="00BB3C5B" w:rsidP="009715AC">
      <w:pPr>
        <w:pStyle w:val="a4"/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E874A0" w:rsidRDefault="00C52BDF" w:rsidP="009B1818">
      <w:pPr>
        <w:rPr>
          <w:sz w:val="28"/>
          <w:szCs w:val="28"/>
        </w:rPr>
      </w:pPr>
      <w:r>
        <w:rPr>
          <w:sz w:val="28"/>
          <w:szCs w:val="28"/>
        </w:rPr>
        <w:t xml:space="preserve">Что может вызвать одинаковый </w:t>
      </w:r>
      <w:proofErr w:type="gramStart"/>
      <w:r>
        <w:rPr>
          <w:sz w:val="28"/>
          <w:szCs w:val="28"/>
        </w:rPr>
        <w:t>восторг</w:t>
      </w:r>
      <w:proofErr w:type="gramEnd"/>
      <w:r>
        <w:rPr>
          <w:sz w:val="28"/>
          <w:szCs w:val="28"/>
        </w:rPr>
        <w:t xml:space="preserve"> как у детей, так и у взрослых? Воздушные шарики!</w:t>
      </w:r>
      <w:r w:rsidR="00AB51CE">
        <w:rPr>
          <w:sz w:val="28"/>
          <w:szCs w:val="28"/>
        </w:rPr>
        <w:t xml:space="preserve"> Лёгкие и разноцветные, они запросто украсят собой абсолютно любой праздник и создадут отличное настроение. А сколько радости вызовут фигурки из ярких шаров-колбасок? Дети, как  в</w:t>
      </w:r>
      <w:r w:rsidR="00434B89">
        <w:rPr>
          <w:sz w:val="28"/>
          <w:szCs w:val="28"/>
        </w:rPr>
        <w:t xml:space="preserve"> </w:t>
      </w:r>
      <w:r w:rsidR="00AB51CE">
        <w:rPr>
          <w:sz w:val="28"/>
          <w:szCs w:val="28"/>
        </w:rPr>
        <w:t>прочем и взрослые, приходят в восторг от надувных мечей, собачек</w:t>
      </w:r>
      <w:r w:rsidR="00434B89">
        <w:rPr>
          <w:sz w:val="28"/>
          <w:szCs w:val="28"/>
        </w:rPr>
        <w:t>, тигров и жирафов.</w:t>
      </w:r>
    </w:p>
    <w:p w:rsidR="009715AC" w:rsidRPr="00E26449" w:rsidRDefault="00E874A0" w:rsidP="00837A8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>Что же такое</w:t>
      </w:r>
      <w:r w:rsidR="00AB51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твистинг</w:t>
      </w:r>
      <w:proofErr w:type="spellEnd"/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="00837A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Твистинг</w:t>
      </w:r>
      <w:proofErr w:type="spellEnd"/>
      <w:r>
        <w:rPr>
          <w:sz w:val="28"/>
          <w:szCs w:val="28"/>
        </w:rPr>
        <w:t>-это моделирование</w:t>
      </w:r>
      <w:r w:rsidR="00837A80">
        <w:rPr>
          <w:sz w:val="28"/>
          <w:szCs w:val="28"/>
        </w:rPr>
        <w:t xml:space="preserve"> из воздушных шаров.</w:t>
      </w:r>
    </w:p>
    <w:p w:rsidR="006641F1" w:rsidRDefault="006641F1" w:rsidP="009715AC">
      <w:pPr>
        <w:pStyle w:val="a5"/>
        <w:ind w:left="72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материалом для выполнения поделок являются шары.  </w:t>
      </w:r>
    </w:p>
    <w:p w:rsidR="006641F1" w:rsidRDefault="006641F1" w:rsidP="009715AC">
      <w:pPr>
        <w:pStyle w:val="a5"/>
        <w:ind w:left="72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Классические круглые</w:t>
      </w:r>
    </w:p>
    <w:p w:rsidR="006641F1" w:rsidRDefault="006641F1" w:rsidP="009715AC">
      <w:pPr>
        <w:pStyle w:val="a5"/>
        <w:ind w:left="36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Всем нам хорошо известные воздушные шарики, сделанные из тонкого латекса, с однотонным цветным покрытием без рисунка. Форма – преимущественно круглая. Цветовая гамма может быть разнообразной. Несмотря на свою традиционность, эти надувные шары – едва ли не главный «рабочий материал»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аэродизайнера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Из них профессионал сможет изготовить композиции любой сложности: от арок до фигур. Эти шары можно наполнить гелием и запустить под потолок или сделать декоративные элементы, объединяя (например) два контрастных оттенка. Любая идея годится и может быть отлично реализована.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большинстве случаев все латексные шары подходят для наполнения воздухом. Можно запустить в них гелий, но только на короткий промежуток: через несколько часов газ выйдет сквозь резиновые поры, и шарик сдуется.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круглые с рисунком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рисунка на поверхности обычного латексного шарика – повод выделить его в отдельную категорию. Формат и тематика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нанесенных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сами разными: это могут быть изображения, надписи, сложные рисунки. Чтобы изготовить такие шарики, сначала создают стандартное латексное изделие нужного цвета, надувают его и наносят изображение. Как только краска засыхает, воздух спускают и упаковывают изделие для продажи. Печать в большинстве случаев однотонная. Изображение может быть нанесено с одной или двух сторон, по всей поверхности или в конкретной точке.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форме сердца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Несложно догадаться, для каких поводов подходят эти латексные шарики. Шары-сердечки годятся для декорирования свадеб, тематических вечеринок, свиданий. Классическая палитра цветов: красный, Есть выбор размеров – производители создают и крохотные сердечки, и большие надувные сердца. Подобрать подходящий вариант для декорирования будет просто.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Миларовые</w:t>
      </w:r>
      <w:proofErr w:type="spellEnd"/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Второе и более распространенное название этих шаров – фольгированные. Способ производств позволяет получать изделия какой-либо формы, включая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сложную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шарик может быть выполнен в виде точной имитации транспорта, персонажа мультфильма, любой фигуры. В основе изделий – многослойная структура из объединенных между собой полиэтиленовых волокон и поверхностного металлизированного напыления. Это обеспечивает прочность фольгированных шаров: они на порядок долговечнее латексных.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Наполнять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миларовые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шарики можно и воздухом, и гелием. В любом случае, они будут долго держать форму: например, заполненный легким газом фольгированный шар будет парить несколько недель. При наполнении воздухом изделие сохранит форму на несколько месяцев.</w:t>
      </w: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41F1" w:rsidRDefault="006641F1" w:rsidP="006641F1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ШДМ</w:t>
      </w:r>
    </w:p>
    <w:p w:rsidR="009715AC" w:rsidRDefault="006641F1" w:rsidP="009715AC">
      <w:pPr>
        <w:pStyle w:val="a5"/>
        <w:numPr>
          <w:ilvl w:val="0"/>
          <w:numId w:val="2"/>
        </w:numPr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Расшифровка – «шары для моделирования». Это шарики, из которых изготовляют разнообразные фигурки методом перекручивания их частей, соединения, переплетения и прочих манипуляций. Самые распространенные ШДМ – «колбаски» шириной в 2 дюйма, из которых клоуны в цирке изготовляют цветы, собачек и прочие потешные фигурки. Но ШДМ в принципе могут быть любого размера или формы. В руках профессионалов такие шары превращаются в объемные фигуры и гирлянды л</w:t>
      </w:r>
      <w:r w:rsidR="009715AC">
        <w:rPr>
          <w:rFonts w:ascii="Times New Roman" w:hAnsi="Times New Roman" w:cs="Times New Roman"/>
          <w:color w:val="000000"/>
          <w:sz w:val="28"/>
          <w:szCs w:val="28"/>
        </w:rPr>
        <w:t>юбой сложности, расцветки</w:t>
      </w:r>
      <w:proofErr w:type="gramStart"/>
      <w:r w:rsidR="009715A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52BDF" w:rsidRDefault="00C52BDF" w:rsidP="006641F1">
      <w:pPr>
        <w:pStyle w:val="a5"/>
        <w:ind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BB2" w:rsidRPr="006442EC" w:rsidRDefault="006442EC" w:rsidP="005545BF">
      <w:pPr>
        <w:pStyle w:val="a3"/>
        <w:rPr>
          <w:bCs/>
          <w:kern w:val="36"/>
          <w:sz w:val="28"/>
          <w:szCs w:val="28"/>
        </w:rPr>
      </w:pPr>
      <w:r w:rsidRPr="006442EC">
        <w:rPr>
          <w:bCs/>
          <w:kern w:val="36"/>
          <w:sz w:val="28"/>
          <w:szCs w:val="28"/>
        </w:rPr>
        <w:t xml:space="preserve">Вот несколько правил </w:t>
      </w:r>
      <w:proofErr w:type="spellStart"/>
      <w:r w:rsidRPr="006442EC">
        <w:rPr>
          <w:bCs/>
          <w:kern w:val="36"/>
          <w:sz w:val="28"/>
          <w:szCs w:val="28"/>
        </w:rPr>
        <w:t>твистинга</w:t>
      </w:r>
      <w:proofErr w:type="spellEnd"/>
      <w:r w:rsidRPr="006442EC">
        <w:rPr>
          <w:bCs/>
          <w:kern w:val="36"/>
          <w:sz w:val="28"/>
          <w:szCs w:val="28"/>
        </w:rPr>
        <w:t>:</w:t>
      </w:r>
    </w:p>
    <w:p w:rsidR="006442EC" w:rsidRDefault="006442EC" w:rsidP="006442EC">
      <w:pPr>
        <w:pStyle w:val="a3"/>
        <w:numPr>
          <w:ilvl w:val="0"/>
          <w:numId w:val="6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Перед тем, как надувать ШДМ его нужно 3 раза потянуть, взяв за начало и хвостик этого шарика. Это подготовит шар работе с ним.</w:t>
      </w:r>
    </w:p>
    <w:p w:rsidR="006442EC" w:rsidRDefault="006442EC" w:rsidP="006442EC">
      <w:pPr>
        <w:pStyle w:val="a3"/>
        <w:numPr>
          <w:ilvl w:val="0"/>
          <w:numId w:val="6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Надуваем шарик, но не до конца, оставляем хвостик</w:t>
      </w:r>
      <w:r w:rsidR="00297B25">
        <w:rPr>
          <w:bCs/>
          <w:kern w:val="36"/>
          <w:sz w:val="28"/>
          <w:szCs w:val="28"/>
        </w:rPr>
        <w:t>, размер этого хвостика зависит от того, насколько много скруток мы будем делать. То есть, мало скруто</w:t>
      </w:r>
      <w:proofErr w:type="gramStart"/>
      <w:r w:rsidR="00297B25">
        <w:rPr>
          <w:bCs/>
          <w:kern w:val="36"/>
          <w:sz w:val="28"/>
          <w:szCs w:val="28"/>
        </w:rPr>
        <w:t>к-</w:t>
      </w:r>
      <w:proofErr w:type="gramEnd"/>
      <w:r w:rsidR="00297B25">
        <w:rPr>
          <w:bCs/>
          <w:kern w:val="36"/>
          <w:sz w:val="28"/>
          <w:szCs w:val="28"/>
        </w:rPr>
        <w:t xml:space="preserve"> маленький хвостик, если фигура сложная и скруток планируется много, то соответственно, и хвостик должен оставаться побольше.</w:t>
      </w:r>
    </w:p>
    <w:p w:rsidR="00297B25" w:rsidRDefault="00297B25" w:rsidP="006442EC">
      <w:pPr>
        <w:pStyle w:val="a3"/>
        <w:numPr>
          <w:ilvl w:val="0"/>
          <w:numId w:val="6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Как надуем шар, никакие нитки нам не потребуются, все наши шарики завязываем только на узел.</w:t>
      </w:r>
    </w:p>
    <w:p w:rsidR="00297B25" w:rsidRDefault="00297B25" w:rsidP="006442EC">
      <w:pPr>
        <w:pStyle w:val="a3"/>
        <w:numPr>
          <w:ilvl w:val="0"/>
          <w:numId w:val="6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Начинаем скручивать фигурки с той стороны, где узелок</w:t>
      </w:r>
      <w:r w:rsidR="006C6E77">
        <w:rPr>
          <w:bCs/>
          <w:kern w:val="36"/>
          <w:sz w:val="28"/>
          <w:szCs w:val="28"/>
        </w:rPr>
        <w:t>, это для того, чтобы воздух двигался от узелка к хвосту нашего шарика.</w:t>
      </w:r>
    </w:p>
    <w:p w:rsidR="006C6E77" w:rsidRDefault="006C6E77" w:rsidP="006442EC">
      <w:pPr>
        <w:pStyle w:val="a3"/>
        <w:numPr>
          <w:ilvl w:val="0"/>
          <w:numId w:val="6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Как надуем шарик, и перед тем как завязать узел, нужно выпустить немного воздуха, чтобы шарик </w:t>
      </w:r>
      <w:proofErr w:type="gramStart"/>
      <w:r>
        <w:rPr>
          <w:bCs/>
          <w:kern w:val="36"/>
          <w:sz w:val="28"/>
          <w:szCs w:val="28"/>
        </w:rPr>
        <w:t>стал мягким и послушным и с ним было</w:t>
      </w:r>
      <w:proofErr w:type="gramEnd"/>
      <w:r>
        <w:rPr>
          <w:bCs/>
          <w:kern w:val="36"/>
          <w:sz w:val="28"/>
          <w:szCs w:val="28"/>
        </w:rPr>
        <w:t xml:space="preserve"> удобно работать.</w:t>
      </w:r>
    </w:p>
    <w:p w:rsidR="006C6E77" w:rsidRDefault="006C6E77" w:rsidP="006442EC">
      <w:pPr>
        <w:pStyle w:val="a3"/>
        <w:numPr>
          <w:ilvl w:val="0"/>
          <w:numId w:val="6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Чтобы у нас получились разнообразные фигурки из ШДМ, мы должны сделать скрутки, деля шар на «пузыри» нужного нам размера.</w:t>
      </w:r>
    </w:p>
    <w:p w:rsidR="006C6E77" w:rsidRPr="006442EC" w:rsidRDefault="006C6E77" w:rsidP="006442EC">
      <w:pPr>
        <w:pStyle w:val="a3"/>
        <w:numPr>
          <w:ilvl w:val="0"/>
          <w:numId w:val="6"/>
        </w:num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Делая скрутки, выполняем по 3 поворота, необходимой нам части шарика, вокруг своей оси. Запомните, перекручивать ШДМ нужно всегда только в одном направлении, либо только по часовой стрелке, либо, только против неё. </w:t>
      </w:r>
    </w:p>
    <w:p w:rsidR="00C52BDF" w:rsidRDefault="00C52BDF" w:rsidP="005545BF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jc w:val="center"/>
        <w:rPr>
          <w:sz w:val="32"/>
          <w:szCs w:val="32"/>
        </w:rPr>
      </w:pPr>
    </w:p>
    <w:p w:rsidR="00C67BB2" w:rsidRDefault="00C67BB2" w:rsidP="00C67BB2">
      <w:pPr>
        <w:pStyle w:val="a3"/>
        <w:jc w:val="right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</w:t>
      </w:r>
      <w:r w:rsidR="005545BF">
        <w:rPr>
          <w:bCs/>
          <w:kern w:val="36"/>
          <w:sz w:val="28"/>
          <w:szCs w:val="28"/>
        </w:rPr>
        <w:t xml:space="preserve">                        </w:t>
      </w:r>
      <w:r>
        <w:rPr>
          <w:bCs/>
          <w:kern w:val="36"/>
          <w:sz w:val="28"/>
          <w:szCs w:val="28"/>
        </w:rPr>
        <w:t xml:space="preserve">                       </w:t>
      </w:r>
      <w:r w:rsidR="005545BF">
        <w:rPr>
          <w:bCs/>
          <w:kern w:val="36"/>
          <w:sz w:val="28"/>
          <w:szCs w:val="28"/>
        </w:rPr>
        <w:t xml:space="preserve">                </w:t>
      </w: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rPr>
          <w:b/>
          <w:bCs/>
          <w:kern w:val="36"/>
          <w:sz w:val="32"/>
          <w:szCs w:val="32"/>
        </w:rPr>
      </w:pPr>
    </w:p>
    <w:p w:rsidR="00C67BB2" w:rsidRDefault="00C67BB2" w:rsidP="00C67BB2">
      <w:pPr>
        <w:pStyle w:val="a3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             </w:t>
      </w:r>
      <w:r w:rsidR="005545BF">
        <w:rPr>
          <w:bCs/>
          <w:kern w:val="36"/>
          <w:sz w:val="28"/>
          <w:szCs w:val="28"/>
        </w:rPr>
        <w:t xml:space="preserve">                          </w:t>
      </w:r>
    </w:p>
    <w:p w:rsidR="00C67BB2" w:rsidRDefault="00C67BB2" w:rsidP="00C67BB2">
      <w:pPr>
        <w:pStyle w:val="a3"/>
        <w:rPr>
          <w:sz w:val="32"/>
          <w:szCs w:val="32"/>
        </w:rPr>
      </w:pPr>
    </w:p>
    <w:p w:rsidR="002B6F80" w:rsidRDefault="002B6F80"/>
    <w:sectPr w:rsidR="002B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1E6"/>
    <w:multiLevelType w:val="hybridMultilevel"/>
    <w:tmpl w:val="111E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A027D"/>
    <w:multiLevelType w:val="hybridMultilevel"/>
    <w:tmpl w:val="430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14908"/>
    <w:multiLevelType w:val="hybridMultilevel"/>
    <w:tmpl w:val="D42E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01C81"/>
    <w:multiLevelType w:val="hybridMultilevel"/>
    <w:tmpl w:val="7FA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2C"/>
    <w:rsid w:val="00056E2C"/>
    <w:rsid w:val="0028714D"/>
    <w:rsid w:val="00297B25"/>
    <w:rsid w:val="002B6F80"/>
    <w:rsid w:val="00434B89"/>
    <w:rsid w:val="00525304"/>
    <w:rsid w:val="005545BF"/>
    <w:rsid w:val="006442EC"/>
    <w:rsid w:val="006641F1"/>
    <w:rsid w:val="006C6E77"/>
    <w:rsid w:val="00837A80"/>
    <w:rsid w:val="008D5960"/>
    <w:rsid w:val="009715AC"/>
    <w:rsid w:val="009B1818"/>
    <w:rsid w:val="009E3EE5"/>
    <w:rsid w:val="00A6791C"/>
    <w:rsid w:val="00AB51CE"/>
    <w:rsid w:val="00BB3C5B"/>
    <w:rsid w:val="00C52BDF"/>
    <w:rsid w:val="00C67BB2"/>
    <w:rsid w:val="00CD1E67"/>
    <w:rsid w:val="00E26449"/>
    <w:rsid w:val="00E874A0"/>
    <w:rsid w:val="00ED16A6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8D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FD6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68D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FD6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2021-04-25T13:44:00Z</dcterms:created>
  <dcterms:modified xsi:type="dcterms:W3CDTF">2021-04-26T09:39:00Z</dcterms:modified>
</cp:coreProperties>
</file>