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5C" w:rsidRPr="006B5770" w:rsidRDefault="000E095C" w:rsidP="00BE72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6B5770">
        <w:rPr>
          <w:rFonts w:ascii="Times New Roman" w:eastAsia="Calibri" w:hAnsi="Times New Roman" w:cs="Times New Roman"/>
          <w:sz w:val="28"/>
          <w:szCs w:val="28"/>
          <w:lang w:eastAsia="ar-SA"/>
        </w:rPr>
        <w:t>Корыбко</w:t>
      </w:r>
      <w:proofErr w:type="spellEnd"/>
      <w:r w:rsidRPr="006B57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О.Г., учитель математики</w:t>
      </w:r>
    </w:p>
    <w:p w:rsidR="000E095C" w:rsidRPr="006B5770" w:rsidRDefault="000E095C" w:rsidP="00BE72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770">
        <w:rPr>
          <w:rFonts w:ascii="Times New Roman" w:eastAsia="Calibri" w:hAnsi="Times New Roman" w:cs="Times New Roman"/>
          <w:sz w:val="28"/>
          <w:szCs w:val="28"/>
          <w:lang w:eastAsia="ar-SA"/>
        </w:rPr>
        <w:t>Поддубская А.Н., учитель математики и физики</w:t>
      </w:r>
    </w:p>
    <w:p w:rsidR="000E095C" w:rsidRPr="006B5770" w:rsidRDefault="000E095C" w:rsidP="00BE72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5770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общеобразовательное учреждение «Средняя общеобразовательная школа №76 имени М.Г.</w:t>
      </w:r>
      <w:r w:rsidR="006B5770" w:rsidRPr="006B57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5770">
        <w:rPr>
          <w:rFonts w:ascii="Times New Roman" w:eastAsia="Calibri" w:hAnsi="Times New Roman" w:cs="Times New Roman"/>
          <w:sz w:val="28"/>
          <w:szCs w:val="28"/>
          <w:lang w:eastAsia="ar-SA"/>
        </w:rPr>
        <w:t>Галицкого» Ленинского района города Саратова</w:t>
      </w:r>
    </w:p>
    <w:p w:rsidR="000E095C" w:rsidRPr="006B5770" w:rsidRDefault="000E095C" w:rsidP="00BE722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6B577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E-mail: koribkoolga@mail.ru, nastja_02_05@mail.ru</w:t>
      </w:r>
    </w:p>
    <w:p w:rsidR="003029FA" w:rsidRPr="009D75E0" w:rsidRDefault="003029FA" w:rsidP="000535F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Cs/>
          <w:color w:val="000000"/>
          <w:sz w:val="28"/>
          <w:szCs w:val="28"/>
          <w:lang w:val="en-US"/>
        </w:rPr>
      </w:pPr>
    </w:p>
    <w:p w:rsidR="006B5770" w:rsidRPr="006B5770" w:rsidRDefault="00A17DDF" w:rsidP="000535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6B5770">
        <w:rPr>
          <w:bCs/>
          <w:color w:val="000000"/>
          <w:sz w:val="28"/>
          <w:szCs w:val="28"/>
        </w:rPr>
        <w:t>В</w:t>
      </w:r>
      <w:r w:rsidR="006B5770" w:rsidRPr="006B5770">
        <w:rPr>
          <w:bCs/>
          <w:color w:val="000000"/>
          <w:sz w:val="28"/>
          <w:szCs w:val="28"/>
        </w:rPr>
        <w:t>НЕУРОЧНАЯ ДЕЯТЕЛЬНОСТЬ ПО МАТЕМАТИКЕ</w:t>
      </w:r>
    </w:p>
    <w:p w:rsidR="00A17DDF" w:rsidRPr="006B5770" w:rsidRDefault="006B5770" w:rsidP="000535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6B5770">
        <w:rPr>
          <w:bCs/>
          <w:color w:val="000000"/>
          <w:sz w:val="28"/>
          <w:szCs w:val="28"/>
        </w:rPr>
        <w:t xml:space="preserve">В УСЛОВИЯХ ВВЕДЕНИЯ </w:t>
      </w:r>
      <w:r w:rsidR="00A17DDF" w:rsidRPr="006B5770">
        <w:rPr>
          <w:bCs/>
          <w:color w:val="000000"/>
          <w:sz w:val="28"/>
          <w:szCs w:val="28"/>
        </w:rPr>
        <w:t>ФГОС</w:t>
      </w:r>
      <w:bookmarkStart w:id="0" w:name="_GoBack"/>
      <w:bookmarkEnd w:id="0"/>
    </w:p>
    <w:p w:rsidR="006B5770" w:rsidRPr="006B5770" w:rsidRDefault="006B5770" w:rsidP="00BE72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6B5770" w:rsidRPr="00D44D5E" w:rsidRDefault="006B5770" w:rsidP="00BE72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17DDF" w:rsidRPr="00D44D5E" w:rsidRDefault="00A17DDF" w:rsidP="00BE722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i/>
          <w:color w:val="000000"/>
          <w:sz w:val="28"/>
          <w:szCs w:val="28"/>
        </w:rPr>
      </w:pPr>
      <w:r w:rsidRPr="00D44D5E">
        <w:rPr>
          <w:bCs/>
          <w:i/>
          <w:color w:val="000000"/>
          <w:sz w:val="28"/>
          <w:szCs w:val="28"/>
        </w:rPr>
        <w:t>«Учение – это лишь один из лепестков того цветка, который называется воспитанием в широком смысле этого слова. В воспитании всё главное: и урок, и развитие разносторонних интересов детей вне урока, и взаимоотношения воспитанников в коллективе».</w:t>
      </w:r>
    </w:p>
    <w:p w:rsidR="00A17DDF" w:rsidRPr="00D44D5E" w:rsidRDefault="00A17DDF" w:rsidP="00BE722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i/>
          <w:color w:val="000000"/>
          <w:sz w:val="28"/>
          <w:szCs w:val="28"/>
        </w:rPr>
      </w:pPr>
      <w:r w:rsidRPr="00D44D5E">
        <w:rPr>
          <w:i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BE722D">
        <w:rPr>
          <w:i/>
          <w:color w:val="000000"/>
          <w:sz w:val="28"/>
          <w:szCs w:val="28"/>
        </w:rPr>
        <w:t>      </w:t>
      </w:r>
      <w:r w:rsidR="006A750B">
        <w:rPr>
          <w:i/>
          <w:color w:val="000000"/>
          <w:sz w:val="28"/>
          <w:szCs w:val="28"/>
        </w:rPr>
        <w:t>   </w:t>
      </w:r>
      <w:r w:rsidR="00D44D5E">
        <w:rPr>
          <w:i/>
          <w:color w:val="000000"/>
          <w:sz w:val="28"/>
          <w:szCs w:val="28"/>
        </w:rPr>
        <w:t>         </w:t>
      </w:r>
      <w:r w:rsidRPr="00D44D5E">
        <w:rPr>
          <w:i/>
          <w:color w:val="000000"/>
          <w:sz w:val="28"/>
          <w:szCs w:val="28"/>
        </w:rPr>
        <w:t> </w:t>
      </w:r>
      <w:r w:rsidRPr="00D44D5E">
        <w:rPr>
          <w:bCs/>
          <w:i/>
          <w:iCs/>
          <w:color w:val="000000"/>
          <w:sz w:val="28"/>
          <w:szCs w:val="28"/>
        </w:rPr>
        <w:t>А. Сухомлинский</w:t>
      </w:r>
    </w:p>
    <w:p w:rsidR="00A85D87" w:rsidRPr="00D44D5E" w:rsidRDefault="00A17DDF" w:rsidP="00BE72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D5E">
        <w:rPr>
          <w:color w:val="000000"/>
          <w:sz w:val="28"/>
          <w:szCs w:val="28"/>
        </w:rPr>
        <w:t>ФГОС обращает внимание педагогов на значимость организации образовательной деятельности школьников за рамками уроков, важность занятий по интересам, их соответствие образовательным потребностям и возможностям учащихся. Об этом идет речь в документах стандарта начального общего и основного общего образования, где, в частности отмечается: «В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  <w:r w:rsidR="00A85D87" w:rsidRPr="00D44D5E">
        <w:rPr>
          <w:color w:val="000000"/>
          <w:sz w:val="28"/>
          <w:szCs w:val="28"/>
        </w:rPr>
        <w:t xml:space="preserve"> </w:t>
      </w:r>
      <w:r w:rsidRPr="00D44D5E">
        <w:rPr>
          <w:color w:val="000000"/>
          <w:sz w:val="28"/>
          <w:szCs w:val="28"/>
        </w:rPr>
        <w:t>учебные курсы, обеспечивающие</w:t>
      </w:r>
      <w:r w:rsidR="00A85D87" w:rsidRPr="00D44D5E">
        <w:rPr>
          <w:color w:val="000000"/>
          <w:sz w:val="28"/>
          <w:szCs w:val="28"/>
        </w:rPr>
        <w:t xml:space="preserve"> различные интересы обучающихся, внеурочная деятельность</w:t>
      </w:r>
      <w:r w:rsidRPr="00D44D5E">
        <w:rPr>
          <w:color w:val="000000"/>
          <w:sz w:val="28"/>
          <w:szCs w:val="28"/>
        </w:rPr>
        <w:t>.</w:t>
      </w:r>
    </w:p>
    <w:p w:rsidR="00A85D87" w:rsidRPr="00D44D5E" w:rsidRDefault="00A17DDF" w:rsidP="00BE72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D5E">
        <w:rPr>
          <w:color w:val="000000"/>
          <w:sz w:val="28"/>
          <w:szCs w:val="28"/>
        </w:rPr>
        <w:t>Это означает возрастание роли внеурочной деятельности, в рамках которой создаются новые возможности для самореализации и творческого развития каждого.</w:t>
      </w:r>
      <w:r w:rsidR="00A85D87" w:rsidRPr="00D44D5E">
        <w:rPr>
          <w:color w:val="000000"/>
          <w:sz w:val="28"/>
          <w:szCs w:val="28"/>
        </w:rPr>
        <w:t xml:space="preserve"> </w:t>
      </w:r>
      <w:r w:rsidRPr="00D44D5E">
        <w:rPr>
          <w:color w:val="000000"/>
          <w:sz w:val="28"/>
          <w:szCs w:val="28"/>
        </w:rPr>
        <w:t>В материалах ФГОС используется понятие </w:t>
      </w:r>
      <w:r w:rsidRPr="00D44D5E">
        <w:rPr>
          <w:iCs/>
          <w:color w:val="000000"/>
          <w:sz w:val="28"/>
          <w:szCs w:val="28"/>
        </w:rPr>
        <w:t>«внеурочная деятельность»,</w:t>
      </w:r>
      <w:r w:rsidRPr="00D44D5E">
        <w:rPr>
          <w:color w:val="000000"/>
          <w:sz w:val="28"/>
          <w:szCs w:val="28"/>
        </w:rPr>
        <w:t> </w:t>
      </w:r>
      <w:r w:rsidR="00904EFB" w:rsidRPr="00D44D5E">
        <w:rPr>
          <w:color w:val="000000"/>
          <w:sz w:val="28"/>
          <w:szCs w:val="28"/>
        </w:rPr>
        <w:t xml:space="preserve"> </w:t>
      </w:r>
      <w:r w:rsidRPr="00D44D5E">
        <w:rPr>
          <w:color w:val="000000"/>
          <w:sz w:val="28"/>
          <w:szCs w:val="28"/>
        </w:rPr>
        <w:t>которая стала рассматриваться как неотъемлемая часть образовательного процесса, но ее четкого определения в стандарте не дается. </w:t>
      </w:r>
      <w:r w:rsidRPr="00D44D5E">
        <w:rPr>
          <w:bCs/>
          <w:color w:val="000000"/>
          <w:sz w:val="28"/>
          <w:szCs w:val="28"/>
        </w:rPr>
        <w:t>Она характеризуется как образовательная деятельность, осуществляемая в формах, отличных от классно-урочной системы. </w:t>
      </w:r>
      <w:r w:rsidR="00904EFB" w:rsidRPr="00D44D5E">
        <w:rPr>
          <w:color w:val="000000"/>
          <w:sz w:val="28"/>
          <w:szCs w:val="28"/>
        </w:rPr>
        <w:t xml:space="preserve"> </w:t>
      </w:r>
      <w:r w:rsidRPr="00D44D5E">
        <w:rPr>
          <w:color w:val="000000"/>
          <w:sz w:val="28"/>
          <w:szCs w:val="28"/>
        </w:rPr>
        <w:t>Основными задачами внеурочной деятельности являются: создание благоприятных условий для проявления творческих способностей, организация реальных дел, доступных для детей и имеющих конкретный результат, внесение в жизнь ребенка романтики, фантазии, элементов игры, оптимистической перспективы и приподнятости.</w:t>
      </w:r>
    </w:p>
    <w:p w:rsidR="00A85D87" w:rsidRPr="00D44D5E" w:rsidRDefault="00A17DDF" w:rsidP="00BE72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D5E">
        <w:rPr>
          <w:color w:val="000000"/>
          <w:sz w:val="28"/>
          <w:szCs w:val="28"/>
        </w:rPr>
        <w:t xml:space="preserve">Учитель может на внеурочных занятиях в максимальной мере учесть возможности, запросы и интересы своих учеников. Внеклассная работа по математике </w:t>
      </w:r>
      <w:r w:rsidR="00415A51" w:rsidRPr="00D44D5E">
        <w:rPr>
          <w:color w:val="000000"/>
          <w:sz w:val="28"/>
          <w:szCs w:val="28"/>
        </w:rPr>
        <w:t>дополняет обязательную</w:t>
      </w:r>
      <w:r w:rsidRPr="00D44D5E">
        <w:rPr>
          <w:color w:val="000000"/>
          <w:sz w:val="28"/>
          <w:szCs w:val="28"/>
        </w:rPr>
        <w:t xml:space="preserve"> учебную работу по предмету и </w:t>
      </w:r>
      <w:r w:rsidRPr="00D44D5E">
        <w:rPr>
          <w:color w:val="000000"/>
          <w:sz w:val="28"/>
          <w:szCs w:val="28"/>
        </w:rPr>
        <w:lastRenderedPageBreak/>
        <w:t>должна прежде всего способствовать более глубокому усвоению учащимися материала, предусмотренного программой.</w:t>
      </w:r>
      <w:r w:rsidR="00A85D87" w:rsidRPr="00D44D5E">
        <w:rPr>
          <w:color w:val="000000"/>
          <w:sz w:val="28"/>
          <w:szCs w:val="28"/>
        </w:rPr>
        <w:t xml:space="preserve"> </w:t>
      </w:r>
      <w:r w:rsidRPr="00D44D5E">
        <w:rPr>
          <w:color w:val="000000"/>
          <w:sz w:val="28"/>
          <w:szCs w:val="28"/>
        </w:rPr>
        <w:t>Одна из основных причин сравнител</w:t>
      </w:r>
      <w:r w:rsidR="0001483F" w:rsidRPr="00D44D5E">
        <w:rPr>
          <w:color w:val="000000"/>
          <w:sz w:val="28"/>
          <w:szCs w:val="28"/>
        </w:rPr>
        <w:t>ьно</w:t>
      </w:r>
      <w:r w:rsidRPr="00D44D5E">
        <w:rPr>
          <w:color w:val="000000"/>
          <w:sz w:val="28"/>
          <w:szCs w:val="28"/>
        </w:rPr>
        <w:t xml:space="preserve"> плохой успеваемости по математике – слабый интерес многих учащихся к этому предмету. Интерес к предмету зависит прежде всего от качества учебной работы на уроке. В то же время с помощью продуманной системы внеурочных занятий можно значительно повысить интерес школьников к математике.</w:t>
      </w:r>
      <w:r w:rsidR="00A85D87" w:rsidRPr="00D44D5E">
        <w:rPr>
          <w:color w:val="000000"/>
          <w:sz w:val="28"/>
          <w:szCs w:val="28"/>
        </w:rPr>
        <w:t xml:space="preserve"> </w:t>
      </w:r>
      <w:r w:rsidRPr="00D44D5E">
        <w:rPr>
          <w:color w:val="000000"/>
          <w:sz w:val="28"/>
          <w:szCs w:val="28"/>
        </w:rPr>
        <w:t xml:space="preserve">Внеклассная работа по математике в среднем звене должна быть массовой, охватывать по возможности как можно больше учащихся, так как этот возраст является самым благоприятным в плане развития творческих способностей. </w:t>
      </w:r>
    </w:p>
    <w:p w:rsidR="00684DF1" w:rsidRPr="00D44D5E" w:rsidRDefault="00EA5C1B" w:rsidP="00BE72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января 2022</w:t>
      </w:r>
      <w:r w:rsidR="00A85D87" w:rsidRPr="00D44D5E">
        <w:rPr>
          <w:color w:val="000000"/>
          <w:sz w:val="28"/>
          <w:szCs w:val="28"/>
        </w:rPr>
        <w:t xml:space="preserve"> года нам представилась возможность с учащимися пятых классов участвовать в Региональном конкурсе творческих работ по математике «Снеговик +». Это командное состязание, посвященное международному ДНЮ СНЕГОВИКА. К участию в Конкурсе приглашаются команды из образовательных организаций Саратовской области. В состав команды входят 6 обучающихся 5-6 классов и 1-2 руководителя (учителя-предметники) образовательной организации. Конкурс содержит несколько этапов</w:t>
      </w:r>
      <w:r w:rsidR="00684DF1" w:rsidRPr="00D44D5E">
        <w:rPr>
          <w:color w:val="000000"/>
          <w:sz w:val="28"/>
          <w:szCs w:val="28"/>
        </w:rPr>
        <w:t xml:space="preserve">. Наиболее интересным для ребят были этапы создания снеговика и аппликации из геометрических фигур. Мы рекомендуем учителям математики </w:t>
      </w:r>
      <w:r w:rsidR="00904EFB" w:rsidRPr="00D44D5E">
        <w:rPr>
          <w:color w:val="000000"/>
          <w:sz w:val="28"/>
          <w:szCs w:val="28"/>
        </w:rPr>
        <w:t>проводить такие конкурсы</w:t>
      </w:r>
      <w:r w:rsidR="00684DF1" w:rsidRPr="00D44D5E">
        <w:rPr>
          <w:color w:val="000000"/>
          <w:sz w:val="28"/>
          <w:szCs w:val="28"/>
        </w:rPr>
        <w:t>, например, в неделю математики. Это благополучно сказывается на эмоциональном состоянии учащихся, а также несет развивающий и познавательный характер.</w:t>
      </w:r>
      <w:r w:rsidR="00684DF1" w:rsidRPr="00D44D5E">
        <w:rPr>
          <w:color w:val="222222"/>
          <w:sz w:val="28"/>
          <w:szCs w:val="28"/>
        </w:rPr>
        <w:t xml:space="preserve"> </w:t>
      </w:r>
      <w:r w:rsidR="00684DF1" w:rsidRPr="00D44D5E">
        <w:rPr>
          <w:color w:val="000000"/>
          <w:sz w:val="28"/>
          <w:szCs w:val="28"/>
        </w:rPr>
        <w:t>Задание</w:t>
      </w:r>
      <w:r w:rsidR="00A85D87" w:rsidRPr="00D44D5E">
        <w:rPr>
          <w:color w:val="000000"/>
          <w:sz w:val="28"/>
          <w:szCs w:val="28"/>
        </w:rPr>
        <w:t xml:space="preserve"> </w:t>
      </w:r>
      <w:r w:rsidR="00684DF1" w:rsidRPr="00D44D5E">
        <w:rPr>
          <w:color w:val="000000"/>
          <w:sz w:val="28"/>
          <w:szCs w:val="28"/>
        </w:rPr>
        <w:t xml:space="preserve">одного из этапов конкурса </w:t>
      </w:r>
      <w:r w:rsidR="00A85D87" w:rsidRPr="00D44D5E">
        <w:rPr>
          <w:color w:val="000000"/>
          <w:sz w:val="28"/>
          <w:szCs w:val="28"/>
        </w:rPr>
        <w:t>«Снеговик + Я»</w:t>
      </w:r>
      <w:r w:rsidR="00684DF1" w:rsidRPr="00D44D5E">
        <w:rPr>
          <w:color w:val="000000"/>
          <w:sz w:val="28"/>
          <w:szCs w:val="28"/>
        </w:rPr>
        <w:t xml:space="preserve">. Необходимо создать снеговика и предоставить фото работы. </w:t>
      </w:r>
      <w:r w:rsidR="00A85D87" w:rsidRPr="00D44D5E">
        <w:rPr>
          <w:color w:val="000000"/>
          <w:sz w:val="28"/>
          <w:szCs w:val="28"/>
        </w:rPr>
        <w:t>Снеговик может быть выполнен как из снега, так и из других материалов.</w:t>
      </w:r>
      <w:r w:rsidR="00684DF1" w:rsidRPr="00D44D5E">
        <w:rPr>
          <w:color w:val="000000"/>
          <w:sz w:val="28"/>
          <w:szCs w:val="28"/>
        </w:rPr>
        <w:t xml:space="preserve"> </w:t>
      </w:r>
      <w:r w:rsidR="00A85D87" w:rsidRPr="00D44D5E">
        <w:rPr>
          <w:color w:val="000000"/>
          <w:sz w:val="28"/>
          <w:szCs w:val="28"/>
        </w:rPr>
        <w:t xml:space="preserve">Созданная модель должна быть узнаваема: с первого взгляда </w:t>
      </w:r>
      <w:r w:rsidR="00684DF1" w:rsidRPr="00D44D5E">
        <w:rPr>
          <w:color w:val="000000"/>
          <w:sz w:val="28"/>
          <w:szCs w:val="28"/>
        </w:rPr>
        <w:t>должно быть ясно</w:t>
      </w:r>
      <w:r w:rsidR="00A85D87" w:rsidRPr="00D44D5E">
        <w:rPr>
          <w:color w:val="000000"/>
          <w:sz w:val="28"/>
          <w:szCs w:val="28"/>
        </w:rPr>
        <w:t xml:space="preserve"> - на фото СНЕГОВИК, ни матрешка, ни сфинкс, ни что-то другое.</w:t>
      </w:r>
      <w:r w:rsidR="00684DF1" w:rsidRPr="00D44D5E">
        <w:rPr>
          <w:color w:val="000000"/>
          <w:sz w:val="28"/>
          <w:szCs w:val="28"/>
        </w:rPr>
        <w:t xml:space="preserve"> </w:t>
      </w:r>
      <w:r w:rsidR="00A85D87" w:rsidRPr="00D44D5E">
        <w:rPr>
          <w:color w:val="000000"/>
          <w:sz w:val="28"/>
          <w:szCs w:val="28"/>
        </w:rPr>
        <w:t>Созданная модель должна быть уникальна, т.е. иметь</w:t>
      </w:r>
      <w:r w:rsidR="00684DF1" w:rsidRPr="00D44D5E">
        <w:rPr>
          <w:color w:val="000000"/>
          <w:sz w:val="28"/>
          <w:szCs w:val="28"/>
        </w:rPr>
        <w:t xml:space="preserve"> отличительные</w:t>
      </w:r>
      <w:r w:rsidR="00904EFB" w:rsidRPr="00D44D5E">
        <w:rPr>
          <w:color w:val="000000"/>
          <w:sz w:val="28"/>
          <w:szCs w:val="28"/>
        </w:rPr>
        <w:t xml:space="preserve"> особенности</w:t>
      </w:r>
      <w:r w:rsidR="00684DF1" w:rsidRPr="00D44D5E">
        <w:rPr>
          <w:color w:val="000000"/>
          <w:sz w:val="28"/>
          <w:szCs w:val="28"/>
        </w:rPr>
        <w:t xml:space="preserve">, </w:t>
      </w:r>
      <w:r w:rsidR="00A85D87" w:rsidRPr="00D44D5E">
        <w:rPr>
          <w:color w:val="000000"/>
          <w:sz w:val="28"/>
          <w:szCs w:val="28"/>
        </w:rPr>
        <w:t>чтобы участники смогли отли</w:t>
      </w:r>
      <w:r w:rsidR="00684DF1" w:rsidRPr="00D44D5E">
        <w:rPr>
          <w:color w:val="000000"/>
          <w:sz w:val="28"/>
          <w:szCs w:val="28"/>
        </w:rPr>
        <w:t xml:space="preserve">чить своего снеговика от чужого. В этом году было очень много снега, и погода выдалась чудесная, поэтому мы с ребятами лепили снеговика из снега. А наши друзья создали снеговика из пластиковых белых стаканчиков. Необходимо было измерить снеговика: рост, длину снежных </w:t>
      </w:r>
      <w:proofErr w:type="spellStart"/>
      <w:r w:rsidR="00684DF1" w:rsidRPr="00D44D5E">
        <w:rPr>
          <w:color w:val="000000"/>
          <w:sz w:val="28"/>
          <w:szCs w:val="28"/>
        </w:rPr>
        <w:t>комов</w:t>
      </w:r>
      <w:proofErr w:type="spellEnd"/>
      <w:r w:rsidR="00684DF1" w:rsidRPr="00D44D5E">
        <w:rPr>
          <w:color w:val="000000"/>
          <w:sz w:val="28"/>
          <w:szCs w:val="28"/>
        </w:rPr>
        <w:t xml:space="preserve"> и т.д. За разнообразными и интересными снеговиками мы наблюдали на страницах конкурса</w:t>
      </w:r>
      <w:r w:rsidR="00904EFB" w:rsidRPr="00D44D5E">
        <w:rPr>
          <w:color w:val="000000"/>
          <w:sz w:val="28"/>
          <w:szCs w:val="28"/>
        </w:rPr>
        <w:t>:</w:t>
      </w:r>
      <w:r w:rsidR="00904EFB" w:rsidRPr="00D44D5E">
        <w:rPr>
          <w:sz w:val="28"/>
          <w:szCs w:val="28"/>
        </w:rPr>
        <w:t xml:space="preserve"> </w:t>
      </w:r>
      <w:hyperlink r:id="rId6" w:history="1">
        <w:r w:rsidR="00904EFB" w:rsidRPr="00D44D5E">
          <w:rPr>
            <w:rStyle w:val="a5"/>
            <w:sz w:val="28"/>
            <w:szCs w:val="28"/>
          </w:rPr>
          <w:t>https://wiki.soiro.ru/</w:t>
        </w:r>
      </w:hyperlink>
      <w:r w:rsidR="00904EFB" w:rsidRPr="00D44D5E">
        <w:rPr>
          <w:color w:val="000000"/>
          <w:sz w:val="28"/>
          <w:szCs w:val="28"/>
        </w:rPr>
        <w:t xml:space="preserve">. </w:t>
      </w:r>
      <w:r w:rsidR="00684DF1" w:rsidRPr="00D44D5E">
        <w:rPr>
          <w:color w:val="000000"/>
          <w:sz w:val="28"/>
          <w:szCs w:val="28"/>
        </w:rPr>
        <w:t>Еще одним из интересных занятий для детей оказалось создание аппликации из геометрических фигур</w:t>
      </w:r>
      <w:r w:rsidR="00904EFB" w:rsidRPr="00D44D5E">
        <w:rPr>
          <w:color w:val="000000"/>
          <w:sz w:val="28"/>
          <w:szCs w:val="28"/>
        </w:rPr>
        <w:t>: правильных треугольников, квадратов, кругов. Оригинальность работы, созданной детьми, нас - учителей восхищала. Тема зимы, снеговиков детей вдохновляет. Они создают прекрасные композиции, развивая свое пространственное воображение.</w:t>
      </w:r>
    </w:p>
    <w:p w:rsidR="003029FA" w:rsidRPr="00FE388F" w:rsidRDefault="00904EFB" w:rsidP="00BE72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D5E">
        <w:rPr>
          <w:color w:val="000000"/>
          <w:sz w:val="28"/>
          <w:szCs w:val="28"/>
        </w:rPr>
        <w:t>Такие мероприятия способствуют</w:t>
      </w:r>
      <w:r w:rsidR="00A17DDF" w:rsidRPr="00D44D5E">
        <w:rPr>
          <w:color w:val="000000"/>
          <w:sz w:val="28"/>
          <w:szCs w:val="28"/>
        </w:rPr>
        <w:t xml:space="preserve"> умению вести диалог на основе равноправных отношений и взаимного уважения</w:t>
      </w:r>
      <w:r w:rsidR="00971038" w:rsidRPr="00D44D5E">
        <w:rPr>
          <w:color w:val="000000"/>
          <w:sz w:val="28"/>
          <w:szCs w:val="28"/>
        </w:rPr>
        <w:t xml:space="preserve"> у учащихся</w:t>
      </w:r>
      <w:r w:rsidR="00A17DDF" w:rsidRPr="00D44D5E">
        <w:rPr>
          <w:color w:val="000000"/>
          <w:sz w:val="28"/>
          <w:szCs w:val="28"/>
        </w:rPr>
        <w:t xml:space="preserve">, формируют </w:t>
      </w:r>
      <w:r w:rsidR="00A17DDF" w:rsidRPr="00D44D5E">
        <w:rPr>
          <w:color w:val="000000"/>
          <w:sz w:val="28"/>
          <w:szCs w:val="28"/>
        </w:rPr>
        <w:lastRenderedPageBreak/>
        <w:t>внутреннюю позицию на уровне положительного отношен</w:t>
      </w:r>
      <w:r w:rsidRPr="00D44D5E">
        <w:rPr>
          <w:color w:val="000000"/>
          <w:sz w:val="28"/>
          <w:szCs w:val="28"/>
        </w:rPr>
        <w:t xml:space="preserve">ия к образовательному процессу. </w:t>
      </w:r>
    </w:p>
    <w:p w:rsidR="00A85D87" w:rsidRPr="003029FA" w:rsidRDefault="00A85D87" w:rsidP="00BE72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C3A">
        <w:rPr>
          <w:rFonts w:eastAsia="Calibri"/>
          <w:spacing w:val="-4"/>
          <w:sz w:val="28"/>
          <w:szCs w:val="28"/>
        </w:rPr>
        <w:t xml:space="preserve">Список </w:t>
      </w:r>
      <w:r w:rsidR="001F6C3A" w:rsidRPr="001F6C3A">
        <w:rPr>
          <w:rFonts w:eastAsia="Calibri"/>
          <w:spacing w:val="-4"/>
          <w:sz w:val="28"/>
          <w:szCs w:val="28"/>
        </w:rPr>
        <w:t xml:space="preserve">использованной </w:t>
      </w:r>
      <w:r w:rsidRPr="001F6C3A">
        <w:rPr>
          <w:rFonts w:eastAsia="Calibri"/>
          <w:spacing w:val="-4"/>
          <w:sz w:val="28"/>
          <w:szCs w:val="28"/>
        </w:rPr>
        <w:t>литературы:</w:t>
      </w:r>
    </w:p>
    <w:p w:rsidR="00A85D87" w:rsidRPr="001F6C3A" w:rsidRDefault="00A85D87" w:rsidP="00BE7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1F6C3A">
        <w:rPr>
          <w:rFonts w:ascii="Times New Roman" w:eastAsia="Calibri" w:hAnsi="Times New Roman" w:cs="Times New Roman"/>
          <w:spacing w:val="-4"/>
          <w:sz w:val="28"/>
          <w:szCs w:val="28"/>
        </w:rPr>
        <w:t>Полат</w:t>
      </w:r>
      <w:proofErr w:type="spellEnd"/>
      <w:r w:rsidRPr="001F6C3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Е.С. Новые педагогические и информационные технологии в системе образования. Учебное пособие — М.: Издательский центр «Академия», 2000.</w:t>
      </w:r>
    </w:p>
    <w:p w:rsidR="00A85D87" w:rsidRPr="001F6C3A" w:rsidRDefault="00A85D87" w:rsidP="00BE7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1F6C3A">
        <w:rPr>
          <w:rFonts w:ascii="Times New Roman" w:eastAsia="Calibri" w:hAnsi="Times New Roman" w:cs="Times New Roman"/>
          <w:spacing w:val="-4"/>
          <w:sz w:val="28"/>
          <w:szCs w:val="28"/>
        </w:rPr>
        <w:t>Полат</w:t>
      </w:r>
      <w:proofErr w:type="spellEnd"/>
      <w:r w:rsidRPr="001F6C3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Е.С., </w:t>
      </w:r>
      <w:proofErr w:type="spellStart"/>
      <w:r w:rsidRPr="001F6C3A">
        <w:rPr>
          <w:rFonts w:ascii="Times New Roman" w:eastAsia="Calibri" w:hAnsi="Times New Roman" w:cs="Times New Roman"/>
          <w:spacing w:val="-4"/>
          <w:sz w:val="28"/>
          <w:szCs w:val="28"/>
        </w:rPr>
        <w:t>Бухаркина</w:t>
      </w:r>
      <w:proofErr w:type="spellEnd"/>
      <w:r w:rsidRPr="001F6C3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М.Ю. Современные педагогические и информационные технологии в системе образования: Учебное пособие — М.: Издательский центр «Академия», 2007.</w:t>
      </w:r>
    </w:p>
    <w:p w:rsidR="0011335F" w:rsidRPr="001F6C3A" w:rsidRDefault="00A85D87" w:rsidP="00BE7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F6C3A">
        <w:rPr>
          <w:rFonts w:ascii="Times New Roman" w:eastAsia="Calibri" w:hAnsi="Times New Roman" w:cs="Times New Roman"/>
          <w:spacing w:val="-4"/>
          <w:sz w:val="28"/>
          <w:szCs w:val="28"/>
        </w:rPr>
        <w:t>Степанов, В. Д. Активизация внеурочной работы по математике в средней школе: кн. для</w:t>
      </w:r>
      <w:r w:rsidR="00032F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учителя / В. Д. Степанов. – М.</w:t>
      </w:r>
      <w:r w:rsidRPr="001F6C3A">
        <w:rPr>
          <w:rFonts w:ascii="Times New Roman" w:eastAsia="Calibri" w:hAnsi="Times New Roman" w:cs="Times New Roman"/>
          <w:spacing w:val="-4"/>
          <w:sz w:val="28"/>
          <w:szCs w:val="28"/>
        </w:rPr>
        <w:t>: Просвещение, 1991.</w:t>
      </w:r>
    </w:p>
    <w:sectPr w:rsidR="0011335F" w:rsidRPr="001F6C3A" w:rsidSect="00B542DE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B84"/>
    <w:multiLevelType w:val="hybridMultilevel"/>
    <w:tmpl w:val="F56A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8B5"/>
    <w:multiLevelType w:val="multilevel"/>
    <w:tmpl w:val="10CC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C4FFC"/>
    <w:multiLevelType w:val="multilevel"/>
    <w:tmpl w:val="700A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F6E9E"/>
    <w:multiLevelType w:val="multilevel"/>
    <w:tmpl w:val="CDBE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104AE"/>
    <w:multiLevelType w:val="hybridMultilevel"/>
    <w:tmpl w:val="48789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F"/>
    <w:rsid w:val="00006511"/>
    <w:rsid w:val="0001483F"/>
    <w:rsid w:val="00015DDB"/>
    <w:rsid w:val="00016663"/>
    <w:rsid w:val="00032F5B"/>
    <w:rsid w:val="000535FF"/>
    <w:rsid w:val="000615CD"/>
    <w:rsid w:val="00081ACF"/>
    <w:rsid w:val="000A200B"/>
    <w:rsid w:val="000E095C"/>
    <w:rsid w:val="000E4838"/>
    <w:rsid w:val="00110D5B"/>
    <w:rsid w:val="0011335F"/>
    <w:rsid w:val="00117BCB"/>
    <w:rsid w:val="00175665"/>
    <w:rsid w:val="0018081B"/>
    <w:rsid w:val="00185EB4"/>
    <w:rsid w:val="00194103"/>
    <w:rsid w:val="00194DD0"/>
    <w:rsid w:val="00195AF3"/>
    <w:rsid w:val="001C1416"/>
    <w:rsid w:val="001E3E80"/>
    <w:rsid w:val="001F6C3A"/>
    <w:rsid w:val="001F7139"/>
    <w:rsid w:val="00200EAA"/>
    <w:rsid w:val="00227059"/>
    <w:rsid w:val="00230456"/>
    <w:rsid w:val="00254FEE"/>
    <w:rsid w:val="002577A6"/>
    <w:rsid w:val="002911AA"/>
    <w:rsid w:val="002A5298"/>
    <w:rsid w:val="002C2D1B"/>
    <w:rsid w:val="002C66F2"/>
    <w:rsid w:val="003029FA"/>
    <w:rsid w:val="00311591"/>
    <w:rsid w:val="0031186C"/>
    <w:rsid w:val="0033035E"/>
    <w:rsid w:val="0037246D"/>
    <w:rsid w:val="003B25EF"/>
    <w:rsid w:val="003C23A2"/>
    <w:rsid w:val="003E1478"/>
    <w:rsid w:val="003E6F0E"/>
    <w:rsid w:val="00415A51"/>
    <w:rsid w:val="00445E4A"/>
    <w:rsid w:val="00446D8F"/>
    <w:rsid w:val="00452DA8"/>
    <w:rsid w:val="00466014"/>
    <w:rsid w:val="00561828"/>
    <w:rsid w:val="00570E2C"/>
    <w:rsid w:val="00594676"/>
    <w:rsid w:val="00595910"/>
    <w:rsid w:val="005B301B"/>
    <w:rsid w:val="005C4839"/>
    <w:rsid w:val="005F4F69"/>
    <w:rsid w:val="00621687"/>
    <w:rsid w:val="0065108C"/>
    <w:rsid w:val="00677200"/>
    <w:rsid w:val="006801C3"/>
    <w:rsid w:val="006822F7"/>
    <w:rsid w:val="00684DF1"/>
    <w:rsid w:val="006A750B"/>
    <w:rsid w:val="006B3927"/>
    <w:rsid w:val="006B5770"/>
    <w:rsid w:val="006D41A0"/>
    <w:rsid w:val="006F5C48"/>
    <w:rsid w:val="00727E04"/>
    <w:rsid w:val="007558EF"/>
    <w:rsid w:val="007B2FA4"/>
    <w:rsid w:val="007E2025"/>
    <w:rsid w:val="00810E1C"/>
    <w:rsid w:val="00824782"/>
    <w:rsid w:val="008370B0"/>
    <w:rsid w:val="008501AB"/>
    <w:rsid w:val="00863A19"/>
    <w:rsid w:val="00865357"/>
    <w:rsid w:val="0087385A"/>
    <w:rsid w:val="0088799A"/>
    <w:rsid w:val="008A6240"/>
    <w:rsid w:val="008C2A07"/>
    <w:rsid w:val="008C3AED"/>
    <w:rsid w:val="008C7554"/>
    <w:rsid w:val="008E22EF"/>
    <w:rsid w:val="008F4F11"/>
    <w:rsid w:val="00902695"/>
    <w:rsid w:val="00904EFB"/>
    <w:rsid w:val="00933920"/>
    <w:rsid w:val="009670F9"/>
    <w:rsid w:val="00971038"/>
    <w:rsid w:val="009A4E28"/>
    <w:rsid w:val="009C031F"/>
    <w:rsid w:val="009D75E0"/>
    <w:rsid w:val="00A124A2"/>
    <w:rsid w:val="00A17DDF"/>
    <w:rsid w:val="00A33160"/>
    <w:rsid w:val="00A40E2F"/>
    <w:rsid w:val="00A46C2A"/>
    <w:rsid w:val="00A55CDC"/>
    <w:rsid w:val="00A60960"/>
    <w:rsid w:val="00A85D87"/>
    <w:rsid w:val="00AA1A93"/>
    <w:rsid w:val="00AB1C6E"/>
    <w:rsid w:val="00AC21F9"/>
    <w:rsid w:val="00AC365C"/>
    <w:rsid w:val="00AC51DF"/>
    <w:rsid w:val="00AD7A3A"/>
    <w:rsid w:val="00B17B71"/>
    <w:rsid w:val="00B542DE"/>
    <w:rsid w:val="00B65CA7"/>
    <w:rsid w:val="00B73851"/>
    <w:rsid w:val="00BB32E6"/>
    <w:rsid w:val="00BE722D"/>
    <w:rsid w:val="00BF07D2"/>
    <w:rsid w:val="00C07882"/>
    <w:rsid w:val="00C32A98"/>
    <w:rsid w:val="00C4033F"/>
    <w:rsid w:val="00C41305"/>
    <w:rsid w:val="00C439D6"/>
    <w:rsid w:val="00C61288"/>
    <w:rsid w:val="00C7302A"/>
    <w:rsid w:val="00C75303"/>
    <w:rsid w:val="00C979ED"/>
    <w:rsid w:val="00CC1F13"/>
    <w:rsid w:val="00CD1FC3"/>
    <w:rsid w:val="00D01DDD"/>
    <w:rsid w:val="00D06280"/>
    <w:rsid w:val="00D06E6C"/>
    <w:rsid w:val="00D119CE"/>
    <w:rsid w:val="00D44D5E"/>
    <w:rsid w:val="00D64BF0"/>
    <w:rsid w:val="00D71148"/>
    <w:rsid w:val="00D928F8"/>
    <w:rsid w:val="00DB547F"/>
    <w:rsid w:val="00DC2DB4"/>
    <w:rsid w:val="00DC3EF0"/>
    <w:rsid w:val="00E17E65"/>
    <w:rsid w:val="00E2006E"/>
    <w:rsid w:val="00E57EA2"/>
    <w:rsid w:val="00E60812"/>
    <w:rsid w:val="00E610A3"/>
    <w:rsid w:val="00E67774"/>
    <w:rsid w:val="00E7476F"/>
    <w:rsid w:val="00E836FB"/>
    <w:rsid w:val="00EA202A"/>
    <w:rsid w:val="00EA5C1B"/>
    <w:rsid w:val="00F14E6F"/>
    <w:rsid w:val="00F15F69"/>
    <w:rsid w:val="00F213A2"/>
    <w:rsid w:val="00F427EE"/>
    <w:rsid w:val="00FB07AE"/>
    <w:rsid w:val="00FC065B"/>
    <w:rsid w:val="00FD30A6"/>
    <w:rsid w:val="00FD5B4E"/>
    <w:rsid w:val="00FE1FDF"/>
    <w:rsid w:val="00FE388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D6885-56E4-438A-AF14-1E98147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D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E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soi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348A-74EA-4196-B0E6-7B547CEB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Анастасия Поддубская</cp:lastModifiedBy>
  <cp:revision>13</cp:revision>
  <dcterms:created xsi:type="dcterms:W3CDTF">2022-03-28T07:16:00Z</dcterms:created>
  <dcterms:modified xsi:type="dcterms:W3CDTF">2022-05-24T19:07:00Z</dcterms:modified>
</cp:coreProperties>
</file>