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0A" w:rsidRDefault="00FB4F96" w:rsidP="00FB4F96">
      <w:pPr>
        <w:spacing w:after="0" w:line="360" w:lineRule="auto"/>
        <w:contextualSpacing/>
        <w:jc w:val="center"/>
        <w:rPr>
          <w:rFonts w:ascii="Times New Roman" w:hAnsi="Times New Roman" w:cs="Times New Roman"/>
          <w:b/>
          <w:sz w:val="28"/>
          <w:szCs w:val="28"/>
        </w:rPr>
      </w:pPr>
      <w:r w:rsidRPr="00FB4F96">
        <w:rPr>
          <w:rFonts w:ascii="Times New Roman" w:hAnsi="Times New Roman" w:cs="Times New Roman"/>
          <w:b/>
          <w:sz w:val="28"/>
          <w:szCs w:val="28"/>
        </w:rPr>
        <w:t>Особенности работы с лексикой на старшем этапе обучения</w:t>
      </w:r>
    </w:p>
    <w:p w:rsidR="00FB4F96" w:rsidRDefault="00FB4F96" w:rsidP="00FB4F96">
      <w:pPr>
        <w:spacing w:after="0" w:line="360" w:lineRule="auto"/>
        <w:contextualSpacing/>
        <w:jc w:val="center"/>
        <w:rPr>
          <w:rFonts w:ascii="Times New Roman" w:hAnsi="Times New Roman" w:cs="Times New Roman"/>
          <w:b/>
          <w:sz w:val="28"/>
          <w:szCs w:val="28"/>
        </w:rPr>
      </w:pPr>
    </w:p>
    <w:p w:rsidR="00FB4F96" w:rsidRDefault="00FB4F96" w:rsidP="00FB4F9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Аннотация.</w:t>
      </w:r>
      <w:r w:rsidR="001F3DC5">
        <w:rPr>
          <w:rFonts w:ascii="Times New Roman" w:hAnsi="Times New Roman" w:cs="Times New Roman"/>
          <w:b/>
          <w:sz w:val="28"/>
          <w:szCs w:val="28"/>
        </w:rPr>
        <w:t xml:space="preserve"> </w:t>
      </w:r>
      <w:r w:rsidR="001F3DC5" w:rsidRPr="001F3DC5">
        <w:rPr>
          <w:rFonts w:ascii="Times New Roman" w:hAnsi="Times New Roman" w:cs="Times New Roman"/>
          <w:sz w:val="28"/>
          <w:szCs w:val="28"/>
        </w:rPr>
        <w:t>В данной статье рассматриваются особенности совершенствования лексических навыков на старшем этапе обучения. Выясняется, что стратегией обучения лексической стороне речи, отвечающей современным требованиям ФГОС, является функциональная стратегия, которая направлена на формирование коммуникативной компетенции.</w:t>
      </w:r>
    </w:p>
    <w:p w:rsidR="00FB4F96" w:rsidRDefault="00FB4F96" w:rsidP="00FB4F96">
      <w:pPr>
        <w:spacing w:after="0" w:line="360" w:lineRule="auto"/>
        <w:ind w:firstLine="709"/>
        <w:contextualSpacing/>
        <w:jc w:val="both"/>
        <w:rPr>
          <w:rFonts w:ascii="Times New Roman" w:hAnsi="Times New Roman" w:cs="Times New Roman"/>
          <w:b/>
          <w:sz w:val="28"/>
          <w:szCs w:val="28"/>
        </w:rPr>
      </w:pPr>
    </w:p>
    <w:p w:rsidR="00FB4F96" w:rsidRDefault="00FB4F96" w:rsidP="00FB4F9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Ключевые слова.</w:t>
      </w:r>
      <w:r w:rsidR="007F50E8">
        <w:rPr>
          <w:rFonts w:ascii="Times New Roman" w:hAnsi="Times New Roman" w:cs="Times New Roman"/>
          <w:b/>
          <w:sz w:val="28"/>
          <w:szCs w:val="28"/>
        </w:rPr>
        <w:t xml:space="preserve"> </w:t>
      </w:r>
      <w:r w:rsidR="007F50E8" w:rsidRPr="001F3DC5">
        <w:rPr>
          <w:rFonts w:ascii="Times New Roman" w:hAnsi="Times New Roman" w:cs="Times New Roman"/>
          <w:sz w:val="28"/>
          <w:szCs w:val="28"/>
        </w:rPr>
        <w:t>Лексика, лексический навык, традиционная стратегия, функциональная стратегия, языковая личность</w:t>
      </w:r>
      <w:r w:rsidR="001F3DC5">
        <w:rPr>
          <w:rFonts w:ascii="Times New Roman" w:hAnsi="Times New Roman" w:cs="Times New Roman"/>
          <w:sz w:val="28"/>
          <w:szCs w:val="28"/>
        </w:rPr>
        <w:t>.</w:t>
      </w:r>
    </w:p>
    <w:p w:rsidR="00FB4F96" w:rsidRPr="001F3DC5" w:rsidRDefault="00FB4F96" w:rsidP="00FB4F96">
      <w:pPr>
        <w:spacing w:after="0" w:line="360" w:lineRule="auto"/>
        <w:ind w:firstLine="709"/>
        <w:contextualSpacing/>
        <w:jc w:val="both"/>
        <w:rPr>
          <w:rFonts w:ascii="Times New Roman" w:hAnsi="Times New Roman" w:cs="Times New Roman"/>
          <w:sz w:val="28"/>
          <w:szCs w:val="28"/>
        </w:rPr>
      </w:pPr>
    </w:p>
    <w:p w:rsidR="005C1737" w:rsidRDefault="00FB4F96" w:rsidP="005C1737">
      <w:pPr>
        <w:spacing w:after="0" w:line="360" w:lineRule="auto"/>
        <w:ind w:firstLine="709"/>
        <w:contextualSpacing/>
        <w:jc w:val="both"/>
        <w:rPr>
          <w:rFonts w:ascii="Times New Roman" w:hAnsi="Times New Roman" w:cs="Times New Roman"/>
          <w:sz w:val="28"/>
          <w:szCs w:val="28"/>
        </w:rPr>
      </w:pPr>
      <w:r w:rsidRPr="00F67EFB">
        <w:rPr>
          <w:rFonts w:ascii="Times New Roman" w:hAnsi="Times New Roman" w:cs="Times New Roman"/>
          <w:sz w:val="28"/>
          <w:szCs w:val="28"/>
        </w:rPr>
        <w:t xml:space="preserve">Этап старшей школы приходится на возраст 15-18 лет и является очень сложным для </w:t>
      </w:r>
      <w:r w:rsidR="001F1606" w:rsidRPr="00F67EFB">
        <w:rPr>
          <w:rFonts w:ascii="Times New Roman" w:hAnsi="Times New Roman" w:cs="Times New Roman"/>
          <w:sz w:val="28"/>
          <w:szCs w:val="28"/>
        </w:rPr>
        <w:t>школьников. В этот период происходят а</w:t>
      </w:r>
      <w:r w:rsidR="005C1737">
        <w:rPr>
          <w:rFonts w:ascii="Times New Roman" w:hAnsi="Times New Roman" w:cs="Times New Roman"/>
          <w:sz w:val="28"/>
          <w:szCs w:val="28"/>
        </w:rPr>
        <w:t>ктивные умственные и физиологические</w:t>
      </w:r>
      <w:r w:rsidR="001F1606" w:rsidRPr="00F67EFB">
        <w:rPr>
          <w:rFonts w:ascii="Times New Roman" w:hAnsi="Times New Roman" w:cs="Times New Roman"/>
          <w:sz w:val="28"/>
          <w:szCs w:val="28"/>
        </w:rPr>
        <w:t xml:space="preserve"> изменения. У учащихся происходит  усложнение аналитико-синтетической дея</w:t>
      </w:r>
      <w:r w:rsidR="00F67EFB" w:rsidRPr="00F67EFB">
        <w:rPr>
          <w:rFonts w:ascii="Times New Roman" w:hAnsi="Times New Roman" w:cs="Times New Roman"/>
          <w:sz w:val="28"/>
          <w:szCs w:val="28"/>
        </w:rPr>
        <w:t>тельности коры  головного мозга; мышление становится детализирующим, и связывающим с одной стороны, и генерализирующим, способным работать планомерно  и по правилам, с другой; продолжается развитие интересов, рост сознательного отношения к учебе; происходит дальнейшее развитие  произвольности  познавательных процессов и умения управлять ими; так,  учащиеся полностью овладевают восприятием, памятью, воображением, мышлением, а также вниманием, подчиняя их определенн</w:t>
      </w:r>
      <w:r w:rsidR="00F67EFB">
        <w:rPr>
          <w:rFonts w:ascii="Times New Roman" w:hAnsi="Times New Roman" w:cs="Times New Roman"/>
          <w:sz w:val="28"/>
          <w:szCs w:val="28"/>
        </w:rPr>
        <w:t xml:space="preserve">ым задачам жизни и деятельности и так далее </w:t>
      </w:r>
      <w:r w:rsidR="00F67EFB" w:rsidRPr="00F67EFB">
        <w:rPr>
          <w:rFonts w:ascii="Times New Roman" w:hAnsi="Times New Roman" w:cs="Times New Roman"/>
          <w:sz w:val="28"/>
          <w:szCs w:val="28"/>
        </w:rPr>
        <w:t>[</w:t>
      </w:r>
      <w:r w:rsidR="00311324">
        <w:rPr>
          <w:rFonts w:ascii="Times New Roman" w:hAnsi="Times New Roman" w:cs="Times New Roman"/>
          <w:sz w:val="28"/>
          <w:szCs w:val="28"/>
        </w:rPr>
        <w:t>7, с. 89</w:t>
      </w:r>
      <w:r w:rsidR="00F67EFB" w:rsidRPr="00F67EFB">
        <w:rPr>
          <w:rFonts w:ascii="Times New Roman" w:hAnsi="Times New Roman" w:cs="Times New Roman"/>
          <w:sz w:val="28"/>
          <w:szCs w:val="28"/>
        </w:rPr>
        <w:t>]</w:t>
      </w:r>
      <w:r w:rsidR="00F67EFB">
        <w:rPr>
          <w:rFonts w:ascii="Times New Roman" w:hAnsi="Times New Roman" w:cs="Times New Roman"/>
          <w:sz w:val="28"/>
          <w:szCs w:val="28"/>
        </w:rPr>
        <w:t>.</w:t>
      </w:r>
    </w:p>
    <w:p w:rsidR="005C1737" w:rsidRDefault="005C1737" w:rsidP="005C1737">
      <w:pPr>
        <w:spacing w:after="0" w:line="360" w:lineRule="auto"/>
        <w:ind w:firstLine="709"/>
        <w:contextualSpacing/>
        <w:jc w:val="both"/>
        <w:rPr>
          <w:rFonts w:ascii="Times New Roman" w:hAnsi="Times New Roman" w:cs="Times New Roman"/>
          <w:sz w:val="28"/>
          <w:szCs w:val="28"/>
        </w:rPr>
      </w:pPr>
      <w:r w:rsidRPr="005C1737">
        <w:rPr>
          <w:rFonts w:ascii="Times New Roman" w:hAnsi="Times New Roman" w:cs="Times New Roman"/>
          <w:sz w:val="28"/>
          <w:szCs w:val="28"/>
        </w:rPr>
        <w:t>Также у учащихся происходит активные психологические изменения: расширяется круг общения; формируется готовность размышлять над сложными жизненными вопросами и принимать серьезные решения; происходит становление самосознания старшеклассников, формируется умение контролировать свои и эмоции и желания, самооценка и стремление к самоопределению, в то же время растет роль сверстников в процессе самоутверждения [</w:t>
      </w:r>
      <w:r w:rsidR="00311324">
        <w:rPr>
          <w:rFonts w:ascii="Times New Roman" w:hAnsi="Times New Roman" w:cs="Times New Roman"/>
          <w:sz w:val="28"/>
          <w:szCs w:val="28"/>
        </w:rPr>
        <w:t>2</w:t>
      </w:r>
      <w:r w:rsidRPr="005C1737">
        <w:rPr>
          <w:rFonts w:ascii="Times New Roman" w:hAnsi="Times New Roman" w:cs="Times New Roman"/>
          <w:sz w:val="28"/>
          <w:szCs w:val="28"/>
        </w:rPr>
        <w:t>, с.167].</w:t>
      </w:r>
    </w:p>
    <w:p w:rsidR="00D676C7" w:rsidRDefault="00D676C7" w:rsidP="005C17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Все вышеперечисленные изменения становятся важным фактором при создании программы обучения, в том числе и обучения иностранному языку, которое имеет целью формирование коммуникативной компетенции и формирования вторичной языковой личности.</w:t>
      </w:r>
    </w:p>
    <w:p w:rsidR="00E64EFA" w:rsidRDefault="00E64EFA" w:rsidP="005C17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Н.В. Барышников утверждает, что на этапе старшей школы происходит совершенствование всех речевых умений, что означает иностранный язык используется как инструмент, а не как цель обучения. На уроке иностранного языка происходит решение различных коммуникативных задач, в которых иноязычная речевая деятельность выступает таким же средством, как мышление, память, гибкие навыки и так далее</w:t>
      </w:r>
      <w:r w:rsidR="00311324">
        <w:rPr>
          <w:rFonts w:ascii="Times New Roman" w:hAnsi="Times New Roman" w:cs="Times New Roman"/>
          <w:sz w:val="28"/>
          <w:szCs w:val="28"/>
        </w:rPr>
        <w:t xml:space="preserve"> </w:t>
      </w:r>
      <w:r w:rsidR="00311324" w:rsidRPr="00311324">
        <w:rPr>
          <w:rFonts w:ascii="Times New Roman" w:hAnsi="Times New Roman" w:cs="Times New Roman"/>
          <w:sz w:val="28"/>
          <w:szCs w:val="28"/>
        </w:rPr>
        <w:t>[1, 65]</w:t>
      </w:r>
      <w:r>
        <w:rPr>
          <w:rFonts w:ascii="Times New Roman" w:hAnsi="Times New Roman" w:cs="Times New Roman"/>
          <w:sz w:val="28"/>
          <w:szCs w:val="28"/>
        </w:rPr>
        <w:t>.</w:t>
      </w:r>
    </w:p>
    <w:p w:rsidR="001D68CC" w:rsidRDefault="001D68CC" w:rsidP="001D6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И.А. Зимней, ведущим видом деятельности старшеклассников является учебно-профессиональная деятельность, а обучение на данном этапе ориентировано на формирование конкретных коммуникативных умений реферировать, аннотировать, комментировать, переводить иностранный текст в различных условиях устного и письменного общения. При этом первостепенной задачей на этой ступени обучения становится развитие практически необходимых для человека умений работать с иностранным сообщением [</w:t>
      </w:r>
      <w:r w:rsidR="00311324" w:rsidRPr="00311324">
        <w:rPr>
          <w:rFonts w:ascii="Times New Roman" w:hAnsi="Times New Roman" w:cs="Times New Roman"/>
          <w:sz w:val="28"/>
          <w:szCs w:val="28"/>
        </w:rPr>
        <w:t>3</w:t>
      </w:r>
      <w:r>
        <w:rPr>
          <w:rFonts w:ascii="Times New Roman" w:hAnsi="Times New Roman" w:cs="Times New Roman"/>
          <w:sz w:val="28"/>
          <w:szCs w:val="28"/>
        </w:rPr>
        <w:t>, с.112].</w:t>
      </w:r>
    </w:p>
    <w:p w:rsidR="00E64EFA" w:rsidRDefault="00756FF0" w:rsidP="005C17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первое место выступает личность школьника и его взаимодействие в коллективе. Свою продуктивность доказали такие методики обучения как метод проектов, кейс метод, метод проблемных задач и так далее. В них школьники учатся планировать свою работу,</w:t>
      </w:r>
      <w:r w:rsidR="00F14860">
        <w:rPr>
          <w:rFonts w:ascii="Times New Roman" w:hAnsi="Times New Roman" w:cs="Times New Roman"/>
          <w:sz w:val="28"/>
          <w:szCs w:val="28"/>
        </w:rPr>
        <w:t xml:space="preserve"> распределять ответственность, работать индивидуально, в парах и группах, готовить отчет о проделанной работе, анализировать и систематизировать материал</w:t>
      </w:r>
      <w:r w:rsidR="003536FE">
        <w:rPr>
          <w:rFonts w:ascii="Times New Roman" w:hAnsi="Times New Roman" w:cs="Times New Roman"/>
          <w:sz w:val="28"/>
          <w:szCs w:val="28"/>
        </w:rPr>
        <w:t xml:space="preserve">, подводить итоги и </w:t>
      </w:r>
      <w:r w:rsidR="002A5B5A">
        <w:rPr>
          <w:rFonts w:ascii="Times New Roman" w:hAnsi="Times New Roman" w:cs="Times New Roman"/>
          <w:sz w:val="28"/>
          <w:szCs w:val="28"/>
        </w:rPr>
        <w:t>рецензировать.</w:t>
      </w:r>
    </w:p>
    <w:p w:rsidR="002A5B5A" w:rsidRDefault="00656C93" w:rsidP="005C17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Коммуникативная компетенция предполагает не просто работу с лексическим и грамматическим материалом, но формирование навыков:</w:t>
      </w:r>
      <w:r w:rsidR="00E5277D">
        <w:rPr>
          <w:rFonts w:ascii="Times New Roman" w:hAnsi="Times New Roman" w:cs="Times New Roman"/>
          <w:sz w:val="28"/>
          <w:szCs w:val="28"/>
        </w:rPr>
        <w:t xml:space="preserve"> </w:t>
      </w:r>
      <w:r>
        <w:rPr>
          <w:rFonts w:ascii="Times New Roman" w:hAnsi="Times New Roman" w:cs="Times New Roman"/>
          <w:sz w:val="28"/>
          <w:szCs w:val="28"/>
        </w:rPr>
        <w:t xml:space="preserve">навыков </w:t>
      </w:r>
      <w:r w:rsidR="00E5277D">
        <w:rPr>
          <w:rFonts w:ascii="Times New Roman" w:hAnsi="Times New Roman" w:cs="Times New Roman"/>
          <w:sz w:val="28"/>
          <w:szCs w:val="28"/>
        </w:rPr>
        <w:t xml:space="preserve">говорения, </w:t>
      </w:r>
      <w:r>
        <w:rPr>
          <w:rFonts w:ascii="Times New Roman" w:hAnsi="Times New Roman" w:cs="Times New Roman"/>
          <w:sz w:val="28"/>
          <w:szCs w:val="28"/>
        </w:rPr>
        <w:t>письма, чтения и аудирования</w:t>
      </w:r>
      <w:r w:rsidR="00E5277D">
        <w:rPr>
          <w:rFonts w:ascii="Times New Roman" w:hAnsi="Times New Roman" w:cs="Times New Roman"/>
          <w:sz w:val="28"/>
          <w:szCs w:val="28"/>
        </w:rPr>
        <w:t>, а также грамматических и лексических навыков</w:t>
      </w:r>
      <w:r>
        <w:rPr>
          <w:rFonts w:ascii="Times New Roman" w:hAnsi="Times New Roman" w:cs="Times New Roman"/>
          <w:sz w:val="28"/>
          <w:szCs w:val="28"/>
        </w:rPr>
        <w:t>.</w:t>
      </w:r>
    </w:p>
    <w:p w:rsidR="00A80D20" w:rsidRDefault="00E5277D" w:rsidP="00E52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А.И. Иванченко определяет лексический навык – способность правильно понимать (рецептивная сторона навыка) и правильно употреблять  (то есть в соответствии с нормами языка; продуктивная сторона лексического навыка) лексические единицы [</w:t>
      </w:r>
      <w:r w:rsidR="00311324" w:rsidRPr="00311324">
        <w:rPr>
          <w:rFonts w:ascii="Times New Roman" w:hAnsi="Times New Roman" w:cs="Times New Roman"/>
          <w:sz w:val="28"/>
          <w:szCs w:val="28"/>
        </w:rPr>
        <w:t>4</w:t>
      </w:r>
      <w:r>
        <w:rPr>
          <w:rFonts w:ascii="Times New Roman" w:hAnsi="Times New Roman" w:cs="Times New Roman"/>
          <w:sz w:val="28"/>
          <w:szCs w:val="28"/>
        </w:rPr>
        <w:t xml:space="preserve">, с. 122]. </w:t>
      </w:r>
    </w:p>
    <w:p w:rsidR="00E5277D" w:rsidRDefault="00E5277D" w:rsidP="00E52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навык состоит из следующих компонентов:</w:t>
      </w:r>
    </w:p>
    <w:p w:rsidR="00E5277D" w:rsidRPr="00F52DA7" w:rsidRDefault="00E5277D" w:rsidP="006115D1">
      <w:pPr>
        <w:pStyle w:val="a4"/>
        <w:numPr>
          <w:ilvl w:val="0"/>
          <w:numId w:val="5"/>
        </w:numPr>
        <w:spacing w:after="0" w:line="360" w:lineRule="auto"/>
        <w:ind w:left="0" w:firstLine="709"/>
        <w:jc w:val="both"/>
        <w:rPr>
          <w:rFonts w:ascii="Times New Roman" w:hAnsi="Times New Roman" w:cs="Times New Roman"/>
          <w:sz w:val="28"/>
          <w:szCs w:val="28"/>
        </w:rPr>
      </w:pPr>
      <w:r w:rsidRPr="00F52DA7">
        <w:rPr>
          <w:rFonts w:ascii="Times New Roman" w:hAnsi="Times New Roman" w:cs="Times New Roman"/>
          <w:sz w:val="28"/>
          <w:szCs w:val="28"/>
        </w:rPr>
        <w:t>запоминание звуковой формы слова;</w:t>
      </w:r>
    </w:p>
    <w:p w:rsidR="00E5277D" w:rsidRPr="00F52DA7" w:rsidRDefault="00E5277D" w:rsidP="006115D1">
      <w:pPr>
        <w:pStyle w:val="a4"/>
        <w:numPr>
          <w:ilvl w:val="0"/>
          <w:numId w:val="5"/>
        </w:numPr>
        <w:spacing w:after="0" w:line="360" w:lineRule="auto"/>
        <w:ind w:left="0" w:firstLine="709"/>
        <w:jc w:val="both"/>
        <w:rPr>
          <w:rFonts w:ascii="Times New Roman" w:hAnsi="Times New Roman" w:cs="Times New Roman"/>
          <w:sz w:val="28"/>
          <w:szCs w:val="28"/>
        </w:rPr>
      </w:pPr>
      <w:r w:rsidRPr="00F52DA7">
        <w:rPr>
          <w:rFonts w:ascii="Times New Roman" w:hAnsi="Times New Roman" w:cs="Times New Roman"/>
          <w:sz w:val="28"/>
          <w:szCs w:val="28"/>
        </w:rPr>
        <w:t>установление связи между звуковой формой слова и его зрительным образом;</w:t>
      </w:r>
    </w:p>
    <w:p w:rsidR="00E5277D" w:rsidRPr="00F52DA7" w:rsidRDefault="00E5277D" w:rsidP="006115D1">
      <w:pPr>
        <w:pStyle w:val="a4"/>
        <w:numPr>
          <w:ilvl w:val="0"/>
          <w:numId w:val="5"/>
        </w:numPr>
        <w:spacing w:after="0" w:line="360" w:lineRule="auto"/>
        <w:ind w:left="0" w:firstLine="709"/>
        <w:jc w:val="both"/>
        <w:rPr>
          <w:rFonts w:ascii="Times New Roman" w:hAnsi="Times New Roman" w:cs="Times New Roman"/>
          <w:sz w:val="28"/>
          <w:szCs w:val="28"/>
        </w:rPr>
      </w:pPr>
      <w:r w:rsidRPr="00F52DA7">
        <w:rPr>
          <w:rFonts w:ascii="Times New Roman" w:hAnsi="Times New Roman" w:cs="Times New Roman"/>
          <w:sz w:val="28"/>
          <w:szCs w:val="28"/>
        </w:rPr>
        <w:t>установление ассоциативных связей слова с другими лексическими единицами;</w:t>
      </w:r>
    </w:p>
    <w:p w:rsidR="00E5277D" w:rsidRPr="00F52DA7" w:rsidRDefault="00E5277D" w:rsidP="006115D1">
      <w:pPr>
        <w:pStyle w:val="a4"/>
        <w:numPr>
          <w:ilvl w:val="0"/>
          <w:numId w:val="5"/>
        </w:numPr>
        <w:spacing w:after="0" w:line="360" w:lineRule="auto"/>
        <w:ind w:left="0" w:firstLine="709"/>
        <w:jc w:val="both"/>
        <w:rPr>
          <w:rFonts w:ascii="Times New Roman" w:hAnsi="Times New Roman" w:cs="Times New Roman"/>
          <w:sz w:val="28"/>
          <w:szCs w:val="28"/>
        </w:rPr>
      </w:pPr>
      <w:r w:rsidRPr="00F52DA7">
        <w:rPr>
          <w:rFonts w:ascii="Times New Roman" w:hAnsi="Times New Roman" w:cs="Times New Roman"/>
          <w:sz w:val="28"/>
          <w:szCs w:val="28"/>
        </w:rPr>
        <w:t>установление связей слова, составляющих его смысловое строение;</w:t>
      </w:r>
    </w:p>
    <w:p w:rsidR="00E5277D" w:rsidRPr="00F52DA7" w:rsidRDefault="00E5277D" w:rsidP="006115D1">
      <w:pPr>
        <w:pStyle w:val="a4"/>
        <w:numPr>
          <w:ilvl w:val="0"/>
          <w:numId w:val="5"/>
        </w:numPr>
        <w:spacing w:after="0" w:line="360" w:lineRule="auto"/>
        <w:ind w:left="0" w:firstLine="709"/>
        <w:jc w:val="both"/>
        <w:rPr>
          <w:rFonts w:ascii="Times New Roman" w:hAnsi="Times New Roman" w:cs="Times New Roman"/>
          <w:sz w:val="28"/>
          <w:szCs w:val="28"/>
        </w:rPr>
      </w:pPr>
      <w:r w:rsidRPr="00F52DA7">
        <w:rPr>
          <w:rFonts w:ascii="Times New Roman" w:hAnsi="Times New Roman" w:cs="Times New Roman"/>
          <w:sz w:val="28"/>
          <w:szCs w:val="28"/>
        </w:rPr>
        <w:t>соотнесённость слова с определённой речевой ситуацией [</w:t>
      </w:r>
      <w:r w:rsidR="0012206D">
        <w:rPr>
          <w:rFonts w:ascii="Times New Roman" w:hAnsi="Times New Roman" w:cs="Times New Roman"/>
          <w:sz w:val="28"/>
          <w:szCs w:val="28"/>
        </w:rPr>
        <w:t>Пассов</w:t>
      </w:r>
      <w:r>
        <w:rPr>
          <w:rFonts w:ascii="Times New Roman" w:hAnsi="Times New Roman" w:cs="Times New Roman"/>
          <w:sz w:val="28"/>
          <w:szCs w:val="28"/>
        </w:rPr>
        <w:t>, с. </w:t>
      </w:r>
      <w:r w:rsidRPr="00F52DA7">
        <w:rPr>
          <w:rFonts w:ascii="Times New Roman" w:hAnsi="Times New Roman" w:cs="Times New Roman"/>
          <w:sz w:val="28"/>
          <w:szCs w:val="28"/>
        </w:rPr>
        <w:t>135-136].</w:t>
      </w:r>
    </w:p>
    <w:p w:rsidR="0012206D" w:rsidRDefault="0012206D"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Г.В. Рогова выделяет следующие его компоненты:</w:t>
      </w:r>
    </w:p>
    <w:p w:rsidR="0012206D" w:rsidRPr="00A42625" w:rsidRDefault="0012206D" w:rsidP="0012206D">
      <w:pPr>
        <w:pStyle w:val="a4"/>
        <w:numPr>
          <w:ilvl w:val="0"/>
          <w:numId w:val="6"/>
        </w:numPr>
        <w:spacing w:after="0" w:line="360" w:lineRule="auto"/>
        <w:jc w:val="both"/>
        <w:rPr>
          <w:rFonts w:ascii="Times New Roman" w:hAnsi="Times New Roman" w:cs="Times New Roman"/>
          <w:sz w:val="28"/>
          <w:szCs w:val="28"/>
        </w:rPr>
      </w:pPr>
      <w:r w:rsidRPr="00A42625">
        <w:rPr>
          <w:rFonts w:ascii="Times New Roman" w:hAnsi="Times New Roman" w:cs="Times New Roman"/>
          <w:sz w:val="28"/>
          <w:szCs w:val="28"/>
        </w:rPr>
        <w:t>лингвистический;</w:t>
      </w:r>
    </w:p>
    <w:p w:rsidR="0012206D" w:rsidRPr="00A42625" w:rsidRDefault="0012206D" w:rsidP="0012206D">
      <w:pPr>
        <w:pStyle w:val="a4"/>
        <w:numPr>
          <w:ilvl w:val="0"/>
          <w:numId w:val="6"/>
        </w:numPr>
        <w:spacing w:after="0" w:line="360" w:lineRule="auto"/>
        <w:jc w:val="both"/>
        <w:rPr>
          <w:rFonts w:ascii="Times New Roman" w:hAnsi="Times New Roman" w:cs="Times New Roman"/>
          <w:sz w:val="28"/>
          <w:szCs w:val="28"/>
        </w:rPr>
      </w:pPr>
      <w:r w:rsidRPr="00A42625">
        <w:rPr>
          <w:rFonts w:ascii="Times New Roman" w:hAnsi="Times New Roman" w:cs="Times New Roman"/>
          <w:sz w:val="28"/>
          <w:szCs w:val="28"/>
        </w:rPr>
        <w:t>методологический;</w:t>
      </w:r>
    </w:p>
    <w:p w:rsidR="0012206D" w:rsidRPr="00A42625" w:rsidRDefault="0012206D" w:rsidP="0012206D">
      <w:pPr>
        <w:pStyle w:val="a4"/>
        <w:numPr>
          <w:ilvl w:val="0"/>
          <w:numId w:val="6"/>
        </w:numPr>
        <w:spacing w:after="0" w:line="360" w:lineRule="auto"/>
        <w:jc w:val="both"/>
        <w:rPr>
          <w:rFonts w:ascii="Times New Roman" w:hAnsi="Times New Roman" w:cs="Times New Roman"/>
          <w:sz w:val="28"/>
          <w:szCs w:val="28"/>
        </w:rPr>
      </w:pPr>
      <w:r w:rsidRPr="00A42625">
        <w:rPr>
          <w:rFonts w:ascii="Times New Roman" w:hAnsi="Times New Roman" w:cs="Times New Roman"/>
          <w:sz w:val="28"/>
          <w:szCs w:val="28"/>
        </w:rPr>
        <w:t>психологический [</w:t>
      </w:r>
      <w:r w:rsidR="00311324">
        <w:rPr>
          <w:rFonts w:ascii="Times New Roman" w:hAnsi="Times New Roman" w:cs="Times New Roman"/>
          <w:sz w:val="28"/>
          <w:szCs w:val="28"/>
          <w:lang w:val="en-US"/>
        </w:rPr>
        <w:t>6</w:t>
      </w:r>
      <w:r>
        <w:rPr>
          <w:rFonts w:ascii="Times New Roman" w:hAnsi="Times New Roman" w:cs="Times New Roman"/>
          <w:sz w:val="28"/>
          <w:szCs w:val="28"/>
        </w:rPr>
        <w:t>,</w:t>
      </w:r>
      <w:r w:rsidRPr="00A42625">
        <w:rPr>
          <w:rFonts w:ascii="Times New Roman" w:hAnsi="Times New Roman" w:cs="Times New Roman"/>
          <w:sz w:val="28"/>
          <w:szCs w:val="28"/>
        </w:rPr>
        <w:t xml:space="preserve"> </w:t>
      </w:r>
      <w:r>
        <w:rPr>
          <w:rFonts w:ascii="Times New Roman" w:hAnsi="Times New Roman" w:cs="Times New Roman"/>
          <w:sz w:val="28"/>
          <w:szCs w:val="28"/>
        </w:rPr>
        <w:t>с. 21</w:t>
      </w:r>
      <w:r w:rsidRPr="00A42625">
        <w:rPr>
          <w:rFonts w:ascii="Times New Roman" w:hAnsi="Times New Roman" w:cs="Times New Roman"/>
          <w:sz w:val="28"/>
          <w:szCs w:val="28"/>
        </w:rPr>
        <w:t>].</w:t>
      </w:r>
    </w:p>
    <w:p w:rsidR="0012206D" w:rsidRDefault="0012206D"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лингвистическим компонентом понимают набор лексических единиц, выносимых на изучение, с учетом возраста учащихся. Под методологическим компонентом подразумевают умения, позволяющие ученикам работать над лексикой самостоятельно; иначе говоря – это умение учиться, а также инструкции учителя по ведению словариков, способах организации и запоминания лексики. Психологический компонент включает в себя способность мгновенно извлекать слово из долговременной памяти и включать его в высказывание </w:t>
      </w:r>
      <w:r w:rsidRPr="00A42625">
        <w:rPr>
          <w:rFonts w:ascii="Times New Roman" w:hAnsi="Times New Roman" w:cs="Times New Roman"/>
          <w:sz w:val="28"/>
          <w:szCs w:val="28"/>
        </w:rPr>
        <w:t>[</w:t>
      </w:r>
      <w:r w:rsidR="00311324" w:rsidRPr="00311324">
        <w:rPr>
          <w:rFonts w:ascii="Times New Roman" w:hAnsi="Times New Roman" w:cs="Times New Roman"/>
          <w:sz w:val="28"/>
          <w:szCs w:val="28"/>
        </w:rPr>
        <w:t>6</w:t>
      </w:r>
      <w:r>
        <w:rPr>
          <w:rFonts w:ascii="Times New Roman" w:hAnsi="Times New Roman" w:cs="Times New Roman"/>
          <w:sz w:val="28"/>
          <w:szCs w:val="28"/>
        </w:rPr>
        <w:t>, с.</w:t>
      </w:r>
      <w:r w:rsidRPr="00A42625">
        <w:rPr>
          <w:rFonts w:ascii="Times New Roman" w:hAnsi="Times New Roman" w:cs="Times New Roman"/>
          <w:sz w:val="28"/>
          <w:szCs w:val="28"/>
        </w:rPr>
        <w:t xml:space="preserve"> </w:t>
      </w:r>
      <w:r>
        <w:rPr>
          <w:rFonts w:ascii="Times New Roman" w:hAnsi="Times New Roman" w:cs="Times New Roman"/>
          <w:sz w:val="28"/>
          <w:szCs w:val="28"/>
        </w:rPr>
        <w:t>21</w:t>
      </w:r>
      <w:r w:rsidRPr="00A42625">
        <w:rPr>
          <w:rFonts w:ascii="Times New Roman" w:hAnsi="Times New Roman" w:cs="Times New Roman"/>
          <w:sz w:val="28"/>
          <w:szCs w:val="28"/>
        </w:rPr>
        <w:t>]</w:t>
      </w:r>
      <w:r>
        <w:rPr>
          <w:rFonts w:ascii="Times New Roman" w:hAnsi="Times New Roman" w:cs="Times New Roman"/>
          <w:sz w:val="28"/>
          <w:szCs w:val="28"/>
        </w:rPr>
        <w:t>.</w:t>
      </w:r>
    </w:p>
    <w:p w:rsidR="00E5277D" w:rsidRDefault="009B6CCA" w:rsidP="005C17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современной методике обучения используются два подхода к об</w:t>
      </w:r>
      <w:r w:rsidR="00CE2916">
        <w:rPr>
          <w:rFonts w:ascii="Times New Roman" w:hAnsi="Times New Roman" w:cs="Times New Roman"/>
          <w:sz w:val="28"/>
          <w:szCs w:val="28"/>
        </w:rPr>
        <w:t>у</w:t>
      </w:r>
      <w:r>
        <w:rPr>
          <w:rFonts w:ascii="Times New Roman" w:hAnsi="Times New Roman" w:cs="Times New Roman"/>
          <w:sz w:val="28"/>
          <w:szCs w:val="28"/>
        </w:rPr>
        <w:t xml:space="preserve">чению лексике: </w:t>
      </w:r>
    </w:p>
    <w:p w:rsidR="009B6CCA" w:rsidRDefault="009B6CCA" w:rsidP="005C17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тематический, в котором лексика отбирается в зависимости о темы урока или серии уроков;</w:t>
      </w:r>
    </w:p>
    <w:p w:rsidR="009B6CCA" w:rsidRDefault="009B6CCA" w:rsidP="005C17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E2916">
        <w:rPr>
          <w:rFonts w:ascii="Times New Roman" w:hAnsi="Times New Roman" w:cs="Times New Roman"/>
          <w:sz w:val="28"/>
          <w:szCs w:val="28"/>
        </w:rPr>
        <w:t xml:space="preserve">ситуативный, в котором </w:t>
      </w:r>
      <w:r w:rsidR="004C29D5">
        <w:rPr>
          <w:rFonts w:ascii="Times New Roman" w:hAnsi="Times New Roman" w:cs="Times New Roman"/>
          <w:sz w:val="28"/>
          <w:szCs w:val="28"/>
        </w:rPr>
        <w:t xml:space="preserve">лексика отбирается в зависимости от той коммуникативной ситуации, в которой происходит обучение </w:t>
      </w:r>
      <w:r w:rsidR="004C29D5" w:rsidRPr="004C29D5">
        <w:rPr>
          <w:rFonts w:ascii="Times New Roman" w:hAnsi="Times New Roman" w:cs="Times New Roman"/>
          <w:sz w:val="28"/>
          <w:szCs w:val="28"/>
        </w:rPr>
        <w:t>[</w:t>
      </w:r>
      <w:r w:rsidR="00311324" w:rsidRPr="00311324">
        <w:rPr>
          <w:rFonts w:ascii="Times New Roman" w:hAnsi="Times New Roman" w:cs="Times New Roman"/>
          <w:sz w:val="28"/>
          <w:szCs w:val="28"/>
        </w:rPr>
        <w:t>4</w:t>
      </w:r>
      <w:r w:rsidR="00E92B5F">
        <w:rPr>
          <w:rFonts w:ascii="Times New Roman" w:hAnsi="Times New Roman" w:cs="Times New Roman"/>
          <w:sz w:val="28"/>
          <w:szCs w:val="28"/>
        </w:rPr>
        <w:t>, с. 123</w:t>
      </w:r>
      <w:r w:rsidR="004C29D5" w:rsidRPr="004C29D5">
        <w:rPr>
          <w:rFonts w:ascii="Times New Roman" w:hAnsi="Times New Roman" w:cs="Times New Roman"/>
          <w:sz w:val="28"/>
          <w:szCs w:val="28"/>
        </w:rPr>
        <w:t>].</w:t>
      </w:r>
    </w:p>
    <w:p w:rsidR="0082530C" w:rsidRPr="00C46EC1" w:rsidRDefault="0082530C" w:rsidP="005C17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отборе лексического материала для урока учитель руководствуется принципом коммуникативной значимости, то есть учитываем лексики для конкретной речевой ситуации и принципом употребительности, то есть учитыванием только наиболее часто используемой лексикой </w:t>
      </w:r>
      <w:r w:rsidRPr="0082530C">
        <w:rPr>
          <w:rFonts w:ascii="Times New Roman" w:hAnsi="Times New Roman" w:cs="Times New Roman"/>
          <w:sz w:val="28"/>
          <w:szCs w:val="28"/>
        </w:rPr>
        <w:t>[</w:t>
      </w:r>
      <w:r w:rsidR="00311324" w:rsidRPr="00311324">
        <w:rPr>
          <w:rFonts w:ascii="Times New Roman" w:hAnsi="Times New Roman" w:cs="Times New Roman"/>
          <w:sz w:val="28"/>
          <w:szCs w:val="28"/>
        </w:rPr>
        <w:t>4</w:t>
      </w:r>
      <w:r w:rsidRPr="0082530C">
        <w:rPr>
          <w:rFonts w:ascii="Times New Roman" w:hAnsi="Times New Roman" w:cs="Times New Roman"/>
          <w:sz w:val="28"/>
          <w:szCs w:val="28"/>
        </w:rPr>
        <w:t xml:space="preserve">, </w:t>
      </w:r>
      <w:r>
        <w:rPr>
          <w:rFonts w:ascii="Times New Roman" w:hAnsi="Times New Roman" w:cs="Times New Roman"/>
          <w:sz w:val="28"/>
          <w:szCs w:val="28"/>
          <w:lang w:val="en-US"/>
        </w:rPr>
        <w:t>c</w:t>
      </w:r>
      <w:r w:rsidRPr="0082530C">
        <w:rPr>
          <w:rFonts w:ascii="Times New Roman" w:hAnsi="Times New Roman" w:cs="Times New Roman"/>
          <w:sz w:val="28"/>
          <w:szCs w:val="28"/>
        </w:rPr>
        <w:t xml:space="preserve">. </w:t>
      </w:r>
      <w:r w:rsidRPr="00C46EC1">
        <w:rPr>
          <w:rFonts w:ascii="Times New Roman" w:hAnsi="Times New Roman" w:cs="Times New Roman"/>
          <w:sz w:val="28"/>
          <w:szCs w:val="28"/>
        </w:rPr>
        <w:t>128</w:t>
      </w:r>
      <w:r w:rsidRPr="0082530C">
        <w:rPr>
          <w:rFonts w:ascii="Times New Roman" w:hAnsi="Times New Roman" w:cs="Times New Roman"/>
          <w:sz w:val="28"/>
          <w:szCs w:val="28"/>
        </w:rPr>
        <w:t>]</w:t>
      </w:r>
      <w:r>
        <w:rPr>
          <w:rFonts w:ascii="Times New Roman" w:hAnsi="Times New Roman" w:cs="Times New Roman"/>
          <w:sz w:val="28"/>
          <w:szCs w:val="28"/>
        </w:rPr>
        <w:t>.</w:t>
      </w:r>
    </w:p>
    <w:p w:rsidR="003F5D03" w:rsidRDefault="003F5D03" w:rsidP="003F5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 Щукин выделяет две стратегии обучения иноязычной лексике – традиционную и функциональную. Традиционная стратегии включает в себя следующие этапы работы над лексикой:</w:t>
      </w:r>
    </w:p>
    <w:p w:rsidR="003F5D03" w:rsidRDefault="003F5D03" w:rsidP="003F5D03">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ознакомление учащихся с новой лексикой;</w:t>
      </w:r>
    </w:p>
    <w:p w:rsidR="003F5D03" w:rsidRPr="00A75154" w:rsidRDefault="003F5D03" w:rsidP="003F5D03">
      <w:pPr>
        <w:pStyle w:val="a4"/>
        <w:numPr>
          <w:ilvl w:val="0"/>
          <w:numId w:val="7"/>
        </w:numPr>
        <w:spacing w:after="0" w:line="360" w:lineRule="auto"/>
        <w:ind w:left="0" w:firstLine="709"/>
        <w:jc w:val="both"/>
        <w:rPr>
          <w:rFonts w:ascii="Times New Roman" w:hAnsi="Times New Roman" w:cs="Times New Roman"/>
          <w:sz w:val="28"/>
          <w:szCs w:val="28"/>
        </w:rPr>
      </w:pPr>
      <w:r w:rsidRPr="00A75154">
        <w:rPr>
          <w:rFonts w:ascii="Times New Roman" w:hAnsi="Times New Roman" w:cs="Times New Roman"/>
          <w:sz w:val="28"/>
          <w:szCs w:val="28"/>
        </w:rPr>
        <w:t>семантизацию (раскрытие значение слова)</w:t>
      </w:r>
      <w:r>
        <w:rPr>
          <w:rFonts w:ascii="Times New Roman" w:hAnsi="Times New Roman" w:cs="Times New Roman"/>
          <w:sz w:val="28"/>
          <w:szCs w:val="28"/>
        </w:rPr>
        <w:t>, которая представляет собой предварительный этап работы</w:t>
      </w:r>
      <w:r w:rsidRPr="00A75154">
        <w:rPr>
          <w:rFonts w:ascii="Times New Roman" w:hAnsi="Times New Roman" w:cs="Times New Roman"/>
          <w:sz w:val="28"/>
          <w:szCs w:val="28"/>
        </w:rPr>
        <w:t>;</w:t>
      </w:r>
    </w:p>
    <w:p w:rsidR="003F5D03" w:rsidRDefault="003F5D03" w:rsidP="003F5D03">
      <w:pPr>
        <w:pStyle w:val="a4"/>
        <w:numPr>
          <w:ilvl w:val="0"/>
          <w:numId w:val="7"/>
        </w:numPr>
        <w:spacing w:after="0" w:line="360" w:lineRule="auto"/>
        <w:ind w:left="0" w:firstLine="709"/>
        <w:jc w:val="both"/>
        <w:rPr>
          <w:rFonts w:ascii="Times New Roman" w:hAnsi="Times New Roman" w:cs="Times New Roman"/>
          <w:sz w:val="28"/>
          <w:szCs w:val="28"/>
        </w:rPr>
      </w:pPr>
      <w:r w:rsidRPr="00A75154">
        <w:rPr>
          <w:rFonts w:ascii="Times New Roman" w:hAnsi="Times New Roman" w:cs="Times New Roman"/>
          <w:sz w:val="28"/>
          <w:szCs w:val="28"/>
        </w:rPr>
        <w:t>автоматизацию употребления лексических единиц в речи</w:t>
      </w:r>
      <w:r>
        <w:rPr>
          <w:rFonts w:ascii="Times New Roman" w:hAnsi="Times New Roman" w:cs="Times New Roman"/>
          <w:sz w:val="28"/>
          <w:szCs w:val="28"/>
        </w:rPr>
        <w:t>, которая делится на две стадии:</w:t>
      </w:r>
    </w:p>
    <w:p w:rsidR="003F5D03" w:rsidRDefault="003F5D03" w:rsidP="003F5D03">
      <w:pPr>
        <w:pStyle w:val="a4"/>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и умений;</w:t>
      </w:r>
    </w:p>
    <w:p w:rsidR="003F5D03" w:rsidRDefault="003F5D03" w:rsidP="003F5D03">
      <w:pPr>
        <w:pStyle w:val="a4"/>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включение лексических навыков и умений в речевую деятельность</w:t>
      </w:r>
    </w:p>
    <w:p w:rsidR="003F5D03" w:rsidRPr="00A75154" w:rsidRDefault="003F5D03" w:rsidP="003F5D0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контроль сформированности лексических навыков [</w:t>
      </w:r>
      <w:r w:rsidR="00311324" w:rsidRPr="00311324">
        <w:rPr>
          <w:rFonts w:ascii="Times New Roman" w:hAnsi="Times New Roman" w:cs="Times New Roman"/>
          <w:sz w:val="28"/>
          <w:szCs w:val="28"/>
        </w:rPr>
        <w:t>8</w:t>
      </w:r>
      <w:r>
        <w:rPr>
          <w:rFonts w:ascii="Times New Roman" w:hAnsi="Times New Roman" w:cs="Times New Roman"/>
          <w:sz w:val="28"/>
          <w:szCs w:val="28"/>
        </w:rPr>
        <w:t>, с. 134-135].</w:t>
      </w:r>
    </w:p>
    <w:p w:rsidR="003F5D03" w:rsidRDefault="003F5D03" w:rsidP="003F5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Е.И. Пассов критикует традиционную стратегию обучения лексике, поскольку она направлена сугубо на то, чтобы учащиеся смогли употребляться её в таких видах деятельности, как чтение и аудирование, но никак ни в продуктивных видах деятельности. В качестве альтернативы Е.И. Пассов предлагает функциональную (коммуникативную) стратегию обучения лексике, которая основывается на эмоциональной значимости запоминаемых слов. Это значит, что основой урока служит любой экстралингвистический объект (фильм или рассказ, просмотренные или прочитанные дома, предъявляемые картины и т.д.), которые должны соответствовать следующим критериям:</w:t>
      </w:r>
    </w:p>
    <w:p w:rsidR="003F5D03" w:rsidRPr="00752B69" w:rsidRDefault="003F5D03" w:rsidP="003F5D03">
      <w:pPr>
        <w:pStyle w:val="a4"/>
        <w:numPr>
          <w:ilvl w:val="0"/>
          <w:numId w:val="9"/>
        </w:numPr>
        <w:spacing w:after="0" w:line="360" w:lineRule="auto"/>
        <w:ind w:left="1134"/>
        <w:jc w:val="both"/>
        <w:rPr>
          <w:rFonts w:ascii="Times New Roman" w:hAnsi="Times New Roman" w:cs="Times New Roman"/>
          <w:sz w:val="28"/>
          <w:szCs w:val="28"/>
        </w:rPr>
      </w:pPr>
      <w:r w:rsidRPr="00752B69">
        <w:rPr>
          <w:rFonts w:ascii="Times New Roman" w:hAnsi="Times New Roman" w:cs="Times New Roman"/>
          <w:sz w:val="28"/>
          <w:szCs w:val="28"/>
        </w:rPr>
        <w:t>находи</w:t>
      </w:r>
      <w:r>
        <w:rPr>
          <w:rFonts w:ascii="Times New Roman" w:hAnsi="Times New Roman" w:cs="Times New Roman"/>
          <w:sz w:val="28"/>
          <w:szCs w:val="28"/>
        </w:rPr>
        <w:t>ть живой отклик у учащихся</w:t>
      </w:r>
      <w:r w:rsidRPr="00752B69">
        <w:rPr>
          <w:rFonts w:ascii="Times New Roman" w:hAnsi="Times New Roman" w:cs="Times New Roman"/>
          <w:sz w:val="28"/>
          <w:szCs w:val="28"/>
        </w:rPr>
        <w:t>;</w:t>
      </w:r>
    </w:p>
    <w:p w:rsidR="003F5D03" w:rsidRPr="00752B69" w:rsidRDefault="003F5D03" w:rsidP="003F5D03">
      <w:pPr>
        <w:pStyle w:val="a4"/>
        <w:numPr>
          <w:ilvl w:val="0"/>
          <w:numId w:val="9"/>
        </w:numPr>
        <w:spacing w:after="0" w:line="360" w:lineRule="auto"/>
        <w:ind w:left="1134"/>
        <w:jc w:val="both"/>
        <w:rPr>
          <w:rFonts w:ascii="Times New Roman" w:hAnsi="Times New Roman" w:cs="Times New Roman"/>
          <w:sz w:val="28"/>
          <w:szCs w:val="28"/>
        </w:rPr>
      </w:pPr>
      <w:r w:rsidRPr="00752B69">
        <w:rPr>
          <w:rFonts w:ascii="Times New Roman" w:hAnsi="Times New Roman" w:cs="Times New Roman"/>
          <w:sz w:val="28"/>
          <w:szCs w:val="28"/>
        </w:rPr>
        <w:t>быть проблемным;</w:t>
      </w:r>
    </w:p>
    <w:p w:rsidR="003F5D03" w:rsidRPr="00752B69" w:rsidRDefault="003F5D03" w:rsidP="003F5D03">
      <w:pPr>
        <w:pStyle w:val="a4"/>
        <w:numPr>
          <w:ilvl w:val="0"/>
          <w:numId w:val="9"/>
        </w:numPr>
        <w:spacing w:after="0" w:line="360" w:lineRule="auto"/>
        <w:ind w:left="1134"/>
        <w:jc w:val="both"/>
        <w:rPr>
          <w:rFonts w:ascii="Times New Roman" w:hAnsi="Times New Roman" w:cs="Times New Roman"/>
          <w:sz w:val="28"/>
          <w:szCs w:val="28"/>
        </w:rPr>
      </w:pPr>
      <w:r w:rsidRPr="00752B69">
        <w:rPr>
          <w:rFonts w:ascii="Times New Roman" w:hAnsi="Times New Roman" w:cs="Times New Roman"/>
          <w:sz w:val="28"/>
          <w:szCs w:val="28"/>
        </w:rPr>
        <w:t>соответствовать возрасту учащихся [</w:t>
      </w:r>
      <w:r w:rsidR="00311324">
        <w:rPr>
          <w:rFonts w:ascii="Times New Roman" w:hAnsi="Times New Roman" w:cs="Times New Roman"/>
          <w:sz w:val="28"/>
          <w:szCs w:val="28"/>
          <w:lang w:val="en-US"/>
        </w:rPr>
        <w:t>5</w:t>
      </w:r>
      <w:r w:rsidRPr="00752B69">
        <w:rPr>
          <w:rFonts w:ascii="Times New Roman" w:hAnsi="Times New Roman" w:cs="Times New Roman"/>
          <w:sz w:val="28"/>
          <w:szCs w:val="28"/>
        </w:rPr>
        <w:t>,</w:t>
      </w:r>
      <w:r>
        <w:rPr>
          <w:rFonts w:ascii="Times New Roman" w:hAnsi="Times New Roman" w:cs="Times New Roman"/>
          <w:sz w:val="28"/>
          <w:szCs w:val="28"/>
        </w:rPr>
        <w:t xml:space="preserve"> с.</w:t>
      </w:r>
      <w:r w:rsidRPr="00752B69">
        <w:rPr>
          <w:rFonts w:ascii="Times New Roman" w:hAnsi="Times New Roman" w:cs="Times New Roman"/>
          <w:sz w:val="28"/>
          <w:szCs w:val="28"/>
        </w:rPr>
        <w:t xml:space="preserve"> 137-138].</w:t>
      </w:r>
    </w:p>
    <w:p w:rsidR="00887299" w:rsidRDefault="00887299" w:rsidP="008872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функциональной стратегии работа над темой ведётся с опорой на функционально-смысловые таблицы на протяжении двух уроков, которые направлены на полное усвоение 60 лексических единиц (в то время как урок, построенный на основе традиционной стратегии, направлен на усвоение 10-15 лексических единиц):</w:t>
      </w:r>
    </w:p>
    <w:p w:rsidR="00887299" w:rsidRPr="005347D5" w:rsidRDefault="00887299" w:rsidP="00887299">
      <w:pPr>
        <w:pStyle w:val="a4"/>
        <w:numPr>
          <w:ilvl w:val="0"/>
          <w:numId w:val="10"/>
        </w:numPr>
        <w:spacing w:after="0" w:line="360" w:lineRule="auto"/>
        <w:ind w:left="1134"/>
        <w:jc w:val="both"/>
        <w:rPr>
          <w:rFonts w:ascii="Times New Roman" w:hAnsi="Times New Roman" w:cs="Times New Roman"/>
          <w:sz w:val="28"/>
          <w:szCs w:val="28"/>
        </w:rPr>
      </w:pPr>
      <w:r w:rsidRPr="005347D5">
        <w:rPr>
          <w:rFonts w:ascii="Times New Roman" w:hAnsi="Times New Roman" w:cs="Times New Roman"/>
          <w:sz w:val="28"/>
          <w:szCs w:val="28"/>
        </w:rPr>
        <w:t>урока формирования лексических навыков;</w:t>
      </w:r>
    </w:p>
    <w:p w:rsidR="00887299" w:rsidRDefault="00887299" w:rsidP="00887299">
      <w:pPr>
        <w:pStyle w:val="a4"/>
        <w:numPr>
          <w:ilvl w:val="0"/>
          <w:numId w:val="10"/>
        </w:numPr>
        <w:spacing w:after="0" w:line="360" w:lineRule="auto"/>
        <w:ind w:left="1134"/>
        <w:jc w:val="both"/>
        <w:rPr>
          <w:rFonts w:ascii="Times New Roman" w:hAnsi="Times New Roman" w:cs="Times New Roman"/>
          <w:sz w:val="28"/>
          <w:szCs w:val="28"/>
        </w:rPr>
      </w:pPr>
      <w:r w:rsidRPr="005347D5">
        <w:rPr>
          <w:rFonts w:ascii="Times New Roman" w:hAnsi="Times New Roman" w:cs="Times New Roman"/>
          <w:sz w:val="28"/>
          <w:szCs w:val="28"/>
        </w:rPr>
        <w:t>урока совершенствования лексических навыков</w:t>
      </w:r>
      <w:r>
        <w:rPr>
          <w:rFonts w:ascii="Times New Roman" w:hAnsi="Times New Roman" w:cs="Times New Roman"/>
          <w:sz w:val="28"/>
          <w:szCs w:val="28"/>
        </w:rPr>
        <w:t xml:space="preserve"> </w:t>
      </w:r>
      <w:r w:rsidRPr="00887299">
        <w:rPr>
          <w:rFonts w:ascii="Times New Roman" w:hAnsi="Times New Roman" w:cs="Times New Roman"/>
          <w:sz w:val="28"/>
          <w:szCs w:val="28"/>
        </w:rPr>
        <w:t>[</w:t>
      </w:r>
      <w:r>
        <w:rPr>
          <w:rFonts w:ascii="Times New Roman" w:hAnsi="Times New Roman" w:cs="Times New Roman"/>
          <w:sz w:val="28"/>
          <w:szCs w:val="28"/>
        </w:rPr>
        <w:t>Там же</w:t>
      </w:r>
      <w:r w:rsidRPr="00887299">
        <w:rPr>
          <w:rFonts w:ascii="Times New Roman" w:hAnsi="Times New Roman" w:cs="Times New Roman"/>
          <w:sz w:val="28"/>
          <w:szCs w:val="28"/>
        </w:rPr>
        <w:t>]</w:t>
      </w:r>
      <w:r w:rsidRPr="005347D5">
        <w:rPr>
          <w:rFonts w:ascii="Times New Roman" w:hAnsi="Times New Roman" w:cs="Times New Roman"/>
          <w:sz w:val="28"/>
          <w:szCs w:val="28"/>
        </w:rPr>
        <w:t>.</w:t>
      </w:r>
    </w:p>
    <w:p w:rsidR="002015DA" w:rsidRPr="002015DA" w:rsidRDefault="002015DA" w:rsidP="002015DA">
      <w:pPr>
        <w:spacing w:after="0" w:line="360" w:lineRule="auto"/>
        <w:ind w:firstLine="709"/>
        <w:contextualSpacing/>
        <w:jc w:val="both"/>
        <w:rPr>
          <w:rFonts w:ascii="Times New Roman" w:hAnsi="Times New Roman" w:cs="Times New Roman"/>
          <w:sz w:val="28"/>
          <w:szCs w:val="28"/>
        </w:rPr>
      </w:pPr>
      <w:r w:rsidRPr="002015DA">
        <w:rPr>
          <w:rFonts w:ascii="Times New Roman" w:hAnsi="Times New Roman" w:cs="Times New Roman"/>
          <w:sz w:val="28"/>
          <w:szCs w:val="28"/>
        </w:rPr>
        <w:t xml:space="preserve">Формирование лексического навыка – один из самых сложных вопросов методики преподавания иностранного языка, поскольку знать слово значит не просто знать его значение и перевод, но также уметь его правильно писать, произносить и употреблять в речи. Роль лексического навыка чрезвычайно велика: он является основой для развития таких других навыков, как аудирование, чтение, устная и письменная речь. </w:t>
      </w:r>
      <w:r w:rsidRPr="002015DA">
        <w:rPr>
          <w:rFonts w:ascii="Times New Roman" w:eastAsia="Times New Roman" w:hAnsi="Times New Roman" w:cs="Times New Roman"/>
          <w:sz w:val="28"/>
          <w:szCs w:val="28"/>
          <w:lang w:eastAsia="ru-RU"/>
        </w:rPr>
        <w:t>Также необходимо упомянуть развивающий аспект: запоминание новых иностранных слов развивает различные виды памяти, логику, языковую догадку, а также  такие важные черты характера, как воля, прилежность, целенаправленность, умение учиться</w:t>
      </w:r>
    </w:p>
    <w:p w:rsidR="00887299" w:rsidRPr="00887299" w:rsidRDefault="00D83E92" w:rsidP="00D83E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Современный Образовательный стандарт требует от учащихся хорошо сформированных личностных, предметных и метапредметных результатов, что ставит перед учителем сложную задачу, но, одновременно, дает большую свободу для </w:t>
      </w:r>
      <w:r w:rsidR="00462A8C">
        <w:rPr>
          <w:rFonts w:ascii="Times New Roman" w:hAnsi="Times New Roman" w:cs="Times New Roman"/>
          <w:sz w:val="28"/>
          <w:szCs w:val="28"/>
        </w:rPr>
        <w:t xml:space="preserve">творчества. </w:t>
      </w:r>
      <w:r w:rsidR="002015DA">
        <w:rPr>
          <w:rFonts w:ascii="Times New Roman" w:hAnsi="Times New Roman" w:cs="Times New Roman"/>
          <w:sz w:val="28"/>
          <w:szCs w:val="28"/>
        </w:rPr>
        <w:t xml:space="preserve">Учителя могут использовать различные современные средства обучения, которые включают: аудио и видео, информационные технологии, технические средства и так далее. </w:t>
      </w:r>
    </w:p>
    <w:p w:rsidR="00F67EFB" w:rsidRDefault="00F67EFB" w:rsidP="007F50E8">
      <w:pPr>
        <w:spacing w:after="0" w:line="360" w:lineRule="auto"/>
        <w:contextualSpacing/>
        <w:jc w:val="both"/>
        <w:rPr>
          <w:rFonts w:ascii="Times New Roman" w:hAnsi="Times New Roman" w:cs="Times New Roman"/>
          <w:sz w:val="28"/>
          <w:szCs w:val="28"/>
        </w:rPr>
      </w:pPr>
    </w:p>
    <w:p w:rsidR="00F67EFB" w:rsidRPr="00F67EFB" w:rsidRDefault="00F67EFB" w:rsidP="00F67EFB">
      <w:pPr>
        <w:spacing w:after="0" w:line="360" w:lineRule="auto"/>
        <w:contextualSpacing/>
        <w:jc w:val="center"/>
        <w:rPr>
          <w:rFonts w:ascii="Times New Roman" w:hAnsi="Times New Roman" w:cs="Times New Roman"/>
          <w:b/>
          <w:sz w:val="28"/>
          <w:szCs w:val="28"/>
        </w:rPr>
      </w:pPr>
      <w:r w:rsidRPr="00F67EFB">
        <w:rPr>
          <w:rFonts w:ascii="Times New Roman" w:hAnsi="Times New Roman" w:cs="Times New Roman"/>
          <w:b/>
          <w:sz w:val="28"/>
          <w:szCs w:val="28"/>
        </w:rPr>
        <w:t>СПИСОК ИСПОЛЬЗОВАННОЙ ЛИТЕРАТУРЫ</w:t>
      </w:r>
    </w:p>
    <w:p w:rsidR="00F67EFB" w:rsidRPr="00261EA6" w:rsidRDefault="00F67EFB" w:rsidP="00F67EFB">
      <w:pPr>
        <w:pStyle w:val="a4"/>
        <w:spacing w:after="0" w:line="360" w:lineRule="auto"/>
        <w:ind w:left="1134"/>
        <w:jc w:val="both"/>
        <w:rPr>
          <w:rFonts w:ascii="Times New Roman" w:hAnsi="Times New Roman" w:cs="Times New Roman"/>
          <w:sz w:val="28"/>
          <w:szCs w:val="28"/>
        </w:rPr>
      </w:pPr>
    </w:p>
    <w:p w:rsidR="00311324" w:rsidRDefault="00311324" w:rsidP="007E48D7">
      <w:pPr>
        <w:pStyle w:val="a4"/>
        <w:numPr>
          <w:ilvl w:val="0"/>
          <w:numId w:val="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Барышников Н.В. Методика обучению второму иностранному языку в школе. – М.: Просвещение, 2003. – 159 с.</w:t>
      </w:r>
    </w:p>
    <w:p w:rsidR="007E48D7" w:rsidRDefault="007E48D7" w:rsidP="007E48D7">
      <w:pPr>
        <w:pStyle w:val="a4"/>
        <w:numPr>
          <w:ilvl w:val="0"/>
          <w:numId w:val="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Борзова Е.В. Общая характеристика иноязычного личностно-ориентированного образования на старшем этапе средней школы // Известия Российского государственного педагогического университет</w:t>
      </w:r>
      <w:r w:rsidR="00D676C7">
        <w:rPr>
          <w:rFonts w:ascii="Times New Roman" w:hAnsi="Times New Roman" w:cs="Times New Roman"/>
          <w:sz w:val="28"/>
          <w:szCs w:val="28"/>
        </w:rPr>
        <w:t>а им. А.И. Герцена. 2008. №50. с</w:t>
      </w:r>
      <w:r>
        <w:rPr>
          <w:rFonts w:ascii="Times New Roman" w:hAnsi="Times New Roman" w:cs="Times New Roman"/>
          <w:sz w:val="28"/>
          <w:szCs w:val="28"/>
        </w:rPr>
        <w:t>.163-169</w:t>
      </w:r>
      <w:r w:rsidR="00D676C7">
        <w:rPr>
          <w:rFonts w:ascii="Times New Roman" w:hAnsi="Times New Roman" w:cs="Times New Roman"/>
          <w:sz w:val="28"/>
          <w:szCs w:val="28"/>
        </w:rPr>
        <w:t>.</w:t>
      </w:r>
    </w:p>
    <w:p w:rsidR="00E5277D" w:rsidRDefault="006B1E66" w:rsidP="00E5277D">
      <w:pPr>
        <w:pStyle w:val="a4"/>
        <w:numPr>
          <w:ilvl w:val="0"/>
          <w:numId w:val="2"/>
        </w:numPr>
        <w:spacing w:after="0" w:line="360" w:lineRule="auto"/>
        <w:ind w:left="0" w:firstLine="357"/>
        <w:jc w:val="both"/>
        <w:rPr>
          <w:rFonts w:ascii="Times New Roman" w:hAnsi="Times New Roman" w:cs="Times New Roman"/>
          <w:sz w:val="28"/>
          <w:szCs w:val="28"/>
        </w:rPr>
      </w:pPr>
      <w:r w:rsidRPr="006B1E66">
        <w:rPr>
          <w:rFonts w:ascii="Times New Roman" w:hAnsi="Times New Roman" w:cs="Times New Roman"/>
          <w:sz w:val="28"/>
          <w:szCs w:val="28"/>
        </w:rPr>
        <w:t>Зимняя И.А. Психология обучения иностранным языкам в школе. – М.: Просвещение, 1991. – 222 с.</w:t>
      </w:r>
    </w:p>
    <w:p w:rsidR="00E5277D" w:rsidRDefault="00E5277D" w:rsidP="00E5277D">
      <w:pPr>
        <w:pStyle w:val="a4"/>
        <w:numPr>
          <w:ilvl w:val="0"/>
          <w:numId w:val="2"/>
        </w:numPr>
        <w:spacing w:after="0" w:line="360" w:lineRule="auto"/>
        <w:ind w:left="0" w:firstLine="357"/>
        <w:jc w:val="both"/>
        <w:rPr>
          <w:rFonts w:ascii="Times New Roman" w:hAnsi="Times New Roman" w:cs="Times New Roman"/>
          <w:sz w:val="28"/>
          <w:szCs w:val="28"/>
        </w:rPr>
      </w:pPr>
      <w:r w:rsidRPr="00E5277D">
        <w:rPr>
          <w:rFonts w:ascii="Times New Roman" w:hAnsi="Times New Roman" w:cs="Times New Roman"/>
          <w:sz w:val="28"/>
          <w:szCs w:val="28"/>
        </w:rPr>
        <w:t>Иванченко А.И. Практическая методика обучения иностранным языкам. – Санкт-Петербург: КАРО, 2016. – 256 с.</w:t>
      </w:r>
    </w:p>
    <w:p w:rsidR="006115D1" w:rsidRDefault="006115D1" w:rsidP="00E5277D">
      <w:pPr>
        <w:pStyle w:val="a4"/>
        <w:numPr>
          <w:ilvl w:val="0"/>
          <w:numId w:val="2"/>
        </w:numPr>
        <w:spacing w:after="0" w:line="360" w:lineRule="auto"/>
        <w:ind w:left="0" w:firstLine="357"/>
        <w:jc w:val="both"/>
        <w:rPr>
          <w:rFonts w:ascii="Times New Roman" w:hAnsi="Times New Roman" w:cs="Times New Roman"/>
          <w:sz w:val="28"/>
          <w:szCs w:val="28"/>
        </w:rPr>
      </w:pPr>
      <w:r w:rsidRPr="00D26E48">
        <w:rPr>
          <w:rFonts w:ascii="Times New Roman" w:hAnsi="Times New Roman" w:cs="Times New Roman"/>
          <w:sz w:val="28"/>
          <w:szCs w:val="28"/>
        </w:rPr>
        <w:t>Пассов Е.И. Основы коммуникативной методики обучения иноязычному общению. – Москва: Русский язык, 1989. – 276 с.</w:t>
      </w:r>
    </w:p>
    <w:p w:rsidR="00DA3E44" w:rsidRPr="00E5277D" w:rsidRDefault="00DA3E44" w:rsidP="00E5277D">
      <w:pPr>
        <w:pStyle w:val="a4"/>
        <w:numPr>
          <w:ilvl w:val="0"/>
          <w:numId w:val="2"/>
        </w:numPr>
        <w:spacing w:after="0" w:line="360" w:lineRule="auto"/>
        <w:ind w:left="0" w:firstLine="357"/>
        <w:jc w:val="both"/>
        <w:rPr>
          <w:rFonts w:ascii="Times New Roman" w:hAnsi="Times New Roman" w:cs="Times New Roman"/>
          <w:sz w:val="28"/>
          <w:szCs w:val="28"/>
        </w:rPr>
      </w:pPr>
      <w:r w:rsidRPr="00D26E48">
        <w:rPr>
          <w:rFonts w:ascii="Times New Roman" w:hAnsi="Times New Roman" w:cs="Times New Roman"/>
          <w:sz w:val="28"/>
          <w:szCs w:val="28"/>
        </w:rPr>
        <w:t>Рогова Г.В., Рабинович Ф.М., Сахарова Т.Е. Методика обучения иностранным языкам в средней школе. – Москва: Просвещение, 1991.</w:t>
      </w:r>
    </w:p>
    <w:p w:rsidR="007A71E8" w:rsidRPr="007A71E8" w:rsidRDefault="00F67EFB" w:rsidP="007A71E8">
      <w:pPr>
        <w:pStyle w:val="a4"/>
        <w:numPr>
          <w:ilvl w:val="0"/>
          <w:numId w:val="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Филатов В.М. Методика обучения иностранному языку в начальной и средней общеобразовательной школе. – Ростов-на-Дону, 2004. – 413 с.</w:t>
      </w:r>
    </w:p>
    <w:p w:rsidR="007A71E8" w:rsidRPr="007A71E8" w:rsidRDefault="007A71E8" w:rsidP="007A71E8">
      <w:pPr>
        <w:pStyle w:val="a4"/>
        <w:numPr>
          <w:ilvl w:val="0"/>
          <w:numId w:val="2"/>
        </w:numPr>
        <w:spacing w:after="0" w:line="360" w:lineRule="auto"/>
        <w:ind w:left="0" w:firstLine="357"/>
        <w:jc w:val="both"/>
        <w:rPr>
          <w:rFonts w:ascii="Times New Roman" w:hAnsi="Times New Roman" w:cs="Times New Roman"/>
          <w:sz w:val="28"/>
          <w:szCs w:val="28"/>
        </w:rPr>
      </w:pPr>
      <w:r w:rsidRPr="007A71E8">
        <w:rPr>
          <w:rFonts w:ascii="Times New Roman" w:hAnsi="Times New Roman" w:cs="Times New Roman"/>
          <w:sz w:val="28"/>
          <w:szCs w:val="28"/>
        </w:rPr>
        <w:t>Щукин А.Н., Фролова Г.М. Методика преподавания иностранных языков. – Москва: Издательский дом «Академия», 2015. – 288с.</w:t>
      </w:r>
    </w:p>
    <w:p w:rsidR="007A71E8" w:rsidRPr="007A71E8" w:rsidRDefault="007A71E8" w:rsidP="007A71E8">
      <w:pPr>
        <w:spacing w:after="0" w:line="360" w:lineRule="auto"/>
        <w:jc w:val="both"/>
        <w:rPr>
          <w:rFonts w:ascii="Times New Roman" w:hAnsi="Times New Roman" w:cs="Times New Roman"/>
          <w:sz w:val="28"/>
          <w:szCs w:val="28"/>
        </w:rPr>
      </w:pPr>
    </w:p>
    <w:sectPr w:rsidR="007A71E8" w:rsidRPr="007A71E8" w:rsidSect="00CE2916">
      <w:footerReference w:type="default" r:id="rId7"/>
      <w:pgSz w:w="11906" w:h="16838"/>
      <w:pgMar w:top="1134" w:right="56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A0" w:rsidRDefault="00C242A0" w:rsidP="00CE2916">
      <w:pPr>
        <w:spacing w:after="0" w:line="240" w:lineRule="auto"/>
      </w:pPr>
      <w:r>
        <w:separator/>
      </w:r>
    </w:p>
  </w:endnote>
  <w:endnote w:type="continuationSeparator" w:id="0">
    <w:p w:rsidR="00C242A0" w:rsidRDefault="00C242A0" w:rsidP="00CE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58578"/>
      <w:docPartObj>
        <w:docPartGallery w:val="Page Numbers (Bottom of Page)"/>
        <w:docPartUnique/>
      </w:docPartObj>
    </w:sdtPr>
    <w:sdtContent>
      <w:p w:rsidR="00CE2916" w:rsidRDefault="00CE2916">
        <w:pPr>
          <w:pStyle w:val="a7"/>
          <w:jc w:val="right"/>
        </w:pPr>
        <w:fldSimple w:instr=" PAGE   \* MERGEFORMAT ">
          <w:r w:rsidR="00C242A0">
            <w:rPr>
              <w:noProof/>
            </w:rPr>
            <w:t>1</w:t>
          </w:r>
        </w:fldSimple>
      </w:p>
    </w:sdtContent>
  </w:sdt>
  <w:p w:rsidR="00CE2916" w:rsidRDefault="00CE29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A0" w:rsidRDefault="00C242A0" w:rsidP="00CE2916">
      <w:pPr>
        <w:spacing w:after="0" w:line="240" w:lineRule="auto"/>
      </w:pPr>
      <w:r>
        <w:separator/>
      </w:r>
    </w:p>
  </w:footnote>
  <w:footnote w:type="continuationSeparator" w:id="0">
    <w:p w:rsidR="00C242A0" w:rsidRDefault="00C242A0" w:rsidP="00CE2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4DF"/>
    <w:multiLevelType w:val="hybridMultilevel"/>
    <w:tmpl w:val="CC9C1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068DA"/>
    <w:multiLevelType w:val="hybridMultilevel"/>
    <w:tmpl w:val="8BD63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31999"/>
    <w:multiLevelType w:val="hybridMultilevel"/>
    <w:tmpl w:val="6AB28A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04F8E"/>
    <w:multiLevelType w:val="hybridMultilevel"/>
    <w:tmpl w:val="931043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FE5EE2"/>
    <w:multiLevelType w:val="hybridMultilevel"/>
    <w:tmpl w:val="5EE6FF48"/>
    <w:lvl w:ilvl="0" w:tplc="DED66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AF4165"/>
    <w:multiLevelType w:val="hybridMultilevel"/>
    <w:tmpl w:val="E2E87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268783C"/>
    <w:multiLevelType w:val="hybridMultilevel"/>
    <w:tmpl w:val="CDF841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131EED"/>
    <w:multiLevelType w:val="hybridMultilevel"/>
    <w:tmpl w:val="456496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64D17828"/>
    <w:multiLevelType w:val="hybridMultilevel"/>
    <w:tmpl w:val="CF3E1E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98C380D"/>
    <w:multiLevelType w:val="hybridMultilevel"/>
    <w:tmpl w:val="1C24F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9"/>
  </w:num>
  <w:num w:numId="5">
    <w:abstractNumId w:val="2"/>
  </w:num>
  <w:num w:numId="6">
    <w:abstractNumId w:val="6"/>
  </w:num>
  <w:num w:numId="7">
    <w:abstractNumId w:val="5"/>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footnotePr>
    <w:footnote w:id="-1"/>
    <w:footnote w:id="0"/>
  </w:footnotePr>
  <w:endnotePr>
    <w:endnote w:id="-1"/>
    <w:endnote w:id="0"/>
  </w:endnotePr>
  <w:compat/>
  <w:rsids>
    <w:rsidRoot w:val="005E022A"/>
    <w:rsid w:val="000308E6"/>
    <w:rsid w:val="0004005C"/>
    <w:rsid w:val="000864E7"/>
    <w:rsid w:val="000E07ED"/>
    <w:rsid w:val="0012206D"/>
    <w:rsid w:val="0016561F"/>
    <w:rsid w:val="001D68CC"/>
    <w:rsid w:val="001F1606"/>
    <w:rsid w:val="001F3DC5"/>
    <w:rsid w:val="002015DA"/>
    <w:rsid w:val="00287309"/>
    <w:rsid w:val="002A5B5A"/>
    <w:rsid w:val="002F0A77"/>
    <w:rsid w:val="00311324"/>
    <w:rsid w:val="003536FE"/>
    <w:rsid w:val="00396525"/>
    <w:rsid w:val="003F5D03"/>
    <w:rsid w:val="0045214B"/>
    <w:rsid w:val="00462A8C"/>
    <w:rsid w:val="004A4240"/>
    <w:rsid w:val="004C29D5"/>
    <w:rsid w:val="00505561"/>
    <w:rsid w:val="005360F7"/>
    <w:rsid w:val="00581DA3"/>
    <w:rsid w:val="005A3147"/>
    <w:rsid w:val="005C1737"/>
    <w:rsid w:val="005E022A"/>
    <w:rsid w:val="006115D1"/>
    <w:rsid w:val="0062544D"/>
    <w:rsid w:val="00656C93"/>
    <w:rsid w:val="006B1E66"/>
    <w:rsid w:val="00756FF0"/>
    <w:rsid w:val="007A71E8"/>
    <w:rsid w:val="007E48D7"/>
    <w:rsid w:val="007F50E8"/>
    <w:rsid w:val="0082530C"/>
    <w:rsid w:val="008368BA"/>
    <w:rsid w:val="00887299"/>
    <w:rsid w:val="009B6CCA"/>
    <w:rsid w:val="00A80D20"/>
    <w:rsid w:val="00AC484C"/>
    <w:rsid w:val="00B36181"/>
    <w:rsid w:val="00BD464E"/>
    <w:rsid w:val="00C242A0"/>
    <w:rsid w:val="00C46EC1"/>
    <w:rsid w:val="00CB4957"/>
    <w:rsid w:val="00CC3D0A"/>
    <w:rsid w:val="00CE2916"/>
    <w:rsid w:val="00CF1F6B"/>
    <w:rsid w:val="00D55734"/>
    <w:rsid w:val="00D676C7"/>
    <w:rsid w:val="00D83E92"/>
    <w:rsid w:val="00DA3E44"/>
    <w:rsid w:val="00DB7185"/>
    <w:rsid w:val="00DC546B"/>
    <w:rsid w:val="00E149C6"/>
    <w:rsid w:val="00E5277D"/>
    <w:rsid w:val="00E64EFA"/>
    <w:rsid w:val="00E76149"/>
    <w:rsid w:val="00E92B5F"/>
    <w:rsid w:val="00EF275C"/>
    <w:rsid w:val="00F066DA"/>
    <w:rsid w:val="00F14860"/>
    <w:rsid w:val="00F20A98"/>
    <w:rsid w:val="00F329D2"/>
    <w:rsid w:val="00F67BCC"/>
    <w:rsid w:val="00F67EFB"/>
    <w:rsid w:val="00F76B30"/>
    <w:rsid w:val="00FA1674"/>
    <w:rsid w:val="00FB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7EFB"/>
    <w:pPr>
      <w:ind w:left="720"/>
      <w:contextualSpacing/>
    </w:pPr>
  </w:style>
  <w:style w:type="paragraph" w:styleId="a5">
    <w:name w:val="header"/>
    <w:basedOn w:val="a"/>
    <w:link w:val="a6"/>
    <w:uiPriority w:val="99"/>
    <w:semiHidden/>
    <w:unhideWhenUsed/>
    <w:rsid w:val="00CE29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2916"/>
  </w:style>
  <w:style w:type="paragraph" w:styleId="a7">
    <w:name w:val="footer"/>
    <w:basedOn w:val="a"/>
    <w:link w:val="a8"/>
    <w:uiPriority w:val="99"/>
    <w:unhideWhenUsed/>
    <w:rsid w:val="00CE29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29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ioninaa1985@gmail.ru</dc:creator>
  <cp:lastModifiedBy>ioninaa1985@gmail.ru</cp:lastModifiedBy>
  <cp:revision>35</cp:revision>
  <dcterms:created xsi:type="dcterms:W3CDTF">2022-04-07T03:09:00Z</dcterms:created>
  <dcterms:modified xsi:type="dcterms:W3CDTF">2022-04-07T04:52:00Z</dcterms:modified>
</cp:coreProperties>
</file>