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4892" w14:textId="77777777" w:rsidR="00923A7B" w:rsidRPr="00923A7B" w:rsidRDefault="00923A7B" w:rsidP="00923A7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7B">
        <w:rPr>
          <w:rFonts w:ascii="Times New Roman" w:eastAsia="Calibri" w:hAnsi="Times New Roman" w:cs="Times New Roman"/>
          <w:b/>
          <w:sz w:val="24"/>
          <w:szCs w:val="24"/>
        </w:rPr>
        <w:t>Современные условия обучения в отдельных общеобразовательных организациях – новые возможности для детей с ОВЗ</w:t>
      </w:r>
    </w:p>
    <w:p w14:paraId="483BB220" w14:textId="77777777" w:rsidR="00923A7B" w:rsidRPr="00CB0F2E" w:rsidRDefault="00923A7B" w:rsidP="001E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DA4E0A" w14:textId="77777777" w:rsidR="00E52AA2" w:rsidRPr="00CB0F2E" w:rsidRDefault="00736066" w:rsidP="001E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</w:rPr>
        <w:t>Государственное казе</w:t>
      </w:r>
      <w:r w:rsidR="00E52AA2" w:rsidRPr="00CB0F2E">
        <w:rPr>
          <w:rFonts w:ascii="Times New Roman" w:hAnsi="Times New Roman" w:cs="Times New Roman"/>
          <w:sz w:val="24"/>
          <w:szCs w:val="24"/>
        </w:rPr>
        <w:t>нное общеобразовательное учреждение Калужской области «Троицкая школа-интернат для обучающихся с ограниченными возможностями здоровья» создано для выполнения работ, оказания услуг по организации содержания, воспитания, предоставления общего образования по адаптированным основным общеобразовательным программам лицам с ограниченными возможностями здоровья, а именно лицам с умственной отсталостью (интеллектуальными нарушениями).</w:t>
      </w:r>
    </w:p>
    <w:p w14:paraId="5BF09518" w14:textId="77777777" w:rsidR="006D18BB" w:rsidRPr="00CB0F2E" w:rsidRDefault="006D18BB" w:rsidP="006D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ГКОУКО «Троицкая школа-интернат»  имеет достаточную материально-техническую базу, соответствующую санитарно-гигиеническим, противопожарным, педагогическим требованиям, современному уровню образования и способствующую эффективному образовательному процессу обучающихся, в том числе инвалидов  и  лиц  с ограниченными возможностями здоровья, 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>в том числе инвалидов.</w:t>
      </w:r>
    </w:p>
    <w:p w14:paraId="3794B427" w14:textId="77777777" w:rsidR="006D18BB" w:rsidRPr="00CB0F2E" w:rsidRDefault="006D18BB" w:rsidP="006D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</w:t>
      </w:r>
      <w:r w:rsidR="00AE3E44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условия школы обеспечивают безопасность жизни детей, способствуют укреплению их здоровья и физического развития. </w:t>
      </w:r>
    </w:p>
    <w:p w14:paraId="5ED00E5D" w14:textId="77777777" w:rsidR="006D18BB" w:rsidRPr="00CB0F2E" w:rsidRDefault="006D18BB" w:rsidP="006D18BB">
      <w:pPr>
        <w:widowControl w:val="0"/>
        <w:autoSpaceDE w:val="0"/>
        <w:autoSpaceDN w:val="0"/>
        <w:spacing w:after="0" w:line="244" w:lineRule="auto"/>
        <w:ind w:right="169" w:firstLine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>Во всех помещениях, где осуществляется образовательный процесс, есть доступ педагогов и обучающихся к информационной среде учреждения и к глобальной информационной среде. Каждый класс имеет закреплённое за ним учебное помещение (кабинет), учебное пространство которого предназначается для осуществления образовательного процесса,</w:t>
      </w:r>
      <w:r w:rsidRPr="00CB0F2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деятельности,</w:t>
      </w:r>
      <w:r w:rsidRPr="00CB0F2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CB0F2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6EC3E996" w14:textId="77777777" w:rsidR="006D18BB" w:rsidRPr="00CB0F2E" w:rsidRDefault="006D18BB" w:rsidP="006D18BB">
      <w:pPr>
        <w:widowControl w:val="0"/>
        <w:autoSpaceDE w:val="0"/>
        <w:autoSpaceDN w:val="0"/>
        <w:spacing w:after="0" w:line="244" w:lineRule="auto"/>
        <w:ind w:right="171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необходимые условия для организации коррекционной работы с обучающимися с интеллектуальными нарушениями. </w:t>
      </w:r>
    </w:p>
    <w:p w14:paraId="6CE51D98" w14:textId="77777777" w:rsidR="00A25262" w:rsidRPr="00CB0F2E" w:rsidRDefault="00BE154C" w:rsidP="00BF59C5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B0F2E">
        <w:rPr>
          <w:rStyle w:val="a5"/>
          <w:rFonts w:ascii="Times New Roman" w:hAnsi="Times New Roman" w:cs="Times New Roman"/>
          <w:b w:val="0"/>
          <w:sz w:val="24"/>
          <w:szCs w:val="24"/>
        </w:rPr>
        <w:t>В 2021 году ГКОУКО «Троицкая школа-интернат» принимала участие в реализации мероприятий  федерального проекта </w:t>
      </w:r>
      <w:hyperlink r:id="rId6" w:history="1">
        <w:r w:rsidRPr="00CB0F2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«Современная школа</w:t>
        </w:r>
      </w:hyperlink>
      <w:r w:rsidRPr="00CB0F2E">
        <w:rPr>
          <w:rStyle w:val="a5"/>
          <w:rFonts w:ascii="Times New Roman" w:hAnsi="Times New Roman" w:cs="Times New Roman"/>
          <w:b w:val="0"/>
          <w:sz w:val="24"/>
          <w:szCs w:val="24"/>
        </w:rPr>
        <w:t>» национального проекта «Образование», направленного на поддержку образования обучающихся с ограниченными возможностями здоровья.</w:t>
      </w:r>
      <w:r w:rsidR="00BF59C5" w:rsidRPr="00CB0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14:paraId="2CAD4509" w14:textId="77777777" w:rsidR="00BE154C" w:rsidRPr="00CB0F2E" w:rsidRDefault="00BF59C5" w:rsidP="00BF5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F2E">
        <w:rPr>
          <w:rStyle w:val="a5"/>
          <w:rFonts w:ascii="Times New Roman" w:hAnsi="Times New Roman" w:cs="Times New Roman"/>
          <w:sz w:val="24"/>
          <w:szCs w:val="24"/>
        </w:rPr>
        <w:t xml:space="preserve">Цель </w:t>
      </w:r>
      <w:r w:rsidR="00D15043" w:rsidRPr="00CB0F2E">
        <w:rPr>
          <w:rStyle w:val="a5"/>
          <w:rFonts w:ascii="Times New Roman" w:hAnsi="Times New Roman" w:cs="Times New Roman"/>
          <w:sz w:val="24"/>
          <w:szCs w:val="24"/>
        </w:rPr>
        <w:t>реализации м</w:t>
      </w:r>
      <w:r w:rsidRPr="00CB0F2E">
        <w:rPr>
          <w:rStyle w:val="a5"/>
          <w:rFonts w:ascii="Times New Roman" w:hAnsi="Times New Roman" w:cs="Times New Roman"/>
          <w:sz w:val="24"/>
          <w:szCs w:val="24"/>
        </w:rPr>
        <w:t>ероприятия</w:t>
      </w:r>
      <w:r w:rsidRPr="00CB0F2E">
        <w:rPr>
          <w:rStyle w:val="a5"/>
          <w:rFonts w:ascii="Times New Roman" w:hAnsi="Times New Roman" w:cs="Times New Roman"/>
          <w:b w:val="0"/>
          <w:sz w:val="24"/>
          <w:szCs w:val="24"/>
        </w:rPr>
        <w:t> - создание современных условий для обучения и воспитания обучающихся с ограниченными возможностями здоровья  через обновление инфраструктуры отдельных общеобразовательных организаций, изменение содержания и повышение качества образовательного процесса.</w:t>
      </w:r>
    </w:p>
    <w:p w14:paraId="0E3E24A4" w14:textId="055755E3" w:rsidR="006D18BB" w:rsidRPr="00CB0F2E" w:rsidRDefault="006D18BB" w:rsidP="006D18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мониторинга</w:t>
      </w:r>
      <w:r w:rsidR="000637B8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мнения всех участников образовательного процесса</w:t>
      </w:r>
      <w:r w:rsidR="00A25262" w:rsidRPr="00CB0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622E" w:rsidRPr="00CB0F2E">
        <w:rPr>
          <w:rStyle w:val="a5"/>
          <w:rFonts w:ascii="Times New Roman" w:hAnsi="Times New Roman" w:cs="Times New Roman"/>
          <w:b w:val="0"/>
          <w:sz w:val="24"/>
          <w:szCs w:val="24"/>
        </w:rPr>
        <w:t>ГКОУКО «Троицкая</w:t>
      </w:r>
      <w:r w:rsidR="00044E3D" w:rsidRPr="00CB0F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школа</w:t>
      </w:r>
      <w:r w:rsidR="0093622E" w:rsidRPr="00CB0F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-интернат» </w:t>
      </w:r>
      <w:r w:rsidR="001D7C56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="000637B8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принято решение </w:t>
      </w:r>
      <w:r w:rsidR="001707C1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проекта </w:t>
      </w: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оснастить 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современным оборудованием </w:t>
      </w: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 психолого-педагогического сопровождения (кабинет педагога-психолога, логопедический кабинет, кабинет коррекционной работы)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проведения специалистами диагностической, коррекционно-развивающей и консультативной работы с учетом современных требований ФГОС.</w:t>
      </w:r>
    </w:p>
    <w:p w14:paraId="01106E2A" w14:textId="77777777" w:rsidR="006D18BB" w:rsidRPr="00CB0F2E" w:rsidRDefault="006D18BB" w:rsidP="006D18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количество детей, требующих </w:t>
      </w:r>
      <w:proofErr w:type="gramStart"/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работы</w:t>
      </w:r>
      <w:proofErr w:type="gramEnd"/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увеличивается, необходимо </w:t>
      </w:r>
      <w:r w:rsidR="00BF59C5"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дополнительный кабинет для групповых и индивидуальных занятий с учителем-дефектологом.</w:t>
      </w:r>
    </w:p>
    <w:p w14:paraId="6E5EF8C7" w14:textId="77777777" w:rsidR="00543A86" w:rsidRPr="00CB0F2E" w:rsidRDefault="00543A86" w:rsidP="00543A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реализуется предпрофильное обучение по двум направлениям: «Швейное дело», «Столярное дело».</w:t>
      </w:r>
    </w:p>
    <w:p w14:paraId="4C7ADAFC" w14:textId="77777777" w:rsidR="000D2228" w:rsidRPr="00CB0F2E" w:rsidRDefault="006D18BB" w:rsidP="00361AE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того, что 80% учащихся продолжают обучение по данным направлениям, </w:t>
      </w:r>
      <w:r w:rsidR="00BF59C5"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модернизация швейной и столярной мастерских,</w:t>
      </w: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материально-техническая база данных мастерских является устаревшей и не соответствует современным требованиям федерального государственного образовательного стандарта.</w:t>
      </w:r>
    </w:p>
    <w:p w14:paraId="202FE21F" w14:textId="77777777" w:rsidR="00BE154C" w:rsidRPr="00CB0F2E" w:rsidRDefault="0000168D" w:rsidP="0000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</w:t>
      </w:r>
      <w:r w:rsidR="00BE154C" w:rsidRPr="00CB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сновными задачами</w:t>
      </w:r>
      <w:r w:rsidR="00BE154C"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мероприятия </w:t>
      </w: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стало </w:t>
      </w:r>
      <w:r w:rsidR="00BE154C"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 оборудования /оснащение:</w:t>
      </w:r>
    </w:p>
    <w:p w14:paraId="68027A4E" w14:textId="77777777" w:rsidR="00BE154C" w:rsidRPr="00CB0F2E" w:rsidRDefault="00BE154C" w:rsidP="00BE1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-помещений/мастерских для реализации предметной области «Технология» (для внедрения современных программ трудового обучения по востребованным на рынке труда профессиям);</w:t>
      </w:r>
    </w:p>
    <w:p w14:paraId="421AE145" w14:textId="77777777" w:rsidR="00BE154C" w:rsidRPr="00CB0F2E" w:rsidRDefault="00BE154C" w:rsidP="00BE1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–помещений психолого-педагогического сопровождения и коррекционной работы с обучающимися с ОВЗ, с инвалидностью;</w:t>
      </w:r>
    </w:p>
    <w:p w14:paraId="1C40F33A" w14:textId="77777777" w:rsidR="00BE154C" w:rsidRPr="00CB0F2E" w:rsidRDefault="00BE154C" w:rsidP="00BE1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–учебных кабинетов и помещений для организации качественного доступного общего и дополнительного образования обучающихся с ОВЗ, с инвалидностью.</w:t>
      </w:r>
    </w:p>
    <w:p w14:paraId="376FA11B" w14:textId="77777777" w:rsidR="000945E2" w:rsidRPr="00CB0F2E" w:rsidRDefault="000945E2" w:rsidP="00BE1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B15F87" w14:textId="36034B61" w:rsidR="00BE154C" w:rsidRPr="00CB0F2E" w:rsidRDefault="00BE154C" w:rsidP="00BE1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реализации проекта в школе-интернате:</w:t>
      </w:r>
    </w:p>
    <w:p w14:paraId="18AAB34F" w14:textId="77777777" w:rsidR="00BE154C" w:rsidRPr="00CB0F2E" w:rsidRDefault="00BE154C" w:rsidP="00BE154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проведён  анализ материально-технического обеспечения образовательного процесса ОО;</w:t>
      </w:r>
    </w:p>
    <w:p w14:paraId="67AD9B83" w14:textId="77777777" w:rsidR="00BE154C" w:rsidRPr="00CB0F2E" w:rsidRDefault="00BE154C" w:rsidP="00BE154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проведён анализ востребованных на рынке труда профессий и возможностей профессионального обучения лиц с ОВЗ;</w:t>
      </w:r>
    </w:p>
    <w:p w14:paraId="0A33EB2D" w14:textId="77777777" w:rsidR="00BE154C" w:rsidRPr="00CB0F2E" w:rsidRDefault="00BE154C" w:rsidP="00BE154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инфраструктурный лист оборудования и средств обучения, необходимого для закупки в целях дальнейшей образовательной и </w:t>
      </w:r>
      <w:proofErr w:type="spellStart"/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</w:t>
      </w:r>
      <w:proofErr w:type="spellEnd"/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развивающей работы школы в новых условиях;</w:t>
      </w:r>
    </w:p>
    <w:p w14:paraId="04D1D71F" w14:textId="77777777" w:rsidR="00BE154C" w:rsidRPr="00CB0F2E" w:rsidRDefault="00BE154C" w:rsidP="00BE154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новая Программа развития школы-интерната  на период с 2020 по 2025 годы;</w:t>
      </w:r>
    </w:p>
    <w:p w14:paraId="01367577" w14:textId="77777777" w:rsidR="00BE154C" w:rsidRPr="00CB0F2E" w:rsidRDefault="00BE154C" w:rsidP="00BE154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школы-интерната приняла участие в обучающих семинарах, организованных Министерством просвещения РФ;</w:t>
      </w:r>
    </w:p>
    <w:p w14:paraId="2145085C" w14:textId="77777777" w:rsidR="00BE154C" w:rsidRPr="00CB0F2E" w:rsidRDefault="00BE154C" w:rsidP="00BE154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отремонтированы учебные кабинеты и мастерские по столярному  делу, кабинеты учителя-логопеда, педагога-психолога, швейная мастерская, кабинет коррекционно-развивающей работы;</w:t>
      </w:r>
    </w:p>
    <w:p w14:paraId="705E78C1" w14:textId="77777777" w:rsidR="00055446" w:rsidRPr="00CB0F2E" w:rsidRDefault="00BE154C" w:rsidP="00F9785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работы по оформлению отремонтированных помещений в соответствии с фирменным стилем проекта.</w:t>
      </w:r>
    </w:p>
    <w:p w14:paraId="637F5221" w14:textId="77777777" w:rsidR="00261D29" w:rsidRPr="00CB0F2E" w:rsidRDefault="00261D29" w:rsidP="00261D29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EB812" w14:textId="77777777" w:rsidR="00261D29" w:rsidRPr="00CB0F2E" w:rsidRDefault="00BA7C3A" w:rsidP="00A45786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Пространство </w:t>
      </w:r>
      <w:r w:rsidRPr="00CB0F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кабинета педагога-психолога</w:t>
      </w: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ведущей составляющей развивающей и коррекционной предметной среды образовательного учреждения. </w:t>
      </w:r>
      <w:r w:rsidR="0099134F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295F6275" w14:textId="2069B2E9" w:rsidR="00261D29" w:rsidRPr="00CB0F2E" w:rsidRDefault="00261D29" w:rsidP="00261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hAnsi="Times New Roman" w:cs="Times New Roman"/>
          <w:sz w:val="24"/>
          <w:szCs w:val="24"/>
        </w:rPr>
        <w:t>Кабинет представляет собой специально оборудованное помещение для проведения диагностической, коррекционно-развивающей и консультативной работы. Неоценимую помощь в диагностической и консультативной работе оказывают приобретённые пособия:</w:t>
      </w:r>
    </w:p>
    <w:p w14:paraId="4B50DE99" w14:textId="77777777" w:rsidR="00261D29" w:rsidRPr="00CB0F2E" w:rsidRDefault="00261D29" w:rsidP="00261D2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готовности к обучению и адаптации первоклассника(диск), </w:t>
      </w:r>
    </w:p>
    <w:p w14:paraId="362F4F41" w14:textId="2D0EC6EB" w:rsidR="00A467B7" w:rsidRPr="00CB0F2E" w:rsidRDefault="00261D29" w:rsidP="00A467B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родительских </w:t>
      </w:r>
      <w:r w:rsidR="00A467B7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детских </w:t>
      </w: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отношений,</w:t>
      </w:r>
    </w:p>
    <w:p w14:paraId="3D2D6F60" w14:textId="77777777" w:rsidR="00261D29" w:rsidRPr="00CB0F2E" w:rsidRDefault="00261D29" w:rsidP="00261D2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многофакторный опросник </w:t>
      </w:r>
      <w:proofErr w:type="spellStart"/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Р.Кеттелла</w:t>
      </w:r>
      <w:proofErr w:type="spellEnd"/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(диск),</w:t>
      </w:r>
    </w:p>
    <w:p w14:paraId="131688D3" w14:textId="1583DA75" w:rsidR="00261D29" w:rsidRPr="00CB0F2E" w:rsidRDefault="00261D29" w:rsidP="00261D2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 </w:t>
      </w:r>
      <w:proofErr w:type="spellStart"/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Д.Векслера</w:t>
      </w:r>
      <w:proofErr w:type="spellEnd"/>
      <w:r w:rsidR="004A1134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7EBC66" w14:textId="2B8E1C15" w:rsidR="00A45786" w:rsidRPr="00CB0F2E" w:rsidRDefault="00261D29" w:rsidP="00D47EC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методический и игровой материал, необходимый для работы педагога- психолога, расположен на полках модульного шкафа-</w:t>
      </w:r>
      <w:proofErr w:type="spellStart"/>
      <w:r w:rsidRPr="00CB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стелажа</w:t>
      </w:r>
      <w:proofErr w:type="spellEnd"/>
      <w:r w:rsidRPr="00CB0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B54476C" w14:textId="240E3C52" w:rsidR="00FF23A3" w:rsidRPr="00CB0F2E" w:rsidRDefault="00BA7C3A" w:rsidP="00A45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Инновационное </w:t>
      </w:r>
      <w:proofErr w:type="spellStart"/>
      <w:r w:rsidRPr="00CB0F2E">
        <w:fldChar w:fldCharType="begin"/>
      </w:r>
      <w:r w:rsidRPr="00CB0F2E">
        <w:rPr>
          <w:rFonts w:ascii="Times New Roman" w:hAnsi="Times New Roman" w:cs="Times New Roman"/>
          <w:sz w:val="24"/>
          <w:szCs w:val="24"/>
        </w:rPr>
        <w:instrText xml:space="preserve"> HYPERLINK "https://anrotech.ru/product-category/equipment-for-inclusive-education/" \t "_blank" </w:instrText>
      </w:r>
      <w:r w:rsidRPr="00CB0F2E">
        <w:fldChar w:fldCharType="separate"/>
      </w:r>
      <w:r w:rsidRPr="00CB0F2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cенсорное</w:t>
      </w:r>
      <w:proofErr w:type="spellEnd"/>
      <w:r w:rsidRPr="00CB0F2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оборудование для кабинета психолога</w:t>
      </w:r>
      <w:r w:rsidRPr="00CB0F2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CB0F2E">
        <w:rPr>
          <w:rStyle w:val="a6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B0F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(водно-пузырьковые колонна и панель</w:t>
      </w:r>
      <w:r w:rsidR="00D968D7" w:rsidRPr="00CB0F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B47E2" w:rsidRPr="00CB0F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hyperlink r:id="rId7" w:history="1">
        <w:r w:rsidR="00D968D7" w:rsidRPr="00CB0F2E">
          <w:rPr>
            <w:rStyle w:val="a6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фото 1</w:t>
        </w:r>
      </w:hyperlink>
      <w:r w:rsidR="00D968D7" w:rsidRPr="00CB0F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hyperlink r:id="rId8" w:history="1">
        <w:r w:rsidR="00D968D7" w:rsidRPr="00CB0F2E">
          <w:rPr>
            <w:rStyle w:val="a6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фото 2</w:t>
        </w:r>
      </w:hyperlink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) позволя</w:t>
      </w:r>
      <w:r w:rsidR="00702491"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B0F2E">
        <w:rPr>
          <w:rFonts w:ascii="Times New Roman" w:hAnsi="Times New Roman" w:cs="Times New Roman"/>
          <w:sz w:val="24"/>
          <w:szCs w:val="24"/>
          <w:shd w:val="clear" w:color="auto" w:fill="FFFFFF"/>
        </w:rPr>
        <w:t>т создать необходимую основу для достижения психо-эмоционального равновесия ребенка и полноценной стимуляции мозговой и творческой деятельности.</w:t>
      </w:r>
      <w:r w:rsidR="00FF23A3" w:rsidRPr="00CB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23A3"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воздушно-пузырьковыми колоннами оказывает существенное влияние на общее состояние посетителей: воздействует на органы восприятия, вестибулярные рецепторы и снимает психоэмоциональное напряжение, что особенно необходимо обучающимся с ОВЗ.</w:t>
      </w:r>
    </w:p>
    <w:p w14:paraId="102000C4" w14:textId="4E4CA7C2" w:rsidR="00FF23A3" w:rsidRPr="00CB0F2E" w:rsidRDefault="00FF23A3" w:rsidP="001D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Обогащенная мультисенсорная обстановка, завораживающее движение воздуха в воде с пленяющей подсветкой расслабляет мышечные волокна, помогает </w:t>
      </w:r>
      <w:r w:rsidR="00702491"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об отрицательных эмоциях</w:t>
      </w:r>
      <w:r w:rsidR="0099134F"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плюс воздух, выбранные цвета создают ощущение безопасности, происходит своеобразная «перезагрузка» настоящего «Я»</w:t>
      </w:r>
      <w:r w:rsidR="0099134F"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беспокойство, исчезает тревожность при активной деятельности мозга</w:t>
      </w:r>
      <w:r w:rsidR="0099134F"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05650" w14:textId="530957A2" w:rsidR="00637423" w:rsidRPr="00CB0F2E" w:rsidRDefault="004A1134" w:rsidP="001D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оснащён </w:t>
      </w:r>
      <w:r w:rsidRPr="00CB0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интерактивным комплексом.</w:t>
      </w:r>
    </w:p>
    <w:p w14:paraId="23A212D1" w14:textId="77777777" w:rsidR="00445E88" w:rsidRPr="00CB0F2E" w:rsidRDefault="00445E88" w:rsidP="00445E8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1CFE81" w14:textId="77777777" w:rsidR="00702491" w:rsidRPr="00CB0F2E" w:rsidRDefault="00702491" w:rsidP="00702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</w:t>
      </w:r>
      <w:r w:rsidR="00242E7F"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Логопедический </w:t>
      </w:r>
      <w:r w:rsidR="00571C7D"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кабинет</w:t>
      </w:r>
      <w:r w:rsidR="00242E7F"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9D00E36" w14:textId="6567548B" w:rsidR="00702491" w:rsidRPr="00CB0F2E" w:rsidRDefault="00702491" w:rsidP="0018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Информационно-коммуникационные технологии (ИКТ) сегодня являются неотъемлемой частью современного образования. Информатизация системы образования 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предъявляет новые требования  к педагогу и его профессиональной компетентности: во многом это связано с обновлением научной, методической и материальной базы обучения и воспитания. </w:t>
      </w:r>
    </w:p>
    <w:p w14:paraId="423BB6B2" w14:textId="3B10065B" w:rsidR="00702491" w:rsidRPr="00CB0F2E" w:rsidRDefault="005F09C0" w:rsidP="0018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Одним из важных условий обновления является использование новых информационных технологий, ведь ИКТ обладают мощными инструментами для работы с любым видом информации, они создают феноменальную среду для развития и обучения детей разного возраста, в том числе детей с ОВЗ.</w:t>
      </w:r>
    </w:p>
    <w:p w14:paraId="098A0103" w14:textId="44D8FE7F" w:rsidR="00364D1E" w:rsidRPr="00CB0F2E" w:rsidRDefault="001856D1" w:rsidP="00702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Программно-аппаратный комплекс «Колибри 2.0»</w:t>
      </w:r>
      <w:r w:rsidR="00364D1E"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</w:t>
      </w:r>
      <w:r w:rsidR="007F6559"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B47E2"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hyperlink r:id="rId9" w:history="1">
        <w:r w:rsidR="007F6559" w:rsidRPr="00CB0F2E">
          <w:rPr>
            <w:rStyle w:val="a6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фото 3</w:t>
        </w:r>
      </w:hyperlink>
      <w:r w:rsidR="002B47E2" w:rsidRPr="00CB0F2E">
        <w:rPr>
          <w:rStyle w:val="a6"/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364D1E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приобретённый для логопедического кабинета,</w:t>
      </w:r>
      <w:r w:rsidR="007E3950"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самое современное интерактивное решение для дошкольного образования и начальной школы, пришедшее на смену интерактивным доскам.</w:t>
      </w:r>
      <w:r w:rsidR="007E3950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EAD4F57" w14:textId="77777777" w:rsidR="00364D1E" w:rsidRPr="00CB0F2E" w:rsidRDefault="007E3950" w:rsidP="00702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ПАК «Колибри. Лого»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включает  в</w:t>
      </w:r>
      <w:proofErr w:type="gramEnd"/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себя дополнительно микрофон для удобства проведения занятий по логопедии и записи речевых карт детей, а также набор из 90 интерактивных дидактических </w:t>
      </w:r>
      <w:r w:rsidR="00364D1E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материалов по логопедии). </w:t>
      </w:r>
    </w:p>
    <w:p w14:paraId="356C3065" w14:textId="26E6EA57" w:rsidR="005F09C0" w:rsidRPr="00CB0F2E" w:rsidRDefault="00364D1E" w:rsidP="00702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Комплекс интерактивных развивающих и обучающих игр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«Волшебная поляна» 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развивает у обучающихся с ОВЗ пространственное восприятие, логическое, наглядно-образное мышление; </w:t>
      </w:r>
      <w:r w:rsidR="00DB3251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начальной школы с огромным удовольствием </w:t>
      </w:r>
      <w:r w:rsidR="007919C5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обучаются счёту, выстраивая траекторию прыжка лягушки при помощи перемещения пальца по интерактивной поверхности или накачивая воздушные шарики насосом; развивают творческие способности, рисуя световые картины.</w:t>
      </w:r>
    </w:p>
    <w:p w14:paraId="55185851" w14:textId="4EBAE274" w:rsidR="007919C5" w:rsidRPr="00CB0F2E" w:rsidRDefault="007919C5" w:rsidP="00791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Интерактивный развивающий комплекс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«Инженерная школа»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помогает школьникам получить начальные навыки компьютерного моделирования, проектирования. Ребята </w:t>
      </w:r>
      <w:r w:rsidR="00C0628C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старших классов имеют возможность пользоваться тренажёром по игре в шашки.</w:t>
      </w:r>
      <w:r w:rsidR="00D96F42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628C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Определённый режим позволяет играть с соперником или роботом. Можно использовать подсказки.</w:t>
      </w:r>
      <w:r w:rsidR="00D96F42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особенно ценно, так как в школе с 6 по 9 классы вв</w:t>
      </w:r>
      <w:r w:rsidR="00F657B8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едён </w:t>
      </w:r>
      <w:r w:rsidR="00D96F42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образовательный курс «В дамки».</w:t>
      </w:r>
    </w:p>
    <w:p w14:paraId="0F66826A" w14:textId="4EABF040" w:rsidR="00C57FC0" w:rsidRPr="00CB0F2E" w:rsidRDefault="006D2E98" w:rsidP="00BA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Интерактивный редактор и игровой центр «Сова»</w:t>
      </w:r>
      <w:r w:rsidR="007F6559"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93ACE"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hyperlink r:id="rId10" w:history="1">
        <w:r w:rsidR="007F6559" w:rsidRPr="00CB0F2E">
          <w:rPr>
            <w:rStyle w:val="a6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фото 4</w:t>
        </w:r>
      </w:hyperlink>
      <w:r w:rsidR="00F93ACE" w:rsidRPr="00CB0F2E">
        <w:rPr>
          <w:rStyle w:val="a6"/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данном центре представлена коллекция цифровых образовательных ресурсов, которая содержит более 300 интерактивных игр, уроков и занятий. Среди готовых игр есть те, что применимы при работе с детьми с ОВЗ – с проблемами слуха, зрения и ментальными нарушениями.</w:t>
      </w:r>
      <w:r w:rsidR="00B7100D"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Программа-конструктор позволяет педагогам создавать интерактивные приложения в любых формах и на любую тему, не обладая специальными навыками программирования.</w:t>
      </w:r>
    </w:p>
    <w:p w14:paraId="36D13055" w14:textId="4774F593" w:rsidR="00BA610D" w:rsidRPr="00CB0F2E" w:rsidRDefault="00BA610D" w:rsidP="00BA61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0F2E">
        <w:rPr>
          <w:i/>
          <w:iCs/>
          <w:color w:val="000000"/>
        </w:rPr>
        <w:t xml:space="preserve">Умное зеркало </w:t>
      </w:r>
      <w:proofErr w:type="spellStart"/>
      <w:r w:rsidRPr="00CB0F2E">
        <w:rPr>
          <w:i/>
          <w:iCs/>
          <w:color w:val="000000"/>
        </w:rPr>
        <w:t>ArtikMe</w:t>
      </w:r>
      <w:proofErr w:type="spellEnd"/>
      <w:r w:rsidR="007F6559" w:rsidRPr="00CB0F2E">
        <w:rPr>
          <w:i/>
          <w:iCs/>
          <w:color w:val="000000"/>
        </w:rPr>
        <w:t xml:space="preserve">, </w:t>
      </w:r>
      <w:r w:rsidR="00217E20" w:rsidRPr="00CB0F2E">
        <w:rPr>
          <w:i/>
          <w:iCs/>
          <w:color w:val="000000"/>
        </w:rPr>
        <w:t>(</w:t>
      </w:r>
      <w:hyperlink r:id="rId11" w:history="1">
        <w:r w:rsidR="007F6559" w:rsidRPr="00CB0F2E">
          <w:rPr>
            <w:rStyle w:val="a6"/>
            <w:i/>
            <w:iCs/>
          </w:rPr>
          <w:t>фото 5</w:t>
        </w:r>
      </w:hyperlink>
      <w:r w:rsidR="00217E20" w:rsidRPr="00CB0F2E">
        <w:rPr>
          <w:rStyle w:val="a6"/>
          <w:i/>
          <w:iCs/>
        </w:rPr>
        <w:t>)</w:t>
      </w:r>
      <w:r w:rsidRPr="00CB0F2E">
        <w:rPr>
          <w:color w:val="000000"/>
        </w:rPr>
        <w:t xml:space="preserve"> – это профессиональный инструмент логопеда для коррекционной работы с детьми, имеющими проблемы в речевом, когнитивном и эмоциональном развитии. Занятия разработаны с целью коррекции и устранения дефектов речи. Они развивают артикуляцию, произношение звуков, закрепляют навыки звукового анализа, обогащают лексические темы.</w:t>
      </w:r>
    </w:p>
    <w:p w14:paraId="123807C5" w14:textId="77777777" w:rsidR="00BA610D" w:rsidRPr="00CB0F2E" w:rsidRDefault="00BA610D" w:rsidP="00BA61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0F2E">
        <w:rPr>
          <w:color w:val="000000"/>
        </w:rPr>
        <w:t>Ребёнок видит одновременно своё отражение и волшебный мир, в котором живут сказочные персонажи. Они сопровождают ребёнка по зеркальному миру, дают задания и помогают их выполнить.</w:t>
      </w:r>
    </w:p>
    <w:p w14:paraId="0A8ED0B5" w14:textId="77777777" w:rsidR="00BA610D" w:rsidRPr="00CB0F2E" w:rsidRDefault="00BA610D" w:rsidP="00BA61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0F2E">
        <w:rPr>
          <w:color w:val="000000"/>
        </w:rPr>
        <w:t>Педагог на своем компьютере может скорректировать процесс занятия, учитывая индивидуальные возможности ребенка с помощью конструктора – создать занятия на любые лексические темы, используя загруженные или собственные фото, видео или аудио материалы.</w:t>
      </w:r>
    </w:p>
    <w:p w14:paraId="33BCFBC6" w14:textId="77777777" w:rsidR="00702491" w:rsidRPr="00CB0F2E" w:rsidRDefault="00702491" w:rsidP="00702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842C04" w14:textId="5B4AE918" w:rsidR="005C0522" w:rsidRPr="00CB0F2E" w:rsidRDefault="00ED068E" w:rsidP="001A099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B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3.Кабинет коррекционной работы</w:t>
      </w:r>
    </w:p>
    <w:p w14:paraId="330A6FFE" w14:textId="11636C99" w:rsidR="006376A0" w:rsidRPr="00CB0F2E" w:rsidRDefault="005C0522" w:rsidP="00D76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>Данный кабинет создавался «с нуля»</w:t>
      </w:r>
      <w:r w:rsidR="00B47D86" w:rsidRPr="00CB0F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99B" w:rsidRPr="00CB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52D" w:rsidRPr="00CB0F2E">
        <w:rPr>
          <w:rFonts w:ascii="Times New Roman" w:hAnsi="Times New Roman" w:cs="Times New Roman"/>
          <w:sz w:val="24"/>
          <w:szCs w:val="24"/>
        </w:rPr>
        <w:t>Кабинет предназначен для коррекционно-развивающих занятий с педагогом-психологом, учителем-логопедом, учителем-дефектологом</w:t>
      </w:r>
      <w:r w:rsidR="005C087F" w:rsidRPr="00CB0F2E">
        <w:rPr>
          <w:rFonts w:ascii="Times New Roman" w:hAnsi="Times New Roman" w:cs="Times New Roman"/>
          <w:sz w:val="24"/>
          <w:szCs w:val="24"/>
        </w:rPr>
        <w:t xml:space="preserve">. В нашей </w:t>
      </w:r>
      <w:r w:rsidR="00EF385C" w:rsidRPr="00CB0F2E">
        <w:rPr>
          <w:rFonts w:ascii="Times New Roman" w:hAnsi="Times New Roman" w:cs="Times New Roman"/>
          <w:sz w:val="24"/>
          <w:szCs w:val="24"/>
        </w:rPr>
        <w:t xml:space="preserve">школе  </w:t>
      </w:r>
      <w:r w:rsidR="007632CA" w:rsidRPr="00CB0F2E">
        <w:rPr>
          <w:rFonts w:ascii="Times New Roman" w:hAnsi="Times New Roman" w:cs="Times New Roman"/>
          <w:sz w:val="24"/>
          <w:szCs w:val="24"/>
        </w:rPr>
        <w:t>8</w:t>
      </w:r>
      <w:r w:rsidR="00EF385C" w:rsidRPr="00CB0F2E">
        <w:rPr>
          <w:rFonts w:ascii="Times New Roman" w:hAnsi="Times New Roman" w:cs="Times New Roman"/>
          <w:sz w:val="24"/>
          <w:szCs w:val="24"/>
        </w:rPr>
        <w:t xml:space="preserve"> </w:t>
      </w:r>
      <w:r w:rsidR="005C087F" w:rsidRPr="00CB0F2E">
        <w:rPr>
          <w:rFonts w:ascii="Times New Roman" w:hAnsi="Times New Roman" w:cs="Times New Roman"/>
          <w:sz w:val="24"/>
          <w:szCs w:val="24"/>
        </w:rPr>
        <w:t xml:space="preserve"> педагогов имеют дефектологическое образование.</w:t>
      </w:r>
      <w:r w:rsidR="00D76D80" w:rsidRPr="00CB0F2E">
        <w:rPr>
          <w:rFonts w:ascii="Times New Roman" w:hAnsi="Times New Roman" w:cs="Times New Roman"/>
          <w:sz w:val="24"/>
          <w:szCs w:val="24"/>
        </w:rPr>
        <w:t xml:space="preserve"> Учителя начальных классов вместе со своими учениками – частые гости в этом кабинете.</w:t>
      </w:r>
    </w:p>
    <w:p w14:paraId="58BD04C6" w14:textId="2BA06FA6" w:rsidR="000B3B6C" w:rsidRPr="00CB0F2E" w:rsidRDefault="000B3B6C" w:rsidP="00D76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F2E">
        <w:rPr>
          <w:rFonts w:ascii="Times New Roman" w:hAnsi="Times New Roman" w:cs="Times New Roman"/>
          <w:sz w:val="24"/>
          <w:szCs w:val="24"/>
        </w:rPr>
        <w:t>Грамотно и успешно построить коррекционно-развивающую работу помогает новое оборудование.</w:t>
      </w:r>
    </w:p>
    <w:p w14:paraId="1B158332" w14:textId="62FFA5AE" w:rsidR="007F6559" w:rsidRPr="00CB0F2E" w:rsidRDefault="007F6559" w:rsidP="007F65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Игровой набор психолога «Приоритет», </w:t>
      </w:r>
      <w:r w:rsidR="003C0F26"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12" w:history="1">
        <w:r w:rsidRPr="00CB0F2E">
          <w:rPr>
            <w:rStyle w:val="a6"/>
            <w:rFonts w:ascii="Times New Roman" w:eastAsia="Times New Roman" w:hAnsi="Times New Roman" w:cs="Times New Roman"/>
            <w:i/>
            <w:iCs/>
            <w:sz w:val="24"/>
            <w:szCs w:val="24"/>
          </w:rPr>
          <w:t>фото 6</w:t>
        </w:r>
      </w:hyperlink>
      <w:r w:rsidR="003C0F26" w:rsidRPr="00CB0F2E"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развивающей и коррекционной работы с детьми, а также организации инклюзивной образовательной среды при работе с детьми с ОВЗ. </w:t>
      </w:r>
    </w:p>
    <w:p w14:paraId="71C3E7F2" w14:textId="03A62B39" w:rsidR="00135350" w:rsidRPr="00CB0F2E" w:rsidRDefault="00135350" w:rsidP="007F65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>Благодаря продуманному подбору разнообразных элементов, игровой набор позволяет сформировать образ предмета или явления, включающий в себя комплекс различных взаимосвязанных ощущений (зрительных, слуховых, тактильных, кинестетических). Не случайно в игровом комплекте особое место отведено материалу, направленному на обогащение анализаторных систем, так как на основе полученных образов в дальнейшем будут развиваться внимание, память, эмоции ребёнка.</w:t>
      </w:r>
    </w:p>
    <w:p w14:paraId="649ECB34" w14:textId="4CEEB5BA" w:rsidR="002C6CFA" w:rsidRPr="00CB0F2E" w:rsidRDefault="00DB7FC5" w:rsidP="00397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ab/>
      </w:r>
      <w:r w:rsidR="002C6CFA"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Программное обеспечение «Море словесности»</w:t>
      </w:r>
      <w:r w:rsidR="00501674"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E381A"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13" w:history="1">
        <w:r w:rsidR="00501674" w:rsidRPr="00CB0F2E">
          <w:rPr>
            <w:rStyle w:val="a6"/>
            <w:rFonts w:ascii="Times New Roman" w:eastAsia="Times New Roman" w:hAnsi="Times New Roman" w:cs="Times New Roman"/>
            <w:i/>
            <w:iCs/>
            <w:sz w:val="24"/>
            <w:szCs w:val="24"/>
          </w:rPr>
          <w:t>фото 7</w:t>
        </w:r>
      </w:hyperlink>
      <w:r w:rsidR="000E381A" w:rsidRPr="00CB0F2E"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2C6CFA" w:rsidRPr="00CB0F2E">
        <w:rPr>
          <w:rFonts w:ascii="Times New Roman" w:eastAsia="Times New Roman" w:hAnsi="Times New Roman" w:cs="Times New Roman"/>
          <w:sz w:val="24"/>
          <w:szCs w:val="24"/>
        </w:rPr>
        <w:t>. Это уникальная интерактивная компьютерная программа создана для реализации «Методики профилактики и коррекции четырёх видов дисграфии».</w:t>
      </w:r>
      <w:r w:rsidR="009C486A" w:rsidRPr="00CB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CFA" w:rsidRPr="00CB0F2E">
        <w:rPr>
          <w:rFonts w:ascii="Times New Roman" w:eastAsia="Times New Roman" w:hAnsi="Times New Roman" w:cs="Times New Roman"/>
          <w:sz w:val="24"/>
          <w:szCs w:val="24"/>
        </w:rPr>
        <w:t>Впервые рукописный текст школьника автоматически анализируется компьютерной программой на предмет ошибок.</w:t>
      </w:r>
    </w:p>
    <w:p w14:paraId="59972B01" w14:textId="42919F44" w:rsidR="002C6CFA" w:rsidRPr="00CB0F2E" w:rsidRDefault="002C6CFA" w:rsidP="002C6C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>В ходе работы с программой автоматически фиксируется результат выполнения упражнений, ведутся протоколы занятий, по которым легко, при необходимости составлять отчёты о проведенном курсе коррекции.</w:t>
      </w:r>
    </w:p>
    <w:p w14:paraId="6797D52F" w14:textId="1119D197" w:rsidR="009C486A" w:rsidRPr="00CB0F2E" w:rsidRDefault="009C486A" w:rsidP="002C6C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игры являются неотъемлемой частью коррекционной работы. Набор интерактивных игр и упражнений </w:t>
      </w:r>
      <w:r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>«Лого Ассорти»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08" w:rsidRPr="00CB0F2E">
        <w:rPr>
          <w:rFonts w:ascii="Times New Roman" w:eastAsia="Times New Roman" w:hAnsi="Times New Roman" w:cs="Times New Roman"/>
          <w:sz w:val="24"/>
          <w:szCs w:val="24"/>
        </w:rPr>
        <w:t>позволяет применять игры на этапе знакомства с ребёнком, в процессе речевого обследования или использовать их на индивидуальных, фронтальных занятиях</w:t>
      </w:r>
      <w:r w:rsidR="00296F9E" w:rsidRPr="00CB0F2E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2F7708" w:rsidRPr="00CB0F2E">
        <w:rPr>
          <w:rFonts w:ascii="Times New Roman" w:eastAsia="Times New Roman" w:hAnsi="Times New Roman" w:cs="Times New Roman"/>
          <w:sz w:val="24"/>
          <w:szCs w:val="24"/>
        </w:rPr>
        <w:t xml:space="preserve">овышая мотивацию детей </w:t>
      </w:r>
      <w:r w:rsidR="00BB542E" w:rsidRPr="00CB0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9E" w:rsidRPr="00CB0F2E">
        <w:rPr>
          <w:rFonts w:ascii="Times New Roman" w:eastAsia="Times New Roman" w:hAnsi="Times New Roman" w:cs="Times New Roman"/>
          <w:sz w:val="24"/>
          <w:szCs w:val="24"/>
        </w:rPr>
        <w:t>к учебно-игровой деятельности.</w:t>
      </w:r>
    </w:p>
    <w:p w14:paraId="64C7A6B2" w14:textId="0D26F32E" w:rsidR="00FD29CF" w:rsidRPr="00CB0F2E" w:rsidRDefault="00BB7F43" w:rsidP="00BB7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F2E">
        <w:rPr>
          <w:rFonts w:ascii="Times New Roman" w:eastAsia="Times New Roman" w:hAnsi="Times New Roman" w:cs="Times New Roman"/>
          <w:sz w:val="24"/>
          <w:szCs w:val="24"/>
        </w:rPr>
        <w:tab/>
      </w:r>
      <w:r w:rsidR="0013121F" w:rsidRPr="00CB0F2E">
        <w:rPr>
          <w:rFonts w:ascii="Times New Roman" w:eastAsia="Times New Roman" w:hAnsi="Times New Roman" w:cs="Times New Roman"/>
          <w:sz w:val="24"/>
          <w:szCs w:val="24"/>
        </w:rPr>
        <w:t>Большой популярностью среди наших воспитанников пользуется</w:t>
      </w:r>
      <w:r w:rsidR="0013121F"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</w:t>
      </w:r>
      <w:r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>лектронное устройство «</w:t>
      </w:r>
      <w:proofErr w:type="spellStart"/>
      <w:r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>Стабилотренажёр</w:t>
      </w:r>
      <w:proofErr w:type="spellEnd"/>
      <w:r w:rsidRPr="00CB0F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А-150»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</w:t>
      </w:r>
      <w:r w:rsidR="0013121F" w:rsidRPr="00CB0F2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3121F" w:rsidRPr="00CB0F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0F2E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баланса тела (равновесия), координации, ловкости, быстроты реакции</w:t>
      </w:r>
      <w:r w:rsidR="00BF2BD2" w:rsidRPr="00CB0F2E">
        <w:rPr>
          <w:rFonts w:ascii="Times New Roman" w:eastAsia="Times New Roman" w:hAnsi="Times New Roman" w:cs="Times New Roman"/>
          <w:sz w:val="24"/>
          <w:szCs w:val="24"/>
        </w:rPr>
        <w:t>, способности точно позиционировать центр тяжести.</w:t>
      </w:r>
    </w:p>
    <w:p w14:paraId="61D40FBC" w14:textId="7AABCD45" w:rsidR="00B3643A" w:rsidRPr="00CB0F2E" w:rsidRDefault="009174E2" w:rsidP="00B364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неподдельным интересом ребята занимаются с использованием </w:t>
      </w:r>
      <w:r w:rsidRPr="00CB0F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интерактивных комплексов АЛМА.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универсальный инструмент для изучения узкоспециализированных тем, таких как: правила дорожного движения, география и окружающий мир, космос, логопедические занятия.</w:t>
      </w:r>
    </w:p>
    <w:p w14:paraId="0861F099" w14:textId="77777777" w:rsidR="00E723B7" w:rsidRPr="00CB0F2E" w:rsidRDefault="00E723B7" w:rsidP="00E72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оснащён </w:t>
      </w:r>
      <w:r w:rsidRPr="00CB0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интерактивным комплексом.</w:t>
      </w:r>
    </w:p>
    <w:p w14:paraId="1F6C92B0" w14:textId="77777777" w:rsidR="00B3643A" w:rsidRPr="00CB0F2E" w:rsidRDefault="00B3643A" w:rsidP="00B364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4394A" w14:textId="4D6C66A3" w:rsidR="00B3643A" w:rsidRPr="00CB0F2E" w:rsidRDefault="00B3643A" w:rsidP="00602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детей с интеллектуальными нарушениями и детей-инвалидов трудовое воспитание и обучение служат важным средством коррекции, компенсации и восстановления нарушенных и недоразвитых функций, основой их подготовки к жизни и труду в современном обществе.</w:t>
      </w:r>
    </w:p>
    <w:p w14:paraId="1B2AA0E6" w14:textId="4D6B5140" w:rsidR="00963833" w:rsidRPr="00CB0F2E" w:rsidRDefault="0081007D" w:rsidP="00602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Реализация профилей 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«Швейное дело», «Столярное дело» 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предполагает совершенствование организации учебного процесса за счет оснащения мастерских современным оборудованием, чтобы иметь возможность осуществлять подготовку выпускников к дальнейшему обучению или трудоустройству по востребованным профессиям, помочь им стать максимально конкурентоспособными на рынке труда. </w:t>
      </w:r>
    </w:p>
    <w:p w14:paraId="2A266A5D" w14:textId="1ECB2E41" w:rsidR="00D30476" w:rsidRPr="00CB0F2E" w:rsidRDefault="00177390" w:rsidP="00602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F2E">
        <w:rPr>
          <w:rFonts w:ascii="Times New Roman" w:hAnsi="Times New Roman" w:cs="Times New Roman"/>
          <w:sz w:val="24"/>
          <w:szCs w:val="24"/>
        </w:rPr>
        <w:t xml:space="preserve">Мастерская — это не просто учебный кабинет, а место соприкосновения детей с возможно будущей профессией. </w:t>
      </w:r>
    </w:p>
    <w:p w14:paraId="543516A7" w14:textId="1F402417" w:rsidR="008F2B06" w:rsidRPr="00CB0F2E" w:rsidRDefault="008F2B06" w:rsidP="00602C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Швейная мастерская</w:t>
      </w:r>
      <w:r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проекта</w:t>
      </w:r>
      <w:r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была 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оснащена специ</w:t>
      </w:r>
      <w:r w:rsidR="00D30476"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лизированной </w:t>
      </w:r>
      <w:r w:rsidR="00D30476"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</w:t>
      </w:r>
      <w:r w:rsidR="00D30476" w:rsidRPr="00CB0F2E">
        <w:rPr>
          <w:rFonts w:ascii="Times New Roman" w:hAnsi="Times New Roman" w:cs="Times New Roman"/>
          <w:sz w:val="24"/>
          <w:szCs w:val="24"/>
        </w:rPr>
        <w:t xml:space="preserve">, современными инженерными системами 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оборудованием: </w:t>
      </w:r>
      <w:r w:rsidR="00C52BAD"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модульные </w:t>
      </w:r>
      <w:r w:rsidR="00446F51"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ученические </w:t>
      </w:r>
      <w:r w:rsidR="00C52BAD"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столы, 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швейные машины с рабочим столом (8 штук), отпариватель, парогенератор, </w:t>
      </w:r>
      <w:r w:rsidR="008C7E7E"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оверлок, 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гладильная доска, манекены для готовых изделий</w:t>
      </w:r>
      <w:r w:rsidR="001C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4" w:history="1">
        <w:r w:rsidR="001C54E0" w:rsidRPr="001C54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фото 8</w:t>
        </w:r>
      </w:hyperlink>
      <w:r w:rsidR="001C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D4D0390" w14:textId="48BE0339" w:rsidR="006367CC" w:rsidRPr="00CB0F2E" w:rsidRDefault="008F2B06" w:rsidP="00602C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Долгожданным подарком для девочек стала </w:t>
      </w:r>
      <w:proofErr w:type="spellStart"/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плоскошовная</w:t>
      </w:r>
      <w:proofErr w:type="spellEnd"/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швейная машина, которая выполняет разнообразные плоские швы для обработки срезов трикотажных изделий и </w:t>
      </w:r>
      <w:proofErr w:type="spellStart"/>
      <w:r w:rsidRPr="00CB0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верлок</w:t>
      </w:r>
      <w:proofErr w:type="spellEnd"/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обмётки трикотажных изделий</w:t>
      </w:r>
      <w:r w:rsidR="001C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5" w:history="1">
        <w:r w:rsidR="001C54E0" w:rsidRPr="001C54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фото 9</w:t>
        </w:r>
      </w:hyperlink>
      <w:r w:rsidR="001C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3B2ED7F" w14:textId="3FEC9C7E" w:rsidR="008F2B06" w:rsidRPr="00CB0F2E" w:rsidRDefault="008F2B06" w:rsidP="00602C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 и практично выглядит стилизованная   примерочная</w:t>
      </w:r>
      <w:r w:rsidR="001C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6" w:history="1">
        <w:r w:rsidR="001C54E0" w:rsidRPr="001C54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фото 10</w:t>
        </w:r>
      </w:hyperlink>
      <w:r w:rsidR="001C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девочки могут свободно примерять свои изделия, не стесняясь посторонних глаз.</w:t>
      </w:r>
    </w:p>
    <w:p w14:paraId="2061D611" w14:textId="634A0706" w:rsidR="00CE68E8" w:rsidRPr="00CB0F2E" w:rsidRDefault="00CE68E8" w:rsidP="00602C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внеурочное время в мастерской работает кружок дополнительного образования «Мода и стиль».</w:t>
      </w:r>
    </w:p>
    <w:p w14:paraId="0F8BF514" w14:textId="4A189EAD" w:rsidR="008F2B06" w:rsidRDefault="008F2B06" w:rsidP="0062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кабинете также установлен </w:t>
      </w:r>
      <w:r w:rsidRPr="00CB0F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интерактивный комплекс</w:t>
      </w:r>
      <w:r w:rsidR="001C5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C54E0" w:rsidRPr="001C54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hyperlink r:id="rId17" w:history="1">
        <w:r w:rsidR="001C54E0" w:rsidRPr="001C54E0">
          <w:rPr>
            <w:rStyle w:val="a6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фото 11</w:t>
        </w:r>
      </w:hyperlink>
      <w:r w:rsidR="001C54E0" w:rsidRPr="001C54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1C54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B0F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2C592C62" w14:textId="77777777" w:rsidR="00625EAA" w:rsidRPr="00625EAA" w:rsidRDefault="00625EAA" w:rsidP="00625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0E55971" w14:textId="77777777" w:rsidR="00A21A10" w:rsidRPr="00CB0F2E" w:rsidRDefault="008F2B06" w:rsidP="00602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столярной мастерской,</w:t>
      </w:r>
      <w:r w:rsidRPr="00CB0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кроме новых верстаков, появились </w:t>
      </w:r>
      <w:r w:rsidR="00437316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современные </w:t>
      </w: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станки: </w:t>
      </w:r>
      <w:r w:rsidR="005127FC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шлифовальный, </w:t>
      </w: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деревообрабатывающий, сверлильный, токарный. </w:t>
      </w:r>
    </w:p>
    <w:p w14:paraId="22710ED9" w14:textId="1A0B827A" w:rsidR="00F802C6" w:rsidRPr="00CB0F2E" w:rsidRDefault="00A21A10" w:rsidP="00602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Модульные ученические столы </w:t>
      </w:r>
      <w:r w:rsidR="004D3E7F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отлично </w:t>
      </w:r>
      <w:r w:rsidR="00A13108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вписались в дизайн мастерской</w:t>
      </w:r>
      <w:r w:rsidR="001C54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hyperlink r:id="rId18" w:history="1">
        <w:r w:rsidR="001C54E0" w:rsidRPr="001C54E0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фото 12</w:t>
        </w:r>
      </w:hyperlink>
      <w:r w:rsidR="001C54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A13108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745CCB2" w14:textId="2AE12066" w:rsidR="008F2B06" w:rsidRPr="00CB0F2E" w:rsidRDefault="00BB0E7F" w:rsidP="00602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Очень востребованы для ремонтных работ по школе, которые выполняют старшеклассники под руководством уч</w:t>
      </w:r>
      <w:r w:rsidR="00F16B7C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ителя столярного дела Крюкова П.</w:t>
      </w: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</w:t>
      </w:r>
      <w:r w:rsidR="00D818B3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электрические дрели.</w:t>
      </w:r>
    </w:p>
    <w:p w14:paraId="1BCA86A2" w14:textId="7D7C9CA5" w:rsidR="008F2B06" w:rsidRPr="00CB0F2E" w:rsidRDefault="008F2B06" w:rsidP="00602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Порадовались мальчики и вытяжной установке (</w:t>
      </w:r>
      <w:proofErr w:type="spellStart"/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стружкоотсосу</w:t>
      </w:r>
      <w:proofErr w:type="spellEnd"/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 которая значительно упростила уборку мастерской после столярных работ.</w:t>
      </w:r>
    </w:p>
    <w:p w14:paraId="439BB0A5" w14:textId="47625A11" w:rsidR="008F2B06" w:rsidRPr="00CB0F2E" w:rsidRDefault="008F2B06" w:rsidP="00602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Навести порядок в мастерской помогла </w:t>
      </w:r>
      <w:r w:rsidR="00AD5EA9"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профессиональная </w:t>
      </w: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система хранения из 7 модулей</w:t>
      </w:r>
      <w:r w:rsidR="001C54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351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hyperlink r:id="rId19" w:history="1">
        <w:r w:rsidR="00935186" w:rsidRPr="00935186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фото 13</w:t>
        </w:r>
      </w:hyperlink>
      <w:bookmarkStart w:id="0" w:name="_GoBack"/>
      <w:bookmarkEnd w:id="0"/>
      <w:r w:rsidR="009351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B0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ECFA9B0" w14:textId="28B36564" w:rsidR="0048357F" w:rsidRPr="00CB0F2E" w:rsidRDefault="008F2B06" w:rsidP="0060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установлено </w:t>
      </w:r>
      <w:r w:rsidRPr="00CB0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компьютерное и мультимедийное оборудование: 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моноблок, проектор, экран, принтер</w:t>
      </w:r>
      <w:r w:rsidR="0093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0" w:history="1">
        <w:r w:rsidR="00935186" w:rsidRPr="0093518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фото 14</w:t>
        </w:r>
      </w:hyperlink>
      <w:r w:rsidR="009351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8BD56D" w14:textId="54CA110B" w:rsidR="00CE68E8" w:rsidRPr="00CB0F2E" w:rsidRDefault="00CE68E8" w:rsidP="00602C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внеурочное время в мастерской работает кружок дополнительного образования «Резьба по дереву».</w:t>
      </w:r>
    </w:p>
    <w:p w14:paraId="59123519" w14:textId="77777777" w:rsidR="00CE68E8" w:rsidRPr="00CB0F2E" w:rsidRDefault="00CE68E8" w:rsidP="0060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30B5" w14:textId="3FAD9AF5" w:rsidR="00B3643A" w:rsidRPr="00CB0F2E" w:rsidRDefault="00B3643A" w:rsidP="0060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Совершенствование матер</w:t>
      </w:r>
      <w:r w:rsidR="00AB3426"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иально-технической базы позволило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повысить мотивацию к обучению детей с интеллектуальными нарушениями и детей-инвалидов, обновить</w:t>
      </w:r>
      <w:r w:rsidR="00A42E1E"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содержание предметной области «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Технология</w:t>
      </w:r>
      <w:r w:rsidR="00A42E1E"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совершенствовать систему профессиональной ориентации в школе.</w:t>
      </w:r>
    </w:p>
    <w:p w14:paraId="6D5D6FCF" w14:textId="7B00F39C" w:rsidR="00B3643A" w:rsidRPr="00CB0F2E" w:rsidRDefault="00B3643A" w:rsidP="00602CD6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 образом, оснащение школы новым оборудованием для реализации предм</w:t>
      </w:r>
      <w:r w:rsidR="00A42E1E"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етной области «Технология»</w:t>
      </w:r>
      <w:r w:rsidR="00D41B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позволило</w:t>
      </w:r>
      <w:r w:rsidRPr="00CB0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только повысить доступность качественного образования для детей с интеллектуальными нарушениями и детей-инвалидов, но и будет способствовать повышению конкурентоспособности получаемого образования, а, соответственно, и улучшению качества жизни детей с интеллектуальными нарушениями и детей-инвалидов.</w:t>
      </w:r>
    </w:p>
    <w:p w14:paraId="6B087CBD" w14:textId="0D19586C" w:rsidR="001C6DFE" w:rsidRPr="00CB0F2E" w:rsidRDefault="001C6DFE" w:rsidP="00602CD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DFE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мероприятия в 2021/22 учебном году охват обучающихся школы </w:t>
      </w:r>
      <w:r w:rsidRPr="001C6DFE">
        <w:rPr>
          <w:rFonts w:ascii="Times New Roman" w:eastAsia="Calibri" w:hAnsi="Times New Roman" w:cs="Times New Roman"/>
          <w:i/>
          <w:sz w:val="24"/>
          <w:szCs w:val="24"/>
        </w:rPr>
        <w:t>основными</w:t>
      </w:r>
      <w:r w:rsidRPr="001C6DF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общеобразовательными программами, в том числе с использованием закупленного оборудования и средствами обучения и воспитания составляет 91 чел.- учащихся от о</w:t>
      </w:r>
      <w:r w:rsidR="00CE68E8" w:rsidRPr="00CB0F2E">
        <w:rPr>
          <w:rFonts w:ascii="Times New Roman" w:eastAsia="Calibri" w:hAnsi="Times New Roman" w:cs="Times New Roman"/>
          <w:sz w:val="24"/>
          <w:szCs w:val="24"/>
        </w:rPr>
        <w:t xml:space="preserve">бщего контингента школы (100 %); охват </w:t>
      </w:r>
      <w:r w:rsidR="00CE68E8" w:rsidRPr="001C6DFE">
        <w:rPr>
          <w:rFonts w:ascii="Times New Roman" w:eastAsia="Calibri" w:hAnsi="Times New Roman" w:cs="Times New Roman"/>
          <w:sz w:val="24"/>
          <w:szCs w:val="24"/>
        </w:rPr>
        <w:t xml:space="preserve">обучающихся школы </w:t>
      </w:r>
      <w:r w:rsidR="00CE68E8" w:rsidRPr="00CB0F2E">
        <w:rPr>
          <w:rFonts w:ascii="Times New Roman" w:eastAsia="Calibri" w:hAnsi="Times New Roman" w:cs="Times New Roman"/>
          <w:i/>
          <w:sz w:val="24"/>
          <w:szCs w:val="24"/>
        </w:rPr>
        <w:t>дополнительными</w:t>
      </w:r>
      <w:r w:rsidR="00CE68E8" w:rsidRPr="00CB0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8E8" w:rsidRPr="001C6DFE">
        <w:rPr>
          <w:rFonts w:ascii="Times New Roman" w:eastAsia="Calibri" w:hAnsi="Times New Roman" w:cs="Times New Roman"/>
          <w:sz w:val="24"/>
          <w:szCs w:val="24"/>
        </w:rPr>
        <w:t>общеобразовательными программами, в том числе с использованием закупленного оборудования и средствами обу</w:t>
      </w:r>
      <w:r w:rsidR="00CE68E8" w:rsidRPr="00CB0F2E">
        <w:rPr>
          <w:rFonts w:ascii="Times New Roman" w:eastAsia="Calibri" w:hAnsi="Times New Roman" w:cs="Times New Roman"/>
          <w:sz w:val="24"/>
          <w:szCs w:val="24"/>
        </w:rPr>
        <w:t>чения и воспитания составляет 83</w:t>
      </w:r>
      <w:r w:rsidR="00CE68E8" w:rsidRPr="001C6DFE">
        <w:rPr>
          <w:rFonts w:ascii="Times New Roman" w:eastAsia="Calibri" w:hAnsi="Times New Roman" w:cs="Times New Roman"/>
          <w:sz w:val="24"/>
          <w:szCs w:val="24"/>
        </w:rPr>
        <w:t xml:space="preserve"> чел.- учащихся от о</w:t>
      </w:r>
      <w:r w:rsidR="00CE68E8" w:rsidRPr="00CB0F2E">
        <w:rPr>
          <w:rFonts w:ascii="Times New Roman" w:eastAsia="Calibri" w:hAnsi="Times New Roman" w:cs="Times New Roman"/>
          <w:sz w:val="24"/>
          <w:szCs w:val="24"/>
        </w:rPr>
        <w:t>бщего контингента школы (76 %).</w:t>
      </w:r>
    </w:p>
    <w:p w14:paraId="79F09CAF" w14:textId="5F5E2018" w:rsidR="00593946" w:rsidRPr="00CB0F2E" w:rsidRDefault="00571C7D" w:rsidP="00602CD6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CB0F2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Участие</w:t>
      </w:r>
      <w:r w:rsidR="009A2228"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ГКОУКО «Троицкая школа – интернат» </w:t>
      </w:r>
      <w:r w:rsidRPr="00CB0F2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 xml:space="preserve"> </w:t>
      </w:r>
      <w:r w:rsidR="00063F7A"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федеральном проекте «Современная школа» национального проекта «Образование» </w:t>
      </w:r>
      <w:r w:rsidRPr="00CB0F2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 xml:space="preserve">позволило создать в школе-интернате современную материально-техническую базу и развивающую предметно-пространственную </w:t>
      </w:r>
      <w:r w:rsidR="00593946" w:rsidRPr="00CB0F2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среду,</w:t>
      </w:r>
      <w:r w:rsidRPr="00CB0F2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 xml:space="preserve"> </w:t>
      </w:r>
      <w:r w:rsidR="00593946" w:rsidRPr="00CB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обеспечивающую качество образования, его доступность, открытость и привлекательность для обучающихся, их родителей (законных представителей), гарантирующую охрану и укрепление физического, психологического и социального здоровья обучающихся.</w:t>
      </w:r>
    </w:p>
    <w:p w14:paraId="34975328" w14:textId="1EB7E0FC" w:rsidR="00571C7D" w:rsidRPr="00CB0F2E" w:rsidRDefault="00571C7D" w:rsidP="00602C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7ECB6"/>
        </w:rPr>
      </w:pPr>
      <w:r w:rsidRPr="00CB0F2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Это большой шаг к развитию процесса обучения, который способствует профессиональному росту  и социальному партнерству, а главное - позволяет  повысить уровень жизни детей с ограниченными возможностями здоровья и инвалидностью</w:t>
      </w:r>
      <w:r w:rsidRPr="00CB0F2E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2C5E0238" w14:textId="77777777" w:rsidR="00B3643A" w:rsidRDefault="00B3643A" w:rsidP="00C0495B">
      <w:pPr>
        <w:widowControl w:val="0"/>
        <w:autoSpaceDE w:val="0"/>
        <w:autoSpaceDN w:val="0"/>
        <w:spacing w:before="1" w:after="0" w:line="247" w:lineRule="auto"/>
        <w:ind w:left="186" w:right="171" w:firstLine="666"/>
        <w:jc w:val="both"/>
        <w:rPr>
          <w:rFonts w:ascii="Times New Roman" w:eastAsia="Times New Roman" w:hAnsi="Times New Roman" w:cs="Times New Roman"/>
        </w:rPr>
      </w:pPr>
    </w:p>
    <w:p w14:paraId="2199C821" w14:textId="77777777" w:rsidR="00325441" w:rsidRDefault="00325441" w:rsidP="00C0495B">
      <w:pPr>
        <w:widowControl w:val="0"/>
        <w:tabs>
          <w:tab w:val="left" w:pos="1652"/>
          <w:tab w:val="left" w:pos="2505"/>
          <w:tab w:val="left" w:pos="3513"/>
          <w:tab w:val="left" w:pos="5439"/>
          <w:tab w:val="left" w:pos="6251"/>
          <w:tab w:val="left" w:pos="7007"/>
          <w:tab w:val="left" w:pos="7442"/>
          <w:tab w:val="left" w:pos="7484"/>
        </w:tabs>
        <w:autoSpaceDE w:val="0"/>
        <w:autoSpaceDN w:val="0"/>
        <w:spacing w:before="3" w:after="0" w:line="237" w:lineRule="auto"/>
        <w:ind w:right="111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14:paraId="7C8CE451" w14:textId="77777777" w:rsidR="00420776" w:rsidRDefault="00420776" w:rsidP="00C0495B">
      <w:pPr>
        <w:widowControl w:val="0"/>
        <w:tabs>
          <w:tab w:val="left" w:pos="1652"/>
          <w:tab w:val="left" w:pos="2505"/>
          <w:tab w:val="left" w:pos="3513"/>
          <w:tab w:val="left" w:pos="5439"/>
          <w:tab w:val="left" w:pos="6251"/>
          <w:tab w:val="left" w:pos="7007"/>
          <w:tab w:val="left" w:pos="7442"/>
          <w:tab w:val="left" w:pos="7484"/>
        </w:tabs>
        <w:autoSpaceDE w:val="0"/>
        <w:autoSpaceDN w:val="0"/>
        <w:spacing w:before="3" w:after="0" w:line="237" w:lineRule="auto"/>
        <w:ind w:right="111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14:paraId="5A6A9989" w14:textId="77777777" w:rsidR="00C0495B" w:rsidRPr="00F447BB" w:rsidRDefault="00C0495B" w:rsidP="00325441">
      <w:pPr>
        <w:widowControl w:val="0"/>
        <w:tabs>
          <w:tab w:val="left" w:pos="1297"/>
          <w:tab w:val="left" w:pos="2173"/>
          <w:tab w:val="left" w:pos="3567"/>
          <w:tab w:val="left" w:pos="43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0495B" w:rsidRPr="00F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82B"/>
    <w:multiLevelType w:val="hybridMultilevel"/>
    <w:tmpl w:val="9942F080"/>
    <w:lvl w:ilvl="0" w:tplc="560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42E"/>
    <w:multiLevelType w:val="hybridMultilevel"/>
    <w:tmpl w:val="7542E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9814ED"/>
    <w:multiLevelType w:val="hybridMultilevel"/>
    <w:tmpl w:val="0F5C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1C"/>
    <w:multiLevelType w:val="hybridMultilevel"/>
    <w:tmpl w:val="08842994"/>
    <w:lvl w:ilvl="0" w:tplc="8C528774">
      <w:numFmt w:val="bullet"/>
      <w:lvlText w:val="-"/>
      <w:lvlJc w:val="left"/>
      <w:pPr>
        <w:ind w:left="467" w:hanging="263"/>
      </w:pPr>
      <w:rPr>
        <w:rFonts w:ascii="Times New Roman" w:eastAsia="Times New Roman" w:hAnsi="Times New Roman" w:cs="Times New Roman" w:hint="default"/>
        <w:w w:val="169"/>
        <w:lang w:val="ru-RU" w:eastAsia="en-US" w:bidi="ar-SA"/>
      </w:rPr>
    </w:lvl>
    <w:lvl w:ilvl="1" w:tplc="043CBD74">
      <w:numFmt w:val="bullet"/>
      <w:lvlText w:val="•"/>
      <w:lvlJc w:val="left"/>
      <w:pPr>
        <w:ind w:left="1334" w:hanging="263"/>
      </w:pPr>
      <w:rPr>
        <w:rFonts w:hint="default"/>
        <w:lang w:val="ru-RU" w:eastAsia="en-US" w:bidi="ar-SA"/>
      </w:rPr>
    </w:lvl>
    <w:lvl w:ilvl="2" w:tplc="B5EED88C">
      <w:numFmt w:val="bullet"/>
      <w:lvlText w:val="•"/>
      <w:lvlJc w:val="left"/>
      <w:pPr>
        <w:ind w:left="2208" w:hanging="263"/>
      </w:pPr>
      <w:rPr>
        <w:rFonts w:hint="default"/>
        <w:lang w:val="ru-RU" w:eastAsia="en-US" w:bidi="ar-SA"/>
      </w:rPr>
    </w:lvl>
    <w:lvl w:ilvl="3" w:tplc="126C2D82">
      <w:numFmt w:val="bullet"/>
      <w:lvlText w:val="•"/>
      <w:lvlJc w:val="left"/>
      <w:pPr>
        <w:ind w:left="3082" w:hanging="263"/>
      </w:pPr>
      <w:rPr>
        <w:rFonts w:hint="default"/>
        <w:lang w:val="ru-RU" w:eastAsia="en-US" w:bidi="ar-SA"/>
      </w:rPr>
    </w:lvl>
    <w:lvl w:ilvl="4" w:tplc="1DCC740C">
      <w:numFmt w:val="bullet"/>
      <w:lvlText w:val="•"/>
      <w:lvlJc w:val="left"/>
      <w:pPr>
        <w:ind w:left="3956" w:hanging="263"/>
      </w:pPr>
      <w:rPr>
        <w:rFonts w:hint="default"/>
        <w:lang w:val="ru-RU" w:eastAsia="en-US" w:bidi="ar-SA"/>
      </w:rPr>
    </w:lvl>
    <w:lvl w:ilvl="5" w:tplc="75000E04">
      <w:numFmt w:val="bullet"/>
      <w:lvlText w:val="•"/>
      <w:lvlJc w:val="left"/>
      <w:pPr>
        <w:ind w:left="4830" w:hanging="263"/>
      </w:pPr>
      <w:rPr>
        <w:rFonts w:hint="default"/>
        <w:lang w:val="ru-RU" w:eastAsia="en-US" w:bidi="ar-SA"/>
      </w:rPr>
    </w:lvl>
    <w:lvl w:ilvl="6" w:tplc="008A0F08">
      <w:numFmt w:val="bullet"/>
      <w:lvlText w:val="•"/>
      <w:lvlJc w:val="left"/>
      <w:pPr>
        <w:ind w:left="5704" w:hanging="263"/>
      </w:pPr>
      <w:rPr>
        <w:rFonts w:hint="default"/>
        <w:lang w:val="ru-RU" w:eastAsia="en-US" w:bidi="ar-SA"/>
      </w:rPr>
    </w:lvl>
    <w:lvl w:ilvl="7" w:tplc="23E8FD90">
      <w:numFmt w:val="bullet"/>
      <w:lvlText w:val="•"/>
      <w:lvlJc w:val="left"/>
      <w:pPr>
        <w:ind w:left="6578" w:hanging="263"/>
      </w:pPr>
      <w:rPr>
        <w:rFonts w:hint="default"/>
        <w:lang w:val="ru-RU" w:eastAsia="en-US" w:bidi="ar-SA"/>
      </w:rPr>
    </w:lvl>
    <w:lvl w:ilvl="8" w:tplc="12F48472">
      <w:numFmt w:val="bullet"/>
      <w:lvlText w:val="•"/>
      <w:lvlJc w:val="left"/>
      <w:pPr>
        <w:ind w:left="7452" w:hanging="263"/>
      </w:pPr>
      <w:rPr>
        <w:rFonts w:hint="default"/>
        <w:lang w:val="ru-RU" w:eastAsia="en-US" w:bidi="ar-SA"/>
      </w:rPr>
    </w:lvl>
  </w:abstractNum>
  <w:abstractNum w:abstractNumId="4" w15:restartNumberingAfterBreak="0">
    <w:nsid w:val="34ED35CF"/>
    <w:multiLevelType w:val="multilevel"/>
    <w:tmpl w:val="F89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7579B"/>
    <w:multiLevelType w:val="hybridMultilevel"/>
    <w:tmpl w:val="39862FBC"/>
    <w:lvl w:ilvl="0" w:tplc="9D508D26">
      <w:numFmt w:val="bullet"/>
      <w:lvlText w:val="•"/>
      <w:lvlJc w:val="left"/>
      <w:pPr>
        <w:ind w:left="152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  <w:lang w:val="ru-RU" w:eastAsia="en-US" w:bidi="ar-SA"/>
      </w:rPr>
    </w:lvl>
    <w:lvl w:ilvl="1" w:tplc="5EBCC61C">
      <w:numFmt w:val="bullet"/>
      <w:lvlText w:val="•"/>
      <w:lvlJc w:val="left"/>
      <w:pPr>
        <w:ind w:left="2288" w:hanging="332"/>
      </w:pPr>
      <w:rPr>
        <w:rFonts w:hint="default"/>
        <w:lang w:val="ru-RU" w:eastAsia="en-US" w:bidi="ar-SA"/>
      </w:rPr>
    </w:lvl>
    <w:lvl w:ilvl="2" w:tplc="CEEA7DEA">
      <w:numFmt w:val="bullet"/>
      <w:lvlText w:val="•"/>
      <w:lvlJc w:val="left"/>
      <w:pPr>
        <w:ind w:left="3056" w:hanging="332"/>
      </w:pPr>
      <w:rPr>
        <w:rFonts w:hint="default"/>
        <w:lang w:val="ru-RU" w:eastAsia="en-US" w:bidi="ar-SA"/>
      </w:rPr>
    </w:lvl>
    <w:lvl w:ilvl="3" w:tplc="0F46464C">
      <w:numFmt w:val="bullet"/>
      <w:lvlText w:val="•"/>
      <w:lvlJc w:val="left"/>
      <w:pPr>
        <w:ind w:left="3824" w:hanging="332"/>
      </w:pPr>
      <w:rPr>
        <w:rFonts w:hint="default"/>
        <w:lang w:val="ru-RU" w:eastAsia="en-US" w:bidi="ar-SA"/>
      </w:rPr>
    </w:lvl>
    <w:lvl w:ilvl="4" w:tplc="4E9E6920">
      <w:numFmt w:val="bullet"/>
      <w:lvlText w:val="•"/>
      <w:lvlJc w:val="left"/>
      <w:pPr>
        <w:ind w:left="4592" w:hanging="332"/>
      </w:pPr>
      <w:rPr>
        <w:rFonts w:hint="default"/>
        <w:lang w:val="ru-RU" w:eastAsia="en-US" w:bidi="ar-SA"/>
      </w:rPr>
    </w:lvl>
    <w:lvl w:ilvl="5" w:tplc="4F9CABA2">
      <w:numFmt w:val="bullet"/>
      <w:lvlText w:val="•"/>
      <w:lvlJc w:val="left"/>
      <w:pPr>
        <w:ind w:left="5360" w:hanging="332"/>
      </w:pPr>
      <w:rPr>
        <w:rFonts w:hint="default"/>
        <w:lang w:val="ru-RU" w:eastAsia="en-US" w:bidi="ar-SA"/>
      </w:rPr>
    </w:lvl>
    <w:lvl w:ilvl="6" w:tplc="F46460FA">
      <w:numFmt w:val="bullet"/>
      <w:lvlText w:val="•"/>
      <w:lvlJc w:val="left"/>
      <w:pPr>
        <w:ind w:left="6128" w:hanging="332"/>
      </w:pPr>
      <w:rPr>
        <w:rFonts w:hint="default"/>
        <w:lang w:val="ru-RU" w:eastAsia="en-US" w:bidi="ar-SA"/>
      </w:rPr>
    </w:lvl>
    <w:lvl w:ilvl="7" w:tplc="CE7274FE">
      <w:numFmt w:val="bullet"/>
      <w:lvlText w:val="•"/>
      <w:lvlJc w:val="left"/>
      <w:pPr>
        <w:ind w:left="6896" w:hanging="332"/>
      </w:pPr>
      <w:rPr>
        <w:rFonts w:hint="default"/>
        <w:lang w:val="ru-RU" w:eastAsia="en-US" w:bidi="ar-SA"/>
      </w:rPr>
    </w:lvl>
    <w:lvl w:ilvl="8" w:tplc="BBDC8806">
      <w:numFmt w:val="bullet"/>
      <w:lvlText w:val="•"/>
      <w:lvlJc w:val="left"/>
      <w:pPr>
        <w:ind w:left="7664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3F39419F"/>
    <w:multiLevelType w:val="hybridMultilevel"/>
    <w:tmpl w:val="A8BE2F38"/>
    <w:lvl w:ilvl="0" w:tplc="F92EF10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BC6946"/>
    <w:multiLevelType w:val="hybridMultilevel"/>
    <w:tmpl w:val="D2C0CC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7E31C47"/>
    <w:multiLevelType w:val="hybridMultilevel"/>
    <w:tmpl w:val="03B8E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68027E"/>
    <w:multiLevelType w:val="hybridMultilevel"/>
    <w:tmpl w:val="B4247344"/>
    <w:lvl w:ilvl="0" w:tplc="560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BFD"/>
    <w:rsid w:val="0000168D"/>
    <w:rsid w:val="000334C2"/>
    <w:rsid w:val="00044E3D"/>
    <w:rsid w:val="00055446"/>
    <w:rsid w:val="000637B8"/>
    <w:rsid w:val="00063F7A"/>
    <w:rsid w:val="0009178E"/>
    <w:rsid w:val="000945E2"/>
    <w:rsid w:val="000B3B6C"/>
    <w:rsid w:val="000B3C61"/>
    <w:rsid w:val="000B6510"/>
    <w:rsid w:val="000D077B"/>
    <w:rsid w:val="000D2228"/>
    <w:rsid w:val="000D5735"/>
    <w:rsid w:val="000E0A60"/>
    <w:rsid w:val="000E381A"/>
    <w:rsid w:val="0010075A"/>
    <w:rsid w:val="0013121F"/>
    <w:rsid w:val="00135350"/>
    <w:rsid w:val="00152604"/>
    <w:rsid w:val="001707C1"/>
    <w:rsid w:val="00177390"/>
    <w:rsid w:val="00183492"/>
    <w:rsid w:val="001856D1"/>
    <w:rsid w:val="001A099B"/>
    <w:rsid w:val="001B0FE2"/>
    <w:rsid w:val="001B2CC0"/>
    <w:rsid w:val="001B57C8"/>
    <w:rsid w:val="001C1CEC"/>
    <w:rsid w:val="001C54E0"/>
    <w:rsid w:val="001C6DFE"/>
    <w:rsid w:val="001D0A62"/>
    <w:rsid w:val="001D2F6B"/>
    <w:rsid w:val="001D7C56"/>
    <w:rsid w:val="001E44F4"/>
    <w:rsid w:val="001F5317"/>
    <w:rsid w:val="002156C6"/>
    <w:rsid w:val="00217CC3"/>
    <w:rsid w:val="00217E20"/>
    <w:rsid w:val="00240228"/>
    <w:rsid w:val="00242E7F"/>
    <w:rsid w:val="00256DE3"/>
    <w:rsid w:val="00261D29"/>
    <w:rsid w:val="002805A6"/>
    <w:rsid w:val="00282A6D"/>
    <w:rsid w:val="002840AD"/>
    <w:rsid w:val="00296F9E"/>
    <w:rsid w:val="002B47E2"/>
    <w:rsid w:val="002C24B9"/>
    <w:rsid w:val="002C6CFA"/>
    <w:rsid w:val="002F7708"/>
    <w:rsid w:val="00325441"/>
    <w:rsid w:val="00341574"/>
    <w:rsid w:val="0035052D"/>
    <w:rsid w:val="00361AE1"/>
    <w:rsid w:val="00364D1E"/>
    <w:rsid w:val="00370BC6"/>
    <w:rsid w:val="00370D33"/>
    <w:rsid w:val="00377CB8"/>
    <w:rsid w:val="003810A2"/>
    <w:rsid w:val="00397BB0"/>
    <w:rsid w:val="003A12A2"/>
    <w:rsid w:val="003A594A"/>
    <w:rsid w:val="003A6FF0"/>
    <w:rsid w:val="003B090F"/>
    <w:rsid w:val="003B68E9"/>
    <w:rsid w:val="003C0F26"/>
    <w:rsid w:val="0041159F"/>
    <w:rsid w:val="00420776"/>
    <w:rsid w:val="00422C61"/>
    <w:rsid w:val="00437316"/>
    <w:rsid w:val="00445E88"/>
    <w:rsid w:val="00446C1E"/>
    <w:rsid w:val="00446F51"/>
    <w:rsid w:val="004830B3"/>
    <w:rsid w:val="0048357F"/>
    <w:rsid w:val="00496BEA"/>
    <w:rsid w:val="004A1134"/>
    <w:rsid w:val="004A229F"/>
    <w:rsid w:val="004B47B6"/>
    <w:rsid w:val="004B5EA0"/>
    <w:rsid w:val="004D3E7F"/>
    <w:rsid w:val="004E7182"/>
    <w:rsid w:val="00501674"/>
    <w:rsid w:val="005127FC"/>
    <w:rsid w:val="00515F5B"/>
    <w:rsid w:val="00521641"/>
    <w:rsid w:val="00543A86"/>
    <w:rsid w:val="00556B02"/>
    <w:rsid w:val="00571C7D"/>
    <w:rsid w:val="00590A15"/>
    <w:rsid w:val="00593946"/>
    <w:rsid w:val="00594FE1"/>
    <w:rsid w:val="005C0522"/>
    <w:rsid w:val="005C087F"/>
    <w:rsid w:val="005F09C0"/>
    <w:rsid w:val="00602CD6"/>
    <w:rsid w:val="00625EAA"/>
    <w:rsid w:val="006367CC"/>
    <w:rsid w:val="00637423"/>
    <w:rsid w:val="006376A0"/>
    <w:rsid w:val="00641B71"/>
    <w:rsid w:val="00643C57"/>
    <w:rsid w:val="00644220"/>
    <w:rsid w:val="00647A50"/>
    <w:rsid w:val="00675049"/>
    <w:rsid w:val="00682465"/>
    <w:rsid w:val="00683F51"/>
    <w:rsid w:val="006B7B8C"/>
    <w:rsid w:val="006C1BFD"/>
    <w:rsid w:val="006D17B6"/>
    <w:rsid w:val="006D18BB"/>
    <w:rsid w:val="006D2A11"/>
    <w:rsid w:val="006D2E98"/>
    <w:rsid w:val="007001F5"/>
    <w:rsid w:val="00702491"/>
    <w:rsid w:val="0070413C"/>
    <w:rsid w:val="00706AA0"/>
    <w:rsid w:val="00715556"/>
    <w:rsid w:val="00736066"/>
    <w:rsid w:val="00744DBC"/>
    <w:rsid w:val="00746F46"/>
    <w:rsid w:val="007632CA"/>
    <w:rsid w:val="00781FD1"/>
    <w:rsid w:val="007854C8"/>
    <w:rsid w:val="007919C5"/>
    <w:rsid w:val="00795B1C"/>
    <w:rsid w:val="00797F76"/>
    <w:rsid w:val="007C1B62"/>
    <w:rsid w:val="007E13A3"/>
    <w:rsid w:val="007E3950"/>
    <w:rsid w:val="007F58C2"/>
    <w:rsid w:val="007F6559"/>
    <w:rsid w:val="0080557C"/>
    <w:rsid w:val="0081007D"/>
    <w:rsid w:val="00835D67"/>
    <w:rsid w:val="00840FED"/>
    <w:rsid w:val="00864BF2"/>
    <w:rsid w:val="00867FB8"/>
    <w:rsid w:val="00893293"/>
    <w:rsid w:val="008A477B"/>
    <w:rsid w:val="008B12C3"/>
    <w:rsid w:val="008C7E7E"/>
    <w:rsid w:val="008D1177"/>
    <w:rsid w:val="008F2B06"/>
    <w:rsid w:val="009136CC"/>
    <w:rsid w:val="009174E2"/>
    <w:rsid w:val="00923A7B"/>
    <w:rsid w:val="00931E8B"/>
    <w:rsid w:val="00935186"/>
    <w:rsid w:val="0093622E"/>
    <w:rsid w:val="00944306"/>
    <w:rsid w:val="00963833"/>
    <w:rsid w:val="0099134F"/>
    <w:rsid w:val="009A2228"/>
    <w:rsid w:val="009B3A7C"/>
    <w:rsid w:val="009C486A"/>
    <w:rsid w:val="009F02FE"/>
    <w:rsid w:val="00A10EEE"/>
    <w:rsid w:val="00A13108"/>
    <w:rsid w:val="00A134D1"/>
    <w:rsid w:val="00A21A10"/>
    <w:rsid w:val="00A25262"/>
    <w:rsid w:val="00A31225"/>
    <w:rsid w:val="00A42E1E"/>
    <w:rsid w:val="00A43858"/>
    <w:rsid w:val="00A45786"/>
    <w:rsid w:val="00A467B7"/>
    <w:rsid w:val="00A70E84"/>
    <w:rsid w:val="00A853A1"/>
    <w:rsid w:val="00AA145B"/>
    <w:rsid w:val="00AB3426"/>
    <w:rsid w:val="00AC26D9"/>
    <w:rsid w:val="00AC4FB4"/>
    <w:rsid w:val="00AC6CC6"/>
    <w:rsid w:val="00AC733B"/>
    <w:rsid w:val="00AD4D16"/>
    <w:rsid w:val="00AD5EA9"/>
    <w:rsid w:val="00AD607C"/>
    <w:rsid w:val="00AE3E44"/>
    <w:rsid w:val="00AF3263"/>
    <w:rsid w:val="00B24831"/>
    <w:rsid w:val="00B3643A"/>
    <w:rsid w:val="00B47D86"/>
    <w:rsid w:val="00B7100D"/>
    <w:rsid w:val="00BA0C5F"/>
    <w:rsid w:val="00BA60FD"/>
    <w:rsid w:val="00BA610D"/>
    <w:rsid w:val="00BA7C3A"/>
    <w:rsid w:val="00BB0E7F"/>
    <w:rsid w:val="00BB542E"/>
    <w:rsid w:val="00BB7F43"/>
    <w:rsid w:val="00BC1955"/>
    <w:rsid w:val="00BC7CD0"/>
    <w:rsid w:val="00BE154C"/>
    <w:rsid w:val="00BE60ED"/>
    <w:rsid w:val="00BF2BD2"/>
    <w:rsid w:val="00BF59C5"/>
    <w:rsid w:val="00C0495B"/>
    <w:rsid w:val="00C0628C"/>
    <w:rsid w:val="00C52BAD"/>
    <w:rsid w:val="00C56CCC"/>
    <w:rsid w:val="00C57FC0"/>
    <w:rsid w:val="00C77E72"/>
    <w:rsid w:val="00CA7A6D"/>
    <w:rsid w:val="00CB0F2E"/>
    <w:rsid w:val="00CB6B42"/>
    <w:rsid w:val="00CC35DA"/>
    <w:rsid w:val="00CE68E8"/>
    <w:rsid w:val="00D11E55"/>
    <w:rsid w:val="00D15043"/>
    <w:rsid w:val="00D23DCD"/>
    <w:rsid w:val="00D25E77"/>
    <w:rsid w:val="00D303BC"/>
    <w:rsid w:val="00D30476"/>
    <w:rsid w:val="00D37F5A"/>
    <w:rsid w:val="00D41BD8"/>
    <w:rsid w:val="00D47ECE"/>
    <w:rsid w:val="00D520D7"/>
    <w:rsid w:val="00D552E7"/>
    <w:rsid w:val="00D56539"/>
    <w:rsid w:val="00D613FC"/>
    <w:rsid w:val="00D625D9"/>
    <w:rsid w:val="00D668CD"/>
    <w:rsid w:val="00D7024B"/>
    <w:rsid w:val="00D720F8"/>
    <w:rsid w:val="00D7673D"/>
    <w:rsid w:val="00D76D80"/>
    <w:rsid w:val="00D818B3"/>
    <w:rsid w:val="00D95297"/>
    <w:rsid w:val="00D968D7"/>
    <w:rsid w:val="00D96F42"/>
    <w:rsid w:val="00DB3251"/>
    <w:rsid w:val="00DB7FC5"/>
    <w:rsid w:val="00DC1DF6"/>
    <w:rsid w:val="00DE4B06"/>
    <w:rsid w:val="00DE61FC"/>
    <w:rsid w:val="00DE6D4E"/>
    <w:rsid w:val="00E52AA2"/>
    <w:rsid w:val="00E6639D"/>
    <w:rsid w:val="00E723B7"/>
    <w:rsid w:val="00E77669"/>
    <w:rsid w:val="00E87BDA"/>
    <w:rsid w:val="00EC444E"/>
    <w:rsid w:val="00ED068E"/>
    <w:rsid w:val="00EF385C"/>
    <w:rsid w:val="00EF5F2C"/>
    <w:rsid w:val="00F05AEF"/>
    <w:rsid w:val="00F104E7"/>
    <w:rsid w:val="00F16B7C"/>
    <w:rsid w:val="00F24822"/>
    <w:rsid w:val="00F33192"/>
    <w:rsid w:val="00F349E8"/>
    <w:rsid w:val="00F37E30"/>
    <w:rsid w:val="00F447BB"/>
    <w:rsid w:val="00F50153"/>
    <w:rsid w:val="00F60B6C"/>
    <w:rsid w:val="00F657B8"/>
    <w:rsid w:val="00F732CC"/>
    <w:rsid w:val="00F802C6"/>
    <w:rsid w:val="00F8780E"/>
    <w:rsid w:val="00F93ACE"/>
    <w:rsid w:val="00F9785D"/>
    <w:rsid w:val="00FB408E"/>
    <w:rsid w:val="00FD29CF"/>
    <w:rsid w:val="00FF23A3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5228"/>
  <w15:docId w15:val="{00373D8E-5940-463E-BF73-7F785B00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4B9"/>
    <w:rPr>
      <w:i/>
      <w:iCs/>
    </w:rPr>
  </w:style>
  <w:style w:type="paragraph" w:styleId="a4">
    <w:name w:val="Normal (Web)"/>
    <w:basedOn w:val="a"/>
    <w:uiPriority w:val="99"/>
    <w:unhideWhenUsed/>
    <w:rsid w:val="002C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4B9"/>
    <w:rPr>
      <w:b/>
      <w:bCs/>
    </w:rPr>
  </w:style>
  <w:style w:type="character" w:styleId="a6">
    <w:name w:val="Hyperlink"/>
    <w:basedOn w:val="a0"/>
    <w:uiPriority w:val="99"/>
    <w:unhideWhenUsed/>
    <w:rsid w:val="002C24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2A1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01674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3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AIFyo1Ed7EL1w" TargetMode="External"/><Relationship Id="rId13" Type="http://schemas.openxmlformats.org/officeDocument/2006/relationships/hyperlink" Target="https://disk.yandex.ru/i/1NVusPLu-lguag" TargetMode="External"/><Relationship Id="rId18" Type="http://schemas.openxmlformats.org/officeDocument/2006/relationships/hyperlink" Target="https://disk.yandex.ru/i/pn4pmJHIZmdzJ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nwmboqyvQ6uIMA" TargetMode="External"/><Relationship Id="rId12" Type="http://schemas.openxmlformats.org/officeDocument/2006/relationships/hyperlink" Target="https://disk.yandex.ru/i/yxrDk3vHaXwF9w" TargetMode="External"/><Relationship Id="rId17" Type="http://schemas.openxmlformats.org/officeDocument/2006/relationships/hyperlink" Target="https://disk.yandex.ru/i/g4ZFKTESuiuF-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XwkO6yBCbcG1JA" TargetMode="External"/><Relationship Id="rId20" Type="http://schemas.openxmlformats.org/officeDocument/2006/relationships/hyperlink" Target="https://disk.yandex.ru/i/B8_LyBtulhkcJ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cprc.ru/natsionalnyj-proekt-obrazovanie/" TargetMode="External"/><Relationship Id="rId11" Type="http://schemas.openxmlformats.org/officeDocument/2006/relationships/hyperlink" Target="https://disk.yandex.ru/i/FhsK7wqSvZcJ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mzCOXS-a4ksxRw" TargetMode="External"/><Relationship Id="rId10" Type="http://schemas.openxmlformats.org/officeDocument/2006/relationships/hyperlink" Target="https://disk.yandex.ru/i/rPfvXGj7xq-eUQ" TargetMode="External"/><Relationship Id="rId19" Type="http://schemas.openxmlformats.org/officeDocument/2006/relationships/hyperlink" Target="https://disk.yandex.ru/i/bAAiEi4zbaIL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r_Fuh3P2E4On3A" TargetMode="External"/><Relationship Id="rId14" Type="http://schemas.openxmlformats.org/officeDocument/2006/relationships/hyperlink" Target="https://disk.yandex.ru/i/7p4pAAhWYAOR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3D40-5643-4AA2-B52C-0B6BCE2F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Ноутбук</cp:lastModifiedBy>
  <cp:revision>359</cp:revision>
  <dcterms:created xsi:type="dcterms:W3CDTF">2022-06-05T16:15:00Z</dcterms:created>
  <dcterms:modified xsi:type="dcterms:W3CDTF">2022-06-06T19:26:00Z</dcterms:modified>
</cp:coreProperties>
</file>