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5D" w:rsidRPr="00D7045D" w:rsidRDefault="00D7045D" w:rsidP="00D7045D">
      <w:pPr>
        <w:shd w:val="clear" w:color="auto" w:fill="FFFFFF"/>
        <w:spacing w:line="240" w:lineRule="auto"/>
        <w:ind w:right="-1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aps/>
          <w:color w:val="FFC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речевое </w:t>
      </w:r>
      <w:r w:rsidRPr="00D7045D">
        <w:rPr>
          <w:rFonts w:ascii="Arial" w:eastAsia="Times New Roman" w:hAnsi="Arial" w:cs="Arial"/>
          <w:b/>
          <w:bCs/>
          <w:caps/>
          <w:color w:val="FFC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РАЗВИТИЯ РЕЧИ ДЕТЕЙ СРЕДНЕГО ДОШКОЛЬНОГО ВОЗРАСТА</w:t>
      </w:r>
    </w:p>
    <w:p w:rsidR="00D7045D" w:rsidRPr="00D7045D" w:rsidRDefault="00D7045D" w:rsidP="00D70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4-5 лет в физическом и психическом развитии ребенка происходят значительные сдвиги. </w:t>
      </w:r>
      <w:r w:rsidRPr="00D70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 радуют детские успехи в умственном и речевом развитии, усвоении родного языка.</w:t>
      </w:r>
    </w:p>
    <w:p w:rsidR="00D7045D" w:rsidRPr="00D7045D" w:rsidRDefault="00D7045D" w:rsidP="00D70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пяти годам словарный запас превышает 2500 слов. Это дает возможность ребенку полнее строить свои высказывания. Речь становится сложнее, разнообразней, точнее и богаче по содержанию, появляться сложноподчинённые предложения, союзы и предлоги, обобщающие слова. В речи детей чаще появляются прилагательные, которыми они пользуются для обозначения признаков и качества предметов.</w:t>
      </w:r>
    </w:p>
    <w:p w:rsidR="00D7045D" w:rsidRPr="00D7045D" w:rsidRDefault="00D7045D" w:rsidP="00D70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Значительно улучшается звукопроизношение: полностью исчезает смягченное произнесение согласных, редко наблюдается пропуск звуков и слогов. Рост словаря, употребление сложных предложений приводит к тому, что дети чаще допускают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рамматические ошибки: «хочу</w:t>
      </w:r>
      <w:r w:rsidRPr="00D70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вместо хотят, «красная» мяч - вместо «красный» мяч.</w:t>
      </w:r>
    </w:p>
    <w:p w:rsidR="00D7045D" w:rsidRPr="00D7045D" w:rsidRDefault="00D7045D" w:rsidP="00D70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Появляются абстрактные понятия, как счастье, нежность, справедливость, любовь, значение которых малыш хочет понять.</w:t>
      </w:r>
    </w:p>
    <w:p w:rsidR="00D7045D" w:rsidRPr="00D7045D" w:rsidRDefault="00D7045D" w:rsidP="00D70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Достаточный речевой слух дает возможность ребенку различать в речи взрослых повышение и понижение громкости голоса, интонации. Дети могут сами воспроизводить различные интонации, подражая героям сказки. </w:t>
      </w:r>
      <w:r w:rsidRPr="00D704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активно вступают в разговор, могут участвовать в беседе, пересказывают сказки и короткие рассказы, самостоятельно рассказывают по игрушкам и картинкам.</w:t>
      </w:r>
    </w:p>
    <w:p w:rsidR="00D7045D" w:rsidRPr="00D7045D" w:rsidRDefault="00D7045D" w:rsidP="00D70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4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Восприятие художественной литературы рассматривается как активный волевой процесс, который характеризуется сопереживанием героям, перенесением на себя события, в результате чего возникает эффект личного присутствия, личного участия в событиях. </w:t>
      </w:r>
      <w:r w:rsidRPr="00D7045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 </w:t>
      </w:r>
      <w:r w:rsidRPr="00D7045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среднем дошкольном возрасте</w:t>
      </w:r>
      <w:r w:rsidRPr="00D7045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для понимания произведения ребенку уже не требуются иллюстрации, на пятом году жизни ребенок осмысленно воспринимает художественное произведение, легко устанавливает простые причинные связи.</w:t>
      </w:r>
    </w:p>
    <w:p w:rsidR="00D7045D" w:rsidRPr="00D7045D" w:rsidRDefault="00D7045D" w:rsidP="00D70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для детей данного возраста все еще характерны неустойчивость внимания, неспособность к длительному волевому усилию, повышенная эмоциональность и, как следствие этого, быстрое снижение работоспособности. Необходимо заинтересовывать деток </w:t>
      </w:r>
      <w:r w:rsidRPr="00D70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доступностью и увлекательностью материала, а также эмоционально положительной атмосферой занятия.</w:t>
      </w:r>
    </w:p>
    <w:p w:rsidR="00D7045D" w:rsidRPr="00D7045D" w:rsidRDefault="00D7045D" w:rsidP="00D70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среднего дошкольного возраста инициативны, нередко проявляют излишнюю поспешность при ответах на вопросы и поэтому нередко ошибаются. Они очень любят, когда взрослые их хвалят, и, наоборот, огорчаются от публичного порицания. Это обязывает воспитателей, родителей быть особенно терпеливыми и тактичными: проявлять доброжелательность и готовность прийти на помощь, искренне радоваться хорошему ответу, подбадривать ребенка в случае неудачи, с доверием относиться к детским фантазиям. Такое отношение взрослых вызывает у ребенка ответную доброжелательность и желание работать.</w:t>
      </w:r>
    </w:p>
    <w:p w:rsidR="00D7045D" w:rsidRPr="00D7045D" w:rsidRDefault="00D7045D" w:rsidP="00D70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условий успешного развития речи детей является эмоциональная, образная, отвечающая нормам литературного языка речь воспитателя. Она не должна быть упрощенной.</w:t>
      </w:r>
    </w:p>
    <w:p w:rsidR="00D7045D" w:rsidRPr="00D7045D" w:rsidRDefault="00D7045D" w:rsidP="00D70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новое слово, оборот речи педагог должен пояснять детям или предлагать осмыслить самостоятельно, обобщая затем их ответы и толкования.</w:t>
      </w:r>
    </w:p>
    <w:p w:rsidR="00D7045D" w:rsidRPr="00D7045D" w:rsidRDefault="00D7045D" w:rsidP="00D70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Воспитателю следует широко употреблять в речи синонимы, антонимы, разнообразные формы вежливого обращения, конструкции с различной подчинительной связью и т.д., а также отмечать факты удачного использования их в речи детей, поясняя, что и почему его особенно порадовало.</w:t>
      </w:r>
    </w:p>
    <w:p w:rsidR="00D7045D" w:rsidRPr="00D7045D" w:rsidRDefault="00D7045D" w:rsidP="00D70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старше становится ребенок, тем большее влияние на его речевое развитие оказывает окружение и конкретно семья. </w:t>
      </w:r>
      <w:r w:rsidRPr="00D7045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Необходимым условием развития речи ребенка </w:t>
      </w:r>
      <w:r w:rsidRPr="00D7045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lastRenderedPageBreak/>
        <w:t>является </w:t>
      </w:r>
      <w:r w:rsidRPr="00D70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эмоциональная, образная, отвечающая нормам литературного языка</w:t>
      </w:r>
      <w:r w:rsidRPr="00D7045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речь окружающих людей, подражая которой он постепенно овладевает родным языком.</w:t>
      </w:r>
    </w:p>
    <w:p w:rsidR="00D7045D" w:rsidRPr="00D7045D" w:rsidRDefault="00D7045D" w:rsidP="00D704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Взрослым нужно следить за своей речью: говорить не быстро, правильно произносить слова, интонация должна быть спокойная. Речь не должна быть упрощенной. Каждое новое слово, фразу следует пояснять детям или предлагать осмыслить самостоятельно. Воспитателям, а также родителям следует широко употреблять в речи синонимы, антонимы, разнообразные формы вежливого обращения, конструкции с различной подчинительной связью и т.д., а также отмечать и хвалить факты удачного использования их в речи детей. Не стоит забывать о важности ежедневного чтения художественной литературы и заучивания стихов, песен, скороговорок.</w:t>
      </w:r>
    </w:p>
    <w:bookmarkEnd w:id="0"/>
    <w:p w:rsidR="008137F4" w:rsidRDefault="008137F4"/>
    <w:sectPr w:rsidR="0081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A2"/>
    <w:rsid w:val="00492FA2"/>
    <w:rsid w:val="008137F4"/>
    <w:rsid w:val="008B47E5"/>
    <w:rsid w:val="00A3298F"/>
    <w:rsid w:val="00B40836"/>
    <w:rsid w:val="00D64C31"/>
    <w:rsid w:val="00D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795B1-2039-4ABC-9E8D-F65EAF61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E5"/>
  </w:style>
  <w:style w:type="paragraph" w:styleId="1">
    <w:name w:val="heading 1"/>
    <w:basedOn w:val="a"/>
    <w:next w:val="a"/>
    <w:link w:val="10"/>
    <w:uiPriority w:val="9"/>
    <w:qFormat/>
    <w:rsid w:val="008B47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7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7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7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7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7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7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7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7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47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47E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47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B47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47E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B47E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B47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B47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B47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47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B47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B47E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47E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8B47E5"/>
    <w:rPr>
      <w:b/>
      <w:bCs/>
      <w:color w:val="auto"/>
    </w:rPr>
  </w:style>
  <w:style w:type="character" w:styleId="a9">
    <w:name w:val="Emphasis"/>
    <w:basedOn w:val="a0"/>
    <w:uiPriority w:val="20"/>
    <w:qFormat/>
    <w:rsid w:val="008B47E5"/>
    <w:rPr>
      <w:i/>
      <w:iCs/>
      <w:color w:val="auto"/>
    </w:rPr>
  </w:style>
  <w:style w:type="paragraph" w:styleId="aa">
    <w:name w:val="No Spacing"/>
    <w:uiPriority w:val="1"/>
    <w:qFormat/>
    <w:rsid w:val="008B47E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47E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B47E5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8B47E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B47E5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B47E5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8B47E5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B47E5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B47E5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8B47E5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47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и Оля</dc:creator>
  <cp:keywords/>
  <dc:description/>
  <cp:lastModifiedBy>Саша и Оля</cp:lastModifiedBy>
  <cp:revision>9</cp:revision>
  <dcterms:created xsi:type="dcterms:W3CDTF">2022-06-05T11:39:00Z</dcterms:created>
  <dcterms:modified xsi:type="dcterms:W3CDTF">2022-06-05T11:41:00Z</dcterms:modified>
</cp:coreProperties>
</file>