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D0" w:rsidRPr="00D812D0" w:rsidRDefault="00D812D0" w:rsidP="00D812D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D812D0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Сотрудничество воспитателя и ребенка как условие развития детского творчества в дошкольном возрасте</w:t>
      </w:r>
    </w:p>
    <w:p w:rsidR="00D812D0" w:rsidRPr="00D812D0" w:rsidRDefault="00D812D0" w:rsidP="00D812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Исследования психологов и данные педагогической науки дают основания утверждать, что эффективность воспитательного взаимодействия, развития личности ребенка, проявлением им активности, самостоятельности, творчества, желания участвовать в деятельности, во многом зависит от особенностей общения педагога с детьми.</w:t>
      </w:r>
    </w:p>
    <w:p w:rsidR="00D812D0" w:rsidRPr="00D812D0" w:rsidRDefault="00D812D0" w:rsidP="00D812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Выделяются следующие стили общения:</w:t>
      </w:r>
    </w:p>
    <w:p w:rsidR="00D812D0" w:rsidRPr="00D812D0" w:rsidRDefault="00D812D0" w:rsidP="00D812D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Императивный (или авторитарный).</w:t>
      </w:r>
    </w:p>
    <w:p w:rsidR="00D812D0" w:rsidRPr="00D812D0" w:rsidRDefault="00D812D0" w:rsidP="00D812D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Либерально-попустительный</w:t>
      </w:r>
      <w:proofErr w:type="spellEnd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 xml:space="preserve"> (или </w:t>
      </w:r>
      <w:proofErr w:type="spellStart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антиавторитарный</w:t>
      </w:r>
      <w:proofErr w:type="spellEnd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).</w:t>
      </w:r>
    </w:p>
    <w:p w:rsidR="00D812D0" w:rsidRPr="00D812D0" w:rsidRDefault="00D812D0" w:rsidP="00D812D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Демократический (или гуманно-сотруднический).</w:t>
      </w:r>
    </w:p>
    <w:p w:rsidR="00D812D0" w:rsidRPr="00D812D0" w:rsidRDefault="00D812D0" w:rsidP="00D812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 xml:space="preserve">При авторитарном стиле общения, воспитатель стремится к единоличному руководству, все вопросы решает сам, навязывая детям свою позицию, устанавливает строгий </w:t>
      </w:r>
      <w:proofErr w:type="gramStart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контроль за</w:t>
      </w:r>
      <w:proofErr w:type="gramEnd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 xml:space="preserve"> выполнением предъявленных им требований, часто прибегает к методу наказания. Длительное общение с таким педагогом развивает у детей пассивность, неуверенность в себе, неосознанность действий.</w:t>
      </w:r>
    </w:p>
    <w:p w:rsidR="00D812D0" w:rsidRPr="00D812D0" w:rsidRDefault="00D812D0" w:rsidP="00D812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 xml:space="preserve">При </w:t>
      </w:r>
      <w:proofErr w:type="spellStart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антиавторитарном</w:t>
      </w:r>
      <w:proofErr w:type="spellEnd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 xml:space="preserve"> стиле общения, ребенок «диктует» свои желания взрослому, все его прихоти поощряются, что часто приводит к неуправляемости поведения детей, к чрезмерной их двигательной активности нравственной </w:t>
      </w:r>
      <w:proofErr w:type="spellStart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раскрепощенности</w:t>
      </w:r>
      <w:proofErr w:type="spellEnd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, неумению понять и принять желания другого человека.</w:t>
      </w:r>
    </w:p>
    <w:p w:rsidR="00D812D0" w:rsidRPr="00D812D0" w:rsidRDefault="00D812D0" w:rsidP="00D812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Для демократического стиля, характерны широкий контакт воспитателя с детьми, проявления доверия и уважения к ребенку. Воспитанники педагога – демократа, значительно чаще проявляют стремление к творчеству, к оригинальности, активности, самостоятельности.</w:t>
      </w:r>
    </w:p>
    <w:p w:rsidR="00D812D0" w:rsidRPr="00D812D0" w:rsidRDefault="00D812D0" w:rsidP="00D812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Реализация программы «Детство возможна только на основе личностно-ориентированной модели воспитания, предполагающей уважение к ребенку, создание доброжелательной атмосферы, сотрудничества в группе, демократический стиль общения воспитателя с детьми. Необходимо стремится к реализации принципа сотрудничества и партнерства. Нужно строить педагогический процесс так, чтобы цель воспитателя стала желанной целью и для ребенка. Вот некоторые действия, к которым можно прибегнуть для достижения желаемого.</w:t>
      </w:r>
    </w:p>
    <w:p w:rsidR="00D812D0" w:rsidRPr="00D812D0" w:rsidRDefault="00D812D0" w:rsidP="00D812D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«Провоцирующие к деятельности»</w:t>
      </w:r>
      <w:proofErr w:type="gramEnd"/>
    </w:p>
    <w:p w:rsidR="00D812D0" w:rsidRPr="00D812D0" w:rsidRDefault="00D812D0" w:rsidP="00D812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 xml:space="preserve">Воспитатель «забыл», как складывать бумажную игрушку; «ошибался» при составлении силуэта из набора геометрических фигур; «сомневается» в посильном задании для детей. Можно поразмышлять вслух о том, как лучше поступить в </w:t>
      </w:r>
      <w:proofErr w:type="gramStart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том</w:t>
      </w:r>
      <w:proofErr w:type="gramEnd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 xml:space="preserve"> или ином случае, посоветоваться с детьми.</w:t>
      </w:r>
    </w:p>
    <w:p w:rsidR="00D812D0" w:rsidRPr="00D812D0" w:rsidRDefault="00D812D0" w:rsidP="00D812D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Использование «постановки проблемных ситуаций», требующих для разрешения проблемы мыслительной активности дошкольников.</w:t>
      </w:r>
    </w:p>
    <w:p w:rsidR="00D812D0" w:rsidRPr="00D812D0" w:rsidRDefault="00D812D0" w:rsidP="00D812D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Соревновательный мотив с поощрением победителей.</w:t>
      </w:r>
    </w:p>
    <w:p w:rsidR="00D812D0" w:rsidRPr="00D812D0" w:rsidRDefault="00D812D0" w:rsidP="00D812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Игру – соревнование лучше использовать при закреплении уже освоенного материала, когда у детей сформированы достаточные умения.</w:t>
      </w:r>
    </w:p>
    <w:p w:rsidR="00D812D0" w:rsidRPr="00D812D0" w:rsidRDefault="00D812D0" w:rsidP="00D812D0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Мотив «взаимопомощи» стимулирует активность ребенка, проявление инициативы.</w:t>
      </w:r>
    </w:p>
    <w:p w:rsidR="00D812D0" w:rsidRPr="00D812D0" w:rsidRDefault="00D812D0" w:rsidP="00D812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Также необходимо создавать условия для самостоятельного свободного выбора дидактических однозначных, но субъективно (для ребенка) разных материалов и задач, например, способы конструирования в игре «</w:t>
      </w:r>
      <w:proofErr w:type="spellStart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Танграм</w:t>
      </w:r>
      <w:proofErr w:type="spellEnd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», выбирают из нескольких образцов понравившуюся картинку, сюжет. Использование выше перечисленных приемов, способствует развитию положительной мотивации деятельности, ребенок становится истинным субъектом деятельности.</w:t>
      </w:r>
    </w:p>
    <w:p w:rsidR="00D812D0" w:rsidRPr="00D812D0" w:rsidRDefault="00D812D0" w:rsidP="00D812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 xml:space="preserve">Для того чтобы успешно развивать творчество ребенка, необходимо в наибольшей степени подчеркнуть положительные моменты, отметить даже самые незначительные успехи ребенка, и тем самым усилить его желание к продолжению дальнейшей деятельности. Очень важно учитывать личностные особенности детей, осуществлять индивидуальный подход, что позволяет избежать многих ошибок, недоразумений, конфликтов. Очень хорошо, если дети будут </w:t>
      </w:r>
      <w:proofErr w:type="spellStart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взаимообучать</w:t>
      </w:r>
      <w:proofErr w:type="spellEnd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 xml:space="preserve"> друг друга, например, </w:t>
      </w:r>
      <w:proofErr w:type="gramStart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кто-то</w:t>
      </w:r>
      <w:proofErr w:type="gramEnd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 xml:space="preserve"> принес в группу бумажный тюльпан, ребенок хочет поделиться со сверстниками, рассказать и показать то новое, что еще не знают другие.</w:t>
      </w:r>
    </w:p>
    <w:p w:rsidR="00D812D0" w:rsidRPr="00D812D0" w:rsidRDefault="00D812D0" w:rsidP="00D812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 xml:space="preserve">Одним из условий развития детского творчества, является организация специальной обстановки, которая побуждала бы детей к самостоятельным действиям, способствовала повышения интереса к конструктивным играм, сотрудничеству между детьми. Для этого надо отвести специальное место, где можно </w:t>
      </w:r>
      <w:proofErr w:type="gramStart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разместить игры</w:t>
      </w:r>
      <w:proofErr w:type="gramEnd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, картинки, альбомы, необходимые материалы и инструменты. Чтобы все это было доступно для детей в любое время. «Подогреть» интерес детей можно, сказав им что-то таинственным голосом или с удивлением, недоумением, да еще показав им какую-то посылку – бандероль или записку – просьбу.</w:t>
      </w:r>
    </w:p>
    <w:p w:rsidR="00D812D0" w:rsidRPr="00D812D0" w:rsidRDefault="00D812D0" w:rsidP="00D812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Такие игровые и сюрпризные моменты можно использовать на первых этапах освоения детьми конструктивных игр.</w:t>
      </w:r>
    </w:p>
    <w:p w:rsidR="00D812D0" w:rsidRPr="00D812D0" w:rsidRDefault="00D812D0" w:rsidP="00D812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 xml:space="preserve">Содружество воспитателя и ребенка позволяет, по выражению </w:t>
      </w:r>
      <w:proofErr w:type="spellStart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Шалвы</w:t>
      </w:r>
      <w:proofErr w:type="spellEnd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spellStart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Амонашвили</w:t>
      </w:r>
      <w:proofErr w:type="spellEnd"/>
      <w:r w:rsidRPr="00D812D0">
        <w:rPr>
          <w:rFonts w:ascii="Verdana" w:eastAsia="Times New Roman" w:hAnsi="Verdana" w:cs="Times New Roman"/>
          <w:color w:val="303F50"/>
          <w:sz w:val="21"/>
          <w:szCs w:val="21"/>
        </w:rPr>
        <w:t>, управлять обучением и воспитанием ребенка с позиции его интересов, скрывая при этом обучающую позицию взрослого. Только при таком стиле взаимодействия, дошкольник открывает для себя, со всей полнотой, радость новой идеи, нового решения проблемы, радость творчества.</w:t>
      </w:r>
    </w:p>
    <w:p w:rsidR="006615F7" w:rsidRDefault="006615F7"/>
    <w:sectPr w:rsidR="006615F7" w:rsidSect="002F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40E9"/>
    <w:multiLevelType w:val="multilevel"/>
    <w:tmpl w:val="DEE2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87B26"/>
    <w:multiLevelType w:val="multilevel"/>
    <w:tmpl w:val="9F3A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44A07"/>
    <w:multiLevelType w:val="multilevel"/>
    <w:tmpl w:val="45EA9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664E1"/>
    <w:multiLevelType w:val="multilevel"/>
    <w:tmpl w:val="C510A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906"/>
    <w:rsid w:val="002F32A3"/>
    <w:rsid w:val="006615F7"/>
    <w:rsid w:val="00A62906"/>
    <w:rsid w:val="00D8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A3"/>
  </w:style>
  <w:style w:type="paragraph" w:styleId="1">
    <w:name w:val="heading 1"/>
    <w:basedOn w:val="a"/>
    <w:link w:val="10"/>
    <w:uiPriority w:val="9"/>
    <w:qFormat/>
    <w:rsid w:val="00A62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2022-08-09T10:15:00Z</dcterms:created>
  <dcterms:modified xsi:type="dcterms:W3CDTF">2022-08-09T11:08:00Z</dcterms:modified>
</cp:coreProperties>
</file>