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046E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56198" w14:textId="77777777" w:rsidR="0083437B" w:rsidRDefault="0083437B" w:rsidP="0083437B">
      <w:pPr>
        <w:shd w:val="clear" w:color="auto" w:fill="F2F2F2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82BE750" w14:textId="08293CFD" w:rsidR="0083437B" w:rsidRDefault="0083437B" w:rsidP="0083437B">
      <w:pPr>
        <w:shd w:val="clear" w:color="auto" w:fill="F2F2F2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AF0BD2" wp14:editId="79C4A635">
            <wp:simplePos x="0" y="0"/>
            <wp:positionH relativeFrom="column">
              <wp:posOffset>-376230</wp:posOffset>
            </wp:positionH>
            <wp:positionV relativeFrom="paragraph">
              <wp:posOffset>381310</wp:posOffset>
            </wp:positionV>
            <wp:extent cx="3096451" cy="2322401"/>
            <wp:effectExtent l="6032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6451" cy="232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292CD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C7362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FB905A" w14:textId="431B9462" w:rsidR="0083437B" w:rsidRDefault="0083437B" w:rsidP="0083437B">
      <w:pPr>
        <w:shd w:val="clear" w:color="auto" w:fill="F2F2F2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НИИ ВЕТЕРИНАРИИ</w:t>
      </w:r>
    </w:p>
    <w:p w14:paraId="4711AA0D" w14:textId="77777777" w:rsidR="0083437B" w:rsidRDefault="0083437B" w:rsidP="0083437B">
      <w:pPr>
        <w:shd w:val="clear" w:color="auto" w:fill="F2F2F2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184F64" w14:textId="6701B1DF" w:rsidR="0083437B" w:rsidRDefault="0083437B" w:rsidP="0083437B">
      <w:pPr>
        <w:shd w:val="clear" w:color="auto" w:fill="F2F2F2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Черкасов</w:t>
      </w:r>
    </w:p>
    <w:p w14:paraId="6CBE6B49" w14:textId="5DA03AEE" w:rsidR="0083437B" w:rsidRDefault="0083437B" w:rsidP="0083437B">
      <w:pPr>
        <w:shd w:val="clear" w:color="auto" w:fill="F2F2F2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 Павлович</w:t>
      </w:r>
    </w:p>
    <w:p w14:paraId="6A5EF20B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15D3A6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84F83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FDB9F2" w14:textId="1C4DDA1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B45DF9" w14:textId="2F860D73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BEAF26" w14:textId="62520B63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BB2DB" w14:textId="0A591F8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92232D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757EAA" w14:textId="77777777" w:rsidR="0083437B" w:rsidRDefault="0083437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DA7747" w14:textId="39D37D2A" w:rsidR="003C631B" w:rsidRPr="00871256" w:rsidRDefault="003C631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Клинические исследования лечение </w:t>
      </w:r>
      <w:proofErr w:type="spellStart"/>
      <w:r w:rsidRPr="0087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фелиферона</w:t>
      </w:r>
      <w:proofErr w:type="spellEnd"/>
      <w:r w:rsidRPr="0087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r w:rsidRPr="0087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кальцивирозе</w:t>
      </w:r>
      <w:proofErr w:type="spellEnd"/>
      <w:r w:rsidRPr="0087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кошек</w:t>
      </w:r>
    </w:p>
    <w:p w14:paraId="755E7004" w14:textId="77777777" w:rsidR="003C631B" w:rsidRPr="00871256" w:rsidRDefault="003C631B" w:rsidP="003C631B">
      <w:pPr>
        <w:shd w:val="clear" w:color="auto" w:fill="F2F2F2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7BB0D" w14:textId="050E474A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proofErr w:type="spellStart"/>
      <w:r w:rsidRPr="00871256">
        <w:rPr>
          <w:sz w:val="28"/>
          <w:szCs w:val="28"/>
        </w:rPr>
        <w:t>Кальцивироз</w:t>
      </w:r>
      <w:proofErr w:type="spellEnd"/>
      <w:r w:rsidRPr="00871256">
        <w:rPr>
          <w:sz w:val="28"/>
          <w:szCs w:val="28"/>
        </w:rPr>
        <w:t xml:space="preserve"> – очень заразное вирусное заболевание, широко</w:t>
      </w:r>
      <w:r w:rsidR="00871256" w:rsidRPr="00871256">
        <w:rPr>
          <w:sz w:val="28"/>
          <w:szCs w:val="28"/>
        </w:rPr>
        <w:t xml:space="preserve"> </w:t>
      </w:r>
      <w:r w:rsidRPr="00871256">
        <w:rPr>
          <w:sz w:val="28"/>
          <w:szCs w:val="28"/>
        </w:rPr>
        <w:t>распространенное среди кошачьих. </w:t>
      </w:r>
    </w:p>
    <w:p w14:paraId="4E9F94F9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У непривитых кошек смертность достигает 30%. </w:t>
      </w:r>
    </w:p>
    <w:p w14:paraId="5B22F796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Человек и другие животные </w:t>
      </w:r>
      <w:proofErr w:type="spellStart"/>
      <w:r w:rsidRPr="00871256">
        <w:rPr>
          <w:sz w:val="28"/>
          <w:szCs w:val="28"/>
        </w:rPr>
        <w:t>кальцивирозом</w:t>
      </w:r>
      <w:proofErr w:type="spellEnd"/>
      <w:r w:rsidRPr="00871256">
        <w:rPr>
          <w:sz w:val="28"/>
          <w:szCs w:val="28"/>
        </w:rPr>
        <w:t xml:space="preserve"> не болеют. Как проявляется инфекция, чем она опасна и что давать кошке от </w:t>
      </w:r>
      <w:proofErr w:type="spellStart"/>
      <w:r w:rsidRPr="00871256">
        <w:rPr>
          <w:sz w:val="28"/>
          <w:szCs w:val="28"/>
        </w:rPr>
        <w:t>кальцивироза</w:t>
      </w:r>
      <w:proofErr w:type="spellEnd"/>
      <w:r w:rsidRPr="00871256">
        <w:rPr>
          <w:sz w:val="28"/>
          <w:szCs w:val="28"/>
        </w:rPr>
        <w:t>?</w:t>
      </w:r>
    </w:p>
    <w:p w14:paraId="67811B3E" w14:textId="77777777" w:rsidR="003C631B" w:rsidRPr="00871256" w:rsidRDefault="003C631B" w:rsidP="003C631B">
      <w:pPr>
        <w:pStyle w:val="2"/>
        <w:spacing w:before="0" w:beforeAutospacing="0" w:after="30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Описание болезни</w:t>
      </w:r>
    </w:p>
    <w:p w14:paraId="5EFF0CFD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Заболевание вызывается вирусом </w:t>
      </w:r>
      <w:proofErr w:type="spellStart"/>
      <w:r w:rsidRPr="00871256">
        <w:rPr>
          <w:sz w:val="28"/>
          <w:szCs w:val="28"/>
        </w:rPr>
        <w:t>Feline</w:t>
      </w:r>
      <w:proofErr w:type="spellEnd"/>
      <w:r w:rsidRPr="00871256">
        <w:rPr>
          <w:sz w:val="28"/>
          <w:szCs w:val="28"/>
        </w:rPr>
        <w:t xml:space="preserve"> </w:t>
      </w:r>
      <w:proofErr w:type="spellStart"/>
      <w:r w:rsidRPr="00871256">
        <w:rPr>
          <w:sz w:val="28"/>
          <w:szCs w:val="28"/>
        </w:rPr>
        <w:t>calicivirus</w:t>
      </w:r>
      <w:proofErr w:type="spellEnd"/>
      <w:r w:rsidRPr="00871256">
        <w:rPr>
          <w:sz w:val="28"/>
          <w:szCs w:val="28"/>
        </w:rPr>
        <w:t xml:space="preserve"> (FCV). Он поражает верхние дыхательные пути и слизистую оболочку полости рта. </w:t>
      </w:r>
      <w:proofErr w:type="spellStart"/>
      <w:r w:rsidRPr="00871256">
        <w:rPr>
          <w:sz w:val="28"/>
          <w:szCs w:val="28"/>
        </w:rPr>
        <w:t>Кальцивироз</w:t>
      </w:r>
      <w:proofErr w:type="spellEnd"/>
      <w:r w:rsidRPr="00871256">
        <w:rPr>
          <w:sz w:val="28"/>
          <w:szCs w:val="28"/>
        </w:rPr>
        <w:t xml:space="preserve"> кошек регистрируется по всему миру, в том числе и в России. Им болеют домашние и дикие представители семейства кошачьих. Породной избирательности у этой инфекции нет. </w:t>
      </w:r>
      <w:proofErr w:type="spellStart"/>
      <w:r w:rsidRPr="00871256">
        <w:rPr>
          <w:sz w:val="28"/>
          <w:szCs w:val="28"/>
        </w:rPr>
        <w:t>Кальцивирус</w:t>
      </w:r>
      <w:proofErr w:type="spellEnd"/>
      <w:r w:rsidRPr="00871256">
        <w:rPr>
          <w:sz w:val="28"/>
          <w:szCs w:val="28"/>
        </w:rPr>
        <w:t xml:space="preserve"> является одной из наиболее частых причин заболеваний верхних дыхательных путей у кошек (наряду с вирусом герпеса). Восприимчивы котята старше 2 месяцев и молодые особи до 2 лет. Они составляют около 90 % от общего числа заболевших животных.</w:t>
      </w:r>
    </w:p>
    <w:p w14:paraId="79A21C39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У </w:t>
      </w:r>
      <w:proofErr w:type="spellStart"/>
      <w:r w:rsidRPr="00871256">
        <w:rPr>
          <w:sz w:val="28"/>
          <w:szCs w:val="28"/>
        </w:rPr>
        <w:t>кальцивируса</w:t>
      </w:r>
      <w:proofErr w:type="spellEnd"/>
      <w:r w:rsidRPr="00871256">
        <w:rPr>
          <w:sz w:val="28"/>
          <w:szCs w:val="28"/>
        </w:rPr>
        <w:t xml:space="preserve"> существует много вариантов (известно более 40 штаммов). При размножении возбудитель проявляет высокую изменчивость. В этом отношении он похож на вирус гриппа человека. Штаммы вируса отличаются симптомами и тяжестью течения болезни. </w:t>
      </w:r>
      <w:proofErr w:type="spellStart"/>
      <w:r w:rsidRPr="00871256">
        <w:rPr>
          <w:sz w:val="28"/>
          <w:szCs w:val="28"/>
        </w:rPr>
        <w:t>Кальцивироз</w:t>
      </w:r>
      <w:proofErr w:type="spellEnd"/>
      <w:r w:rsidRPr="00871256">
        <w:rPr>
          <w:sz w:val="28"/>
          <w:szCs w:val="28"/>
        </w:rPr>
        <w:t xml:space="preserve"> считается легкой инфекцией. Опасен он для маленьких котят, животных с ослабленным </w:t>
      </w:r>
      <w:r w:rsidRPr="00871256">
        <w:rPr>
          <w:sz w:val="28"/>
          <w:szCs w:val="28"/>
        </w:rPr>
        <w:lastRenderedPageBreak/>
        <w:t xml:space="preserve">иммунитетом, старых кошек или имеющих хронические заболевания. Кошки заражаются </w:t>
      </w:r>
      <w:proofErr w:type="spellStart"/>
      <w:r w:rsidRPr="00871256">
        <w:rPr>
          <w:sz w:val="28"/>
          <w:szCs w:val="28"/>
        </w:rPr>
        <w:t>кальцивирусной</w:t>
      </w:r>
      <w:proofErr w:type="spellEnd"/>
      <w:r w:rsidRPr="00871256">
        <w:rPr>
          <w:sz w:val="28"/>
          <w:szCs w:val="28"/>
        </w:rPr>
        <w:t xml:space="preserve"> инфекцией на протяжении всего года. Пик заболеваемости приходится на осенне-зимний период.</w:t>
      </w:r>
    </w:p>
    <w:p w14:paraId="5B21C080" w14:textId="77777777" w:rsidR="003C631B" w:rsidRPr="00871256" w:rsidRDefault="003C631B" w:rsidP="003C631B">
      <w:pPr>
        <w:pStyle w:val="2"/>
        <w:spacing w:before="0" w:beforeAutospacing="0" w:after="30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Пути заражения</w:t>
      </w:r>
    </w:p>
    <w:p w14:paraId="38E2C9D7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Больные коты выделяет вирус во внешнюю среду с истечениями из глаз и носа, слюной. При чихании инфекция распространяется по воздуху на несколько метров вокруг. Вирус легко принести в дом с улицы на одежде, обуви, руках.</w:t>
      </w:r>
    </w:p>
    <w:p w14:paraId="6F6600B0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Основные пути заражения </w:t>
      </w:r>
      <w:proofErr w:type="spellStart"/>
      <w:r w:rsidRPr="00871256">
        <w:rPr>
          <w:sz w:val="28"/>
          <w:szCs w:val="28"/>
        </w:rPr>
        <w:t>кальцивирусной</w:t>
      </w:r>
      <w:proofErr w:type="spellEnd"/>
      <w:r w:rsidRPr="00871256">
        <w:rPr>
          <w:sz w:val="28"/>
          <w:szCs w:val="28"/>
        </w:rPr>
        <w:t xml:space="preserve"> инфекцией:</w:t>
      </w:r>
    </w:p>
    <w:p w14:paraId="373559FF" w14:textId="77777777" w:rsidR="003C631B" w:rsidRPr="00871256" w:rsidRDefault="003C631B" w:rsidP="003C631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Контакт с больным животным;</w:t>
      </w:r>
    </w:p>
    <w:p w14:paraId="14CA616F" w14:textId="77777777" w:rsidR="003C631B" w:rsidRPr="00871256" w:rsidRDefault="003C631B" w:rsidP="003C631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Воздушно-капельный;</w:t>
      </w:r>
    </w:p>
    <w:p w14:paraId="330891FA" w14:textId="77777777" w:rsidR="003C631B" w:rsidRPr="00871256" w:rsidRDefault="003C631B" w:rsidP="003C631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Через предметы обихода – лоток, миски, расчески, подстилки, кошачьи домики, игрушки.</w:t>
      </w:r>
    </w:p>
    <w:p w14:paraId="6AD4F591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Передача возбудителя с мочой и калом имеет меньшее значение. Преимущественно кошки заражаются через рот или при вдыхании вирусных частиц. В окружающей среде вирус сохраняется около 1 – 2 недели, реже до 1 месяца. Это зависит от внешних условий – наличия влажной уборки, параметров воздуха в помещении. Влажность и низкие температуры повышают жизнеспособность вируса. Риск инфекционной вспышки существует в питомниках, при групповом содержании животных, появлении новых кошек, при скудном кормлении, плохом воздухе в помещении (пыльно, сухо, жарко). Групповое содержание способствует повышению вирулентности вируса, и инфекция может протекать более тяжело.</w:t>
      </w:r>
    </w:p>
    <w:p w14:paraId="06DD9C0A" w14:textId="77777777" w:rsidR="003C631B" w:rsidRPr="00871256" w:rsidRDefault="003C631B" w:rsidP="003C631B">
      <w:pPr>
        <w:pStyle w:val="2"/>
        <w:spacing w:before="0" w:beforeAutospacing="0" w:after="30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Симптомы </w:t>
      </w:r>
      <w:proofErr w:type="spellStart"/>
      <w:r w:rsidRPr="00871256">
        <w:rPr>
          <w:sz w:val="28"/>
          <w:szCs w:val="28"/>
        </w:rPr>
        <w:t>кальцивироза</w:t>
      </w:r>
      <w:proofErr w:type="spellEnd"/>
    </w:p>
    <w:p w14:paraId="7EB7CF85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Взрослые кошки часто переболевают </w:t>
      </w:r>
      <w:proofErr w:type="spellStart"/>
      <w:r w:rsidRPr="00871256">
        <w:rPr>
          <w:sz w:val="28"/>
          <w:szCs w:val="28"/>
        </w:rPr>
        <w:t>субклинически</w:t>
      </w:r>
      <w:proofErr w:type="spellEnd"/>
      <w:r w:rsidRPr="00871256">
        <w:rPr>
          <w:sz w:val="28"/>
          <w:szCs w:val="28"/>
        </w:rPr>
        <w:t xml:space="preserve"> или бессимптомно. У котят отмечают острое течение </w:t>
      </w:r>
      <w:proofErr w:type="spellStart"/>
      <w:r w:rsidRPr="00871256">
        <w:rPr>
          <w:sz w:val="28"/>
          <w:szCs w:val="28"/>
        </w:rPr>
        <w:t>кальцивироза</w:t>
      </w:r>
      <w:proofErr w:type="spellEnd"/>
      <w:r w:rsidRPr="00871256">
        <w:rPr>
          <w:sz w:val="28"/>
          <w:szCs w:val="28"/>
        </w:rPr>
        <w:t>. Инкубационный период длится от 2 до 17 дней. Обычно первые симптомы появляются на 3 – 5 день после заражения. Характерно:</w:t>
      </w:r>
    </w:p>
    <w:p w14:paraId="6CA121BE" w14:textId="77777777" w:rsidR="003C631B" w:rsidRPr="00871256" w:rsidRDefault="003C631B" w:rsidP="003C631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Приступы чихания на протяжении 1 – 2 дней;</w:t>
      </w:r>
    </w:p>
    <w:p w14:paraId="7C985CBF" w14:textId="77777777" w:rsidR="003C631B" w:rsidRPr="00871256" w:rsidRDefault="003C631B" w:rsidP="003C631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Воспаление слизистой оболочки глаз;</w:t>
      </w:r>
    </w:p>
    <w:p w14:paraId="7C2B0CC9" w14:textId="77777777" w:rsidR="003C631B" w:rsidRPr="00871256" w:rsidRDefault="003C631B" w:rsidP="003C631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Слезотечение;</w:t>
      </w:r>
    </w:p>
    <w:p w14:paraId="1A966F89" w14:textId="77777777" w:rsidR="003C631B" w:rsidRPr="00871256" w:rsidRDefault="003C631B" w:rsidP="003C631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Насморк.</w:t>
      </w:r>
    </w:p>
    <w:p w14:paraId="18419FA2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На 3 – 5 день болезни отмечаются:</w:t>
      </w:r>
    </w:p>
    <w:p w14:paraId="2895BA8F" w14:textId="77777777" w:rsidR="003C631B" w:rsidRPr="00871256" w:rsidRDefault="003C631B" w:rsidP="003C631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Повышение температуры тела на 1 – 1,5°С, у котят до 40 – 41 °С;</w:t>
      </w:r>
    </w:p>
    <w:p w14:paraId="1322B5FA" w14:textId="77777777" w:rsidR="003C631B" w:rsidRPr="00871256" w:rsidRDefault="003C631B" w:rsidP="003C631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Потеря аппетита;</w:t>
      </w:r>
    </w:p>
    <w:p w14:paraId="35ABE9E0" w14:textId="77777777" w:rsidR="003C631B" w:rsidRPr="00871256" w:rsidRDefault="003C631B" w:rsidP="003C631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Слабость;</w:t>
      </w:r>
    </w:p>
    <w:p w14:paraId="1F37F6BE" w14:textId="77777777" w:rsidR="003C631B" w:rsidRPr="00871256" w:rsidRDefault="003C631B" w:rsidP="003C631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Из глаз и носа выделяется густая слизь или экссудат с гноем;</w:t>
      </w:r>
    </w:p>
    <w:p w14:paraId="41018BA0" w14:textId="77777777" w:rsidR="003C631B" w:rsidRPr="00871256" w:rsidRDefault="003C631B" w:rsidP="003C631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Нос заложен, кошка дышит через рот.</w:t>
      </w:r>
    </w:p>
    <w:p w14:paraId="7356403B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lastRenderedPageBreak/>
        <w:t xml:space="preserve">Далее развиваются симптомы, характерные для </w:t>
      </w:r>
      <w:proofErr w:type="spellStart"/>
      <w:r w:rsidRPr="00871256">
        <w:rPr>
          <w:sz w:val="28"/>
          <w:szCs w:val="28"/>
        </w:rPr>
        <w:t>кальцивирусной</w:t>
      </w:r>
      <w:proofErr w:type="spellEnd"/>
      <w:r w:rsidRPr="00871256">
        <w:rPr>
          <w:sz w:val="28"/>
          <w:szCs w:val="28"/>
        </w:rPr>
        <w:t xml:space="preserve"> инфекции.</w:t>
      </w:r>
    </w:p>
    <w:p w14:paraId="4EEAFFBC" w14:textId="77777777" w:rsidR="003C631B" w:rsidRPr="00871256" w:rsidRDefault="003C631B" w:rsidP="003C631B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Стоматит и воспаление десен. Появляются красные пятнышки в ротовой полости на небе, языке, позднее там образуются язвы. Они могут быть на носу и в носовой полости. Кошка плохо ест и пьет, делает выталкивающие движения языком, как будто подавилась, чешет нос, кашляет, чихает. Десны воспалены, красные, отечные, иногда на них виден белесый налет. Изо рта исходит неприятный запах.</w:t>
      </w:r>
    </w:p>
    <w:p w14:paraId="2861A325" w14:textId="77777777" w:rsidR="003C631B" w:rsidRPr="00871256" w:rsidRDefault="003C631B" w:rsidP="003C631B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Обильное слюнотечение.</w:t>
      </w:r>
    </w:p>
    <w:p w14:paraId="44BC7FBC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Температура тела приходит в норму через 3 – 4 дня. У котят и старых животных инфекция может перейти в вирусную пневмонию, развивается одышка. Воспаление распространяется на трахею, бронхи, гортань.</w:t>
      </w:r>
    </w:p>
    <w:p w14:paraId="0E7D191B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rStyle w:val="a4"/>
          <w:sz w:val="28"/>
          <w:szCs w:val="28"/>
        </w:rPr>
        <w:t>Иногда появляются нетипичные признаки</w:t>
      </w:r>
      <w:r w:rsidRPr="00871256">
        <w:rPr>
          <w:sz w:val="28"/>
          <w:szCs w:val="28"/>
        </w:rPr>
        <w:t>:</w:t>
      </w:r>
    </w:p>
    <w:p w14:paraId="7038D10F" w14:textId="77777777" w:rsidR="003C631B" w:rsidRPr="00871256" w:rsidRDefault="003C631B" w:rsidP="003C631B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Язвы на коже;</w:t>
      </w:r>
    </w:p>
    <w:p w14:paraId="4EB92BC0" w14:textId="77777777" w:rsidR="003C631B" w:rsidRPr="00871256" w:rsidRDefault="003C631B" w:rsidP="003C631B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Воспаление суставов (острые артриты) – хромота, болезненность, проходящие через несколько дней;</w:t>
      </w:r>
    </w:p>
    <w:p w14:paraId="30D055F8" w14:textId="77777777" w:rsidR="003C631B" w:rsidRPr="00871256" w:rsidRDefault="003C631B" w:rsidP="003C631B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Язвы в желудке и кишечнике (очень редко).</w:t>
      </w:r>
    </w:p>
    <w:p w14:paraId="760E1F95" w14:textId="77777777" w:rsidR="00871256" w:rsidRDefault="00871256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</w:p>
    <w:p w14:paraId="437ED02E" w14:textId="0FD1935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Заболевание длится в среднем </w:t>
      </w:r>
      <w:r w:rsidRPr="00871256">
        <w:rPr>
          <w:rStyle w:val="a4"/>
          <w:sz w:val="28"/>
          <w:szCs w:val="28"/>
        </w:rPr>
        <w:t>7 – 10 суток</w:t>
      </w:r>
      <w:r w:rsidRPr="00871256">
        <w:rPr>
          <w:sz w:val="28"/>
          <w:szCs w:val="28"/>
        </w:rPr>
        <w:t>, но может затягиваться до </w:t>
      </w:r>
      <w:r w:rsidRPr="00871256">
        <w:rPr>
          <w:rStyle w:val="a4"/>
          <w:sz w:val="28"/>
          <w:szCs w:val="28"/>
        </w:rPr>
        <w:t>14 – 21 дней</w:t>
      </w:r>
      <w:r w:rsidRPr="00871256">
        <w:rPr>
          <w:sz w:val="28"/>
          <w:szCs w:val="28"/>
        </w:rPr>
        <w:t>. Животное выздоравливает, но продолжает выделять вирус во внешнюю среду. Оно заражает других котов, у него могут отмечаться периодические вспышки инфекции. Кошки-носители инфицируют потомство.</w:t>
      </w:r>
    </w:p>
    <w:p w14:paraId="73053A51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В тяжелых случаях кошка погибает от инфекции. В основном это происходит по причине различных осложнений, наиболее вероятные из них – пневмония и бактериальная инфекция. Смерть наступает через несколько дней от начала болезни. Перед смертью у котят развиваются понос, рвота, сильная слабость. </w:t>
      </w:r>
      <w:proofErr w:type="spellStart"/>
      <w:r w:rsidRPr="00871256">
        <w:rPr>
          <w:sz w:val="28"/>
          <w:szCs w:val="28"/>
        </w:rPr>
        <w:t>Кальцивироз</w:t>
      </w:r>
      <w:proofErr w:type="spellEnd"/>
      <w:r w:rsidRPr="00871256">
        <w:rPr>
          <w:sz w:val="28"/>
          <w:szCs w:val="28"/>
        </w:rPr>
        <w:t xml:space="preserve"> может переходить в хроническую форму. Этому способствует отсутствие правильного лечения, низкий иммунитет. Проявляется хроническая форма </w:t>
      </w:r>
      <w:proofErr w:type="spellStart"/>
      <w:r w:rsidRPr="00871256">
        <w:rPr>
          <w:sz w:val="28"/>
          <w:szCs w:val="28"/>
        </w:rPr>
        <w:t>кальцивироза</w:t>
      </w:r>
      <w:proofErr w:type="spellEnd"/>
      <w:r w:rsidRPr="00871256">
        <w:rPr>
          <w:sz w:val="28"/>
          <w:szCs w:val="28"/>
        </w:rPr>
        <w:t xml:space="preserve"> стоматитом и воспалением десен. При такой форме болезни кошке требуется раз в три месяца курс лечения иммуномодуляторами. В единичных случаях болезнь протекает как тяжелая системная инфекция. Она вызывается высокопатогенными штаммами </w:t>
      </w:r>
      <w:proofErr w:type="spellStart"/>
      <w:r w:rsidRPr="00871256">
        <w:rPr>
          <w:sz w:val="28"/>
          <w:szCs w:val="28"/>
        </w:rPr>
        <w:t>кальцивируса</w:t>
      </w:r>
      <w:proofErr w:type="spellEnd"/>
      <w:r w:rsidRPr="00871256">
        <w:rPr>
          <w:sz w:val="28"/>
          <w:szCs w:val="28"/>
        </w:rPr>
        <w:t xml:space="preserve"> – </w:t>
      </w:r>
      <w:proofErr w:type="spellStart"/>
      <w:r w:rsidRPr="00871256">
        <w:rPr>
          <w:sz w:val="28"/>
          <w:szCs w:val="28"/>
        </w:rPr>
        <w:t>vsFCV</w:t>
      </w:r>
      <w:proofErr w:type="spellEnd"/>
      <w:r w:rsidRPr="00871256">
        <w:rPr>
          <w:sz w:val="28"/>
          <w:szCs w:val="28"/>
        </w:rPr>
        <w:t>. Возбудитель попадает в организм животного обычным путем, но не ограничивается только дыхательными путями. Вирус поражает внутренний слой кровеносных сосудов, клетки печени, поджелудочную железу. Развиваются тяжелые поражения внутренних органов:</w:t>
      </w:r>
    </w:p>
    <w:p w14:paraId="2A9B2BD0" w14:textId="77777777" w:rsidR="003C631B" w:rsidRPr="00871256" w:rsidRDefault="003C631B" w:rsidP="003C631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Гепатит;</w:t>
      </w:r>
    </w:p>
    <w:p w14:paraId="1DECA41B" w14:textId="77777777" w:rsidR="003C631B" w:rsidRPr="00871256" w:rsidRDefault="003C631B" w:rsidP="003C631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Панкреатит;</w:t>
      </w:r>
    </w:p>
    <w:p w14:paraId="1A60559C" w14:textId="77777777" w:rsidR="003C631B" w:rsidRPr="00871256" w:rsidRDefault="003C631B" w:rsidP="003C631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lastRenderedPageBreak/>
        <w:t>Носовые и кишечные кровотечения.</w:t>
      </w:r>
    </w:p>
    <w:p w14:paraId="73BC9112" w14:textId="77777777" w:rsidR="00871256" w:rsidRDefault="00871256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</w:p>
    <w:p w14:paraId="13F0A8CE" w14:textId="065E90A3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При этой форме заболевания возможны отеки лап и головы, появление язв на коже животного, желтуха. При системном течении инфекции погибает более 60 % заболевших кошек.</w:t>
      </w:r>
    </w:p>
    <w:p w14:paraId="12889A51" w14:textId="77777777" w:rsidR="003C631B" w:rsidRPr="00871256" w:rsidRDefault="003C631B" w:rsidP="003C631B">
      <w:pPr>
        <w:pStyle w:val="2"/>
        <w:spacing w:before="0" w:beforeAutospacing="0" w:after="30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>Диагностика</w:t>
      </w:r>
    </w:p>
    <w:p w14:paraId="1D94C0BD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Диагностика </w:t>
      </w:r>
      <w:proofErr w:type="spellStart"/>
      <w:r w:rsidRPr="00871256">
        <w:rPr>
          <w:sz w:val="28"/>
          <w:szCs w:val="28"/>
        </w:rPr>
        <w:t>кальцивироза</w:t>
      </w:r>
      <w:proofErr w:type="spellEnd"/>
      <w:r w:rsidRPr="00871256">
        <w:rPr>
          <w:sz w:val="28"/>
          <w:szCs w:val="28"/>
        </w:rPr>
        <w:t xml:space="preserve"> не представляет затруднений. Развитие острого респираторного заболевания у кошек в возрасте до 2 лет, сопровождающееся характерными клиническими признаками, позволяет предположить </w:t>
      </w:r>
      <w:proofErr w:type="spellStart"/>
      <w:r w:rsidRPr="00871256">
        <w:rPr>
          <w:sz w:val="28"/>
          <w:szCs w:val="28"/>
        </w:rPr>
        <w:t>кальцивирусную</w:t>
      </w:r>
      <w:proofErr w:type="spellEnd"/>
      <w:r w:rsidRPr="00871256">
        <w:rPr>
          <w:sz w:val="28"/>
          <w:szCs w:val="28"/>
        </w:rPr>
        <w:t xml:space="preserve"> или </w:t>
      </w:r>
      <w:proofErr w:type="spellStart"/>
      <w:r w:rsidRPr="00871256">
        <w:rPr>
          <w:sz w:val="28"/>
          <w:szCs w:val="28"/>
        </w:rPr>
        <w:t>герпесвирусную</w:t>
      </w:r>
      <w:proofErr w:type="spellEnd"/>
      <w:r w:rsidRPr="00871256">
        <w:rPr>
          <w:sz w:val="28"/>
          <w:szCs w:val="28"/>
        </w:rPr>
        <w:t xml:space="preserve"> инфекции. Если при этом есть язвы в полости рта – то это </w:t>
      </w:r>
      <w:proofErr w:type="spellStart"/>
      <w:r w:rsidRPr="00871256">
        <w:rPr>
          <w:sz w:val="28"/>
          <w:szCs w:val="28"/>
        </w:rPr>
        <w:t>кальцивирус</w:t>
      </w:r>
      <w:proofErr w:type="spellEnd"/>
      <w:r w:rsidRPr="00871256">
        <w:rPr>
          <w:sz w:val="28"/>
          <w:szCs w:val="28"/>
        </w:rPr>
        <w:t>. Для уточнения диагноза проводят лабораторные исследования.</w:t>
      </w:r>
    </w:p>
    <w:p w14:paraId="6EB2C5AF" w14:textId="77777777" w:rsidR="003C631B" w:rsidRPr="00871256" w:rsidRDefault="003C631B" w:rsidP="003C631B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 xml:space="preserve">Берут мазок носовых и глазных истечений. Проводят исследование в ПЦР (определение вируса по геному). Возможно выращивание вируса на культуре клеток, но этот метод не получил широкого применения. ПЦР используют и для выявления носителей вируса. Если возбудитель обнаруживают в крови через год после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переболевания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>, то инфекция перешла в хроническую форму.</w:t>
      </w:r>
    </w:p>
    <w:p w14:paraId="5B56BF29" w14:textId="77777777" w:rsidR="003C631B" w:rsidRPr="00871256" w:rsidRDefault="003C631B" w:rsidP="003C631B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Биохимический анализ крови. Выявляют снижение уровня гемоглобина на 25 – 30 %.</w:t>
      </w:r>
    </w:p>
    <w:p w14:paraId="29F07A03" w14:textId="77777777" w:rsidR="003C631B" w:rsidRPr="00871256" w:rsidRDefault="003C631B" w:rsidP="003C631B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Серологические исследования методом парных сывороток.</w:t>
      </w:r>
    </w:p>
    <w:p w14:paraId="09859112" w14:textId="77777777" w:rsidR="003C631B" w:rsidRPr="00871256" w:rsidRDefault="003C631B" w:rsidP="003C631B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При подозрении на пневмонию делают рентген легких.</w:t>
      </w:r>
    </w:p>
    <w:p w14:paraId="641B1A0E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Дифференцировать </w:t>
      </w:r>
      <w:proofErr w:type="spellStart"/>
      <w:r w:rsidRPr="00871256">
        <w:rPr>
          <w:sz w:val="28"/>
          <w:szCs w:val="28"/>
        </w:rPr>
        <w:t>кальцивироз</w:t>
      </w:r>
      <w:proofErr w:type="spellEnd"/>
      <w:r w:rsidRPr="00871256">
        <w:rPr>
          <w:sz w:val="28"/>
          <w:szCs w:val="28"/>
        </w:rPr>
        <w:t xml:space="preserve"> необходимо от панлейкопении, герпеса (</w:t>
      </w:r>
      <w:proofErr w:type="spellStart"/>
      <w:r w:rsidRPr="00871256">
        <w:rPr>
          <w:sz w:val="28"/>
          <w:szCs w:val="28"/>
        </w:rPr>
        <w:t>ринотрахеита</w:t>
      </w:r>
      <w:proofErr w:type="spellEnd"/>
      <w:r w:rsidRPr="00871256">
        <w:rPr>
          <w:sz w:val="28"/>
          <w:szCs w:val="28"/>
        </w:rPr>
        <w:t xml:space="preserve"> кошек), хламидиоза и бешенства.</w:t>
      </w:r>
    </w:p>
    <w:p w14:paraId="7EC385F7" w14:textId="77777777" w:rsidR="003C631B" w:rsidRPr="00871256" w:rsidRDefault="003C631B" w:rsidP="003C631B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При герпесе характерны воспаление роговицы глаза с изъязвлением, кашель. Нет стоматита, язв в ротовой полости, слюнотечения, хромоты.</w:t>
      </w:r>
    </w:p>
    <w:p w14:paraId="2DF750BD" w14:textId="77777777" w:rsidR="003C631B" w:rsidRPr="00871256" w:rsidRDefault="003C631B" w:rsidP="003C631B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 xml:space="preserve">При хламидиозе отмечают спазм века, выход третьего века на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ггаз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>. Нет слюнотечения и язв в ротовой полости.</w:t>
      </w:r>
    </w:p>
    <w:p w14:paraId="03E12DD1" w14:textId="77777777" w:rsidR="003C631B" w:rsidRPr="00871256" w:rsidRDefault="003C631B" w:rsidP="003C631B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При бешенстве есть признаки поражения головного мозга (изменение поведения, припадки, судороги). Нет язв во рту, насморка.</w:t>
      </w:r>
    </w:p>
    <w:p w14:paraId="70A76584" w14:textId="77777777" w:rsidR="003C631B" w:rsidRPr="00871256" w:rsidRDefault="003C631B" w:rsidP="003C631B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Панлейкопения (чума кошек) протекает с болями в животе, рвотой, сильно понижаются лейкоциты в крови.</w:t>
      </w:r>
    </w:p>
    <w:p w14:paraId="61FED6A8" w14:textId="77777777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</w:p>
    <w:p w14:paraId="60EE7ACD" w14:textId="6D276601" w:rsidR="003C631B" w:rsidRPr="00871256" w:rsidRDefault="003C631B" w:rsidP="003C631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71256">
        <w:rPr>
          <w:sz w:val="28"/>
          <w:szCs w:val="28"/>
        </w:rPr>
        <w:t xml:space="preserve">Лечение симптоматическое и применение иммуномодулятора </w:t>
      </w:r>
      <w:proofErr w:type="spellStart"/>
      <w:r w:rsidRPr="00871256">
        <w:rPr>
          <w:sz w:val="28"/>
          <w:szCs w:val="28"/>
        </w:rPr>
        <w:t>фелиферон</w:t>
      </w:r>
      <w:proofErr w:type="spellEnd"/>
      <w:r w:rsidRPr="00871256">
        <w:rPr>
          <w:sz w:val="28"/>
          <w:szCs w:val="28"/>
        </w:rPr>
        <w:t xml:space="preserve">, </w:t>
      </w:r>
      <w:proofErr w:type="gramStart"/>
      <w:r w:rsidRPr="00871256">
        <w:rPr>
          <w:sz w:val="28"/>
          <w:szCs w:val="28"/>
        </w:rPr>
        <w:t>который  стимулирует</w:t>
      </w:r>
      <w:proofErr w:type="gramEnd"/>
      <w:r w:rsidRPr="00871256">
        <w:rPr>
          <w:sz w:val="28"/>
          <w:szCs w:val="28"/>
        </w:rPr>
        <w:t xml:space="preserve"> выработку факторов иммунного ответа.</w:t>
      </w:r>
    </w:p>
    <w:p w14:paraId="1B813192" w14:textId="66CD4CD9" w:rsidR="003C631B" w:rsidRPr="00871256" w:rsidRDefault="003C631B" w:rsidP="00871256">
      <w:pPr>
        <w:pStyle w:val="a3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871256">
        <w:rPr>
          <w:b/>
          <w:bCs/>
          <w:sz w:val="28"/>
          <w:szCs w:val="28"/>
          <w:u w:val="single"/>
        </w:rPr>
        <w:lastRenderedPageBreak/>
        <w:t xml:space="preserve">ЭФФЕКТИВНОСТЬ ПРИМЕНЕНИЯ ФЕЛИФЕРОНА® ПРИ </w:t>
      </w:r>
      <w:r w:rsidR="00871256">
        <w:rPr>
          <w:b/>
          <w:bCs/>
          <w:sz w:val="28"/>
          <w:szCs w:val="28"/>
          <w:u w:val="single"/>
        </w:rPr>
        <w:t>КАЛЬЦИВИРОЗЕ</w:t>
      </w:r>
      <w:r w:rsidRPr="00871256">
        <w:rPr>
          <w:b/>
          <w:bCs/>
          <w:sz w:val="28"/>
          <w:szCs w:val="28"/>
          <w:u w:val="single"/>
        </w:rPr>
        <w:t xml:space="preserve"> КОШЕК</w:t>
      </w:r>
    </w:p>
    <w:p w14:paraId="6FFBD53F" w14:textId="4E2B2CD9" w:rsidR="008544F2" w:rsidRPr="00871256" w:rsidRDefault="008D0C21">
      <w:pPr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Для лечения вирусных заболеваний мелких домашних животных широко применяют иммуномодуляторы, кото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рые стимулируют иммунитет. Некото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рые препараты обладают свойством индуцировать образование в организме собственного интерферона. Однако их использование часто не дает терапев</w:t>
      </w:r>
      <w:r w:rsidRPr="00871256">
        <w:rPr>
          <w:rFonts w:ascii="Times New Roman" w:hAnsi="Times New Roman" w:cs="Times New Roman"/>
          <w:sz w:val="28"/>
          <w:szCs w:val="28"/>
        </w:rPr>
        <w:softHyphen/>
        <w:t xml:space="preserve">тического эффекта при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кальцивирозе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>, по всей видимости, в силу вышеописан</w:t>
      </w:r>
      <w:r w:rsidRPr="00871256">
        <w:rPr>
          <w:rFonts w:ascii="Times New Roman" w:hAnsi="Times New Roman" w:cs="Times New Roman"/>
          <w:sz w:val="28"/>
          <w:szCs w:val="28"/>
        </w:rPr>
        <w:softHyphen/>
        <w:t xml:space="preserve">ных особенностей патогенеза болезни и репликации возбудителя. До настоящего времени препараты на основе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видоспецифичного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 xml:space="preserve"> кошачье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го интерферона отсутствовали на российском рынке, а попытки применения человеческого интерферона для терапии вирусных инфекций кошек не</w:t>
      </w:r>
      <w:r w:rsidR="00527137">
        <w:rPr>
          <w:rFonts w:ascii="Times New Roman" w:hAnsi="Times New Roman" w:cs="Times New Roman"/>
          <w:sz w:val="28"/>
          <w:szCs w:val="28"/>
        </w:rPr>
        <w:t xml:space="preserve"> </w:t>
      </w:r>
      <w:r w:rsidRPr="00871256">
        <w:rPr>
          <w:rFonts w:ascii="Times New Roman" w:hAnsi="Times New Roman" w:cs="Times New Roman"/>
          <w:sz w:val="28"/>
          <w:szCs w:val="28"/>
        </w:rPr>
        <w:t>дава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ли ожидаемого результата при длитель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ных и повторных курсах из</w:t>
      </w:r>
      <w:r w:rsidR="00527137">
        <w:rPr>
          <w:rFonts w:ascii="Times New Roman" w:hAnsi="Times New Roman" w:cs="Times New Roman"/>
          <w:sz w:val="28"/>
          <w:szCs w:val="28"/>
        </w:rPr>
        <w:t>-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за образова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ния нейтрализующих антител в орга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низме животного. Известно, что ней</w:t>
      </w:r>
      <w:r w:rsidRPr="00871256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трализующие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 xml:space="preserve"> антитела связывают вво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димый в организм неспецифичный интерферон, тем самым снижая или полностью подавляя его терапевтиче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ский эффект. В этой связи использова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ние медицинских препаратов интерфе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рона человека не получило распростра</w:t>
      </w:r>
      <w:r w:rsidRPr="00871256">
        <w:rPr>
          <w:rFonts w:ascii="Times New Roman" w:hAnsi="Times New Roman" w:cs="Times New Roman"/>
          <w:sz w:val="28"/>
          <w:szCs w:val="28"/>
        </w:rPr>
        <w:softHyphen/>
        <w:t xml:space="preserve">нения в ветеринарной практике. Цель работы – изучить клиническую эффективность и безопасность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Фели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ферона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>® – первого российского препа</w:t>
      </w:r>
      <w:r w:rsidRPr="00871256">
        <w:rPr>
          <w:rFonts w:ascii="Times New Roman" w:hAnsi="Times New Roman" w:cs="Times New Roman"/>
          <w:sz w:val="28"/>
          <w:szCs w:val="28"/>
        </w:rPr>
        <w:softHyphen/>
        <w:t xml:space="preserve">рата, на основе рекомбинантного интерферона кошки, для лечения животных при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кальцивирозе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 xml:space="preserve"> и разрабо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тать рекомендации к его применению.</w:t>
      </w:r>
    </w:p>
    <w:p w14:paraId="0269ABD1" w14:textId="2AF12647" w:rsidR="008D0C21" w:rsidRPr="00871256" w:rsidRDefault="008D0C21">
      <w:pPr>
        <w:rPr>
          <w:rFonts w:ascii="Times New Roman" w:hAnsi="Times New Roman" w:cs="Times New Roman"/>
          <w:sz w:val="28"/>
          <w:szCs w:val="28"/>
        </w:rPr>
      </w:pPr>
    </w:p>
    <w:p w14:paraId="005631DD" w14:textId="5C46322D" w:rsidR="008D0C21" w:rsidRPr="00871256" w:rsidRDefault="008D0C21">
      <w:pPr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>Клиническими критериями оценки эффективности действия препарата служила динамика общего состояния животного и продолжительность лече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ния, а также результаты ОАК и ПЦР, получен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ные при клиническом выздоровлении.</w:t>
      </w:r>
    </w:p>
    <w:p w14:paraId="0BFFC20A" w14:textId="69645713" w:rsidR="008D0C21" w:rsidRPr="00871256" w:rsidRDefault="008D0C21">
      <w:pPr>
        <w:rPr>
          <w:rFonts w:ascii="Times New Roman" w:hAnsi="Times New Roman" w:cs="Times New Roman"/>
          <w:sz w:val="28"/>
          <w:szCs w:val="28"/>
        </w:rPr>
      </w:pPr>
      <w:r w:rsidRPr="00871256">
        <w:rPr>
          <w:rFonts w:ascii="Times New Roman" w:hAnsi="Times New Roman" w:cs="Times New Roman"/>
          <w:sz w:val="28"/>
          <w:szCs w:val="28"/>
        </w:rPr>
        <w:t xml:space="preserve">При применении кошкам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Фелиферо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>® интенсивность и продолжитель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ность температурной реакции купиро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вались быстрее, чем при симптомати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ческой терапии без кошачьего интер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ферона и других стимуляторов иммуни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тета.</w:t>
      </w:r>
    </w:p>
    <w:p w14:paraId="147E3C40" w14:textId="77777777" w:rsidR="008D0C21" w:rsidRPr="00871256" w:rsidRDefault="008D0C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25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</w:p>
    <w:p w14:paraId="5D22EACF" w14:textId="34EC5670" w:rsidR="008D0C21" w:rsidRPr="00871256" w:rsidRDefault="008D0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1256">
        <w:rPr>
          <w:rFonts w:ascii="Times New Roman" w:hAnsi="Times New Roman" w:cs="Times New Roman"/>
          <w:sz w:val="28"/>
          <w:szCs w:val="28"/>
        </w:rPr>
        <w:t>Фелиферон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>® при при</w:t>
      </w:r>
      <w:r w:rsidRPr="00871256">
        <w:rPr>
          <w:rFonts w:ascii="Times New Roman" w:hAnsi="Times New Roman" w:cs="Times New Roman"/>
          <w:sz w:val="28"/>
          <w:szCs w:val="28"/>
        </w:rPr>
        <w:softHyphen/>
        <w:t xml:space="preserve">менении кошкам, больным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кальцивирозом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 xml:space="preserve">, улучшает их клиническое состояние, сокращает сроки выздоровления на 1 – 2 дня по сравнению с животными, не получавшими данный препарат. Рекомендуем </w:t>
      </w:r>
      <w:proofErr w:type="spellStart"/>
      <w:r w:rsidRPr="00871256">
        <w:rPr>
          <w:rFonts w:ascii="Times New Roman" w:hAnsi="Times New Roman" w:cs="Times New Roman"/>
          <w:sz w:val="28"/>
          <w:szCs w:val="28"/>
        </w:rPr>
        <w:t>Фелиферон</w:t>
      </w:r>
      <w:proofErr w:type="spellEnd"/>
      <w:r w:rsidRPr="00871256">
        <w:rPr>
          <w:rFonts w:ascii="Times New Roman" w:hAnsi="Times New Roman" w:cs="Times New Roman"/>
          <w:sz w:val="28"/>
          <w:szCs w:val="28"/>
        </w:rPr>
        <w:t>® вводить вну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тримышечно кошкам в суточной дозе 200 000 МЕ/гол. 5 – 7 дней, в зависимо</w:t>
      </w:r>
      <w:r w:rsidRPr="00871256">
        <w:rPr>
          <w:rFonts w:ascii="Times New Roman" w:hAnsi="Times New Roman" w:cs="Times New Roman"/>
          <w:sz w:val="28"/>
          <w:szCs w:val="28"/>
        </w:rPr>
        <w:softHyphen/>
        <w:t>сти от динамики течения заболевания.</w:t>
      </w:r>
    </w:p>
    <w:sectPr w:rsidR="008D0C21" w:rsidRPr="008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E12"/>
    <w:multiLevelType w:val="multilevel"/>
    <w:tmpl w:val="1A8E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E52BF"/>
    <w:multiLevelType w:val="multilevel"/>
    <w:tmpl w:val="540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CE3"/>
    <w:multiLevelType w:val="multilevel"/>
    <w:tmpl w:val="783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F300E"/>
    <w:multiLevelType w:val="multilevel"/>
    <w:tmpl w:val="931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05A29"/>
    <w:multiLevelType w:val="multilevel"/>
    <w:tmpl w:val="437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FF501D"/>
    <w:multiLevelType w:val="multilevel"/>
    <w:tmpl w:val="55D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21175E"/>
    <w:multiLevelType w:val="multilevel"/>
    <w:tmpl w:val="50D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082BF1"/>
    <w:multiLevelType w:val="multilevel"/>
    <w:tmpl w:val="FA7E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996197">
    <w:abstractNumId w:val="2"/>
  </w:num>
  <w:num w:numId="2" w16cid:durableId="418259820">
    <w:abstractNumId w:val="5"/>
  </w:num>
  <w:num w:numId="3" w16cid:durableId="427623700">
    <w:abstractNumId w:val="0"/>
  </w:num>
  <w:num w:numId="4" w16cid:durableId="818116163">
    <w:abstractNumId w:val="7"/>
  </w:num>
  <w:num w:numId="5" w16cid:durableId="1282223874">
    <w:abstractNumId w:val="4"/>
  </w:num>
  <w:num w:numId="6" w16cid:durableId="1263303087">
    <w:abstractNumId w:val="1"/>
  </w:num>
  <w:num w:numId="7" w16cid:durableId="1475751837">
    <w:abstractNumId w:val="3"/>
  </w:num>
  <w:num w:numId="8" w16cid:durableId="386684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E1"/>
    <w:rsid w:val="00300AE1"/>
    <w:rsid w:val="003C631B"/>
    <w:rsid w:val="00527137"/>
    <w:rsid w:val="0083437B"/>
    <w:rsid w:val="008544F2"/>
    <w:rsid w:val="00871256"/>
    <w:rsid w:val="008D0C21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71A5"/>
  <w15:chartTrackingRefBased/>
  <w15:docId w15:val="{51EB875D-817D-40B4-8F03-51D9BA2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cherkasov</dc:creator>
  <cp:keywords/>
  <dc:description/>
  <cp:lastModifiedBy>denis cherkasov</cp:lastModifiedBy>
  <cp:revision>2</cp:revision>
  <dcterms:created xsi:type="dcterms:W3CDTF">2022-09-08T03:52:00Z</dcterms:created>
  <dcterms:modified xsi:type="dcterms:W3CDTF">2022-09-08T03:52:00Z</dcterms:modified>
</cp:coreProperties>
</file>