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outlineLv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r>
        <w:rPr>
          <w:b/>
          <w:sz w:val="28"/>
          <w:szCs w:val="28"/>
          <w:rtl w:val="off"/>
        </w:rPr>
        <w:t>СОШ №42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rtl w:val="off"/>
        </w:rPr>
        <w:t xml:space="preserve"> г. Братск </w:t>
      </w:r>
      <w:r>
        <w:rPr>
          <w:b/>
          <w:sz w:val="28"/>
          <w:szCs w:val="28"/>
        </w:rPr>
        <w:t>.</w:t>
      </w:r>
    </w:p>
    <w:p>
      <w:pPr>
        <w:outlineLv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</w:t>
      </w:r>
      <w:r>
        <w:rPr>
          <w:b/>
          <w:sz w:val="28"/>
          <w:szCs w:val="28"/>
          <w:rtl w:val="off"/>
        </w:rPr>
        <w:t>т</w:t>
      </w:r>
      <w:r>
        <w:rPr>
          <w:b/>
          <w:sz w:val="28"/>
          <w:szCs w:val="28"/>
        </w:rPr>
        <w:t xml:space="preserve">а урока физики </w:t>
      </w:r>
    </w:p>
    <w:p>
      <w:pPr>
        <w:outlineLvl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Учебный предмет:</w:t>
      </w:r>
      <w:r>
        <w:rPr>
          <w:sz w:val="28"/>
          <w:szCs w:val="28"/>
        </w:rPr>
        <w:t xml:space="preserve"> физика</w:t>
      </w:r>
    </w:p>
    <w:p>
      <w:pPr>
        <w:outlineLv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физики Бастрыкина Анастасия Владимировна</w:t>
      </w:r>
      <w:r>
        <w:rPr>
          <w:sz w:val="28"/>
          <w:szCs w:val="28"/>
          <w:rtl w:val="off"/>
        </w:rPr>
        <w:t>.</w:t>
      </w:r>
    </w:p>
    <w:p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  7  класс</w:t>
      </w:r>
    </w:p>
    <w:p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    «Физика»  Автор: А.В. Перышкин .</w:t>
      </w:r>
    </w:p>
    <w:p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 </w:t>
      </w:r>
      <w:r>
        <w:rPr>
          <w:sz w:val="28"/>
          <w:szCs w:val="28"/>
        </w:rPr>
        <w:t>«Давление твёрдых, жидких и газообразных тел» .</w:t>
      </w:r>
    </w:p>
    <w:p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spacing w:val="-1"/>
        </w:rPr>
        <w:t>Место и роль урока в изучаемой теме:</w:t>
      </w:r>
      <w:r>
        <w:rPr>
          <w:sz w:val="28"/>
          <w:szCs w:val="28"/>
          <w:spacing w:val="-1"/>
        </w:rPr>
        <w:t xml:space="preserve"> </w:t>
      </w:r>
      <w:r>
        <w:rPr>
          <w:iCs/>
          <w:sz w:val="28"/>
          <w:szCs w:val="28"/>
          <w:spacing w:val="-1"/>
        </w:rPr>
        <w:t>обобщающий урок по теме</w:t>
      </w:r>
      <w:r>
        <w:rPr>
          <w:sz w:val="28"/>
          <w:szCs w:val="28"/>
        </w:rPr>
        <w:t xml:space="preserve"> «Давление твёрдых, жидких и газообразных тел » .</w:t>
      </w:r>
    </w:p>
    <w:p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обобщающий урок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Год написания</w:t>
      </w:r>
      <w:r>
        <w:rPr>
          <w:sz w:val="28"/>
          <w:szCs w:val="28"/>
        </w:rPr>
        <w:t>: 20</w:t>
      </w:r>
      <w:r>
        <w:rPr>
          <w:sz w:val="28"/>
          <w:szCs w:val="28"/>
          <w:rtl w:val="off"/>
        </w:rPr>
        <w:t>21</w:t>
      </w:r>
      <w:r>
        <w:rPr>
          <w:sz w:val="28"/>
          <w:szCs w:val="28"/>
        </w:rPr>
        <w:t>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6211"/>
        <w:gridCol w:w="6970"/>
      </w:tblGrid>
      <w:tr>
        <w:tc>
          <w:tcPr>
            <w:tcW w:w="1985" w:type="dxa"/>
            <w:shd w:val="clear" w:color="auto" w:fill="auto"/>
          </w:tcPr>
          <w:p>
            <w:pPr>
              <w:ind w:right="363"/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2854" w:type="dxa"/>
            <w:gridSpan w:val="2"/>
            <w:shd w:val="clear" w:color="auto" w:fill="auto"/>
          </w:tcPr>
          <w:p>
            <w:r>
              <w:rPr>
                <w:b/>
              </w:rPr>
              <w:t>Содержательная:</w:t>
            </w:r>
            <w:r>
              <w:t xml:space="preserve"> Повторить, обобщить и систематизировать знания, умения и навыки, полученные при изучении темы «Давление твердых тел, жидкостей и газов»</w:t>
            </w:r>
          </w:p>
          <w:p>
            <w:r>
              <w:rPr>
                <w:b/>
              </w:rPr>
              <w:t>Деятельностная:</w:t>
            </w:r>
            <w:r>
              <w:t xml:space="preserve"> Формирование у учащихся новых способов деятельности (умение задавать и отвечать на вопросы; обсуждение проблемных ситуаций в группах; умение оценивать свою деятельность и свои знания); формирование исследовательских умений посредством выяснения зависимости давления от различных параметров.</w:t>
            </w:r>
          </w:p>
        </w:tc>
      </w:tr>
      <w:tr>
        <w:tc>
          <w:tcPr>
            <w:tcW w:w="1985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854" w:type="dxa"/>
            <w:gridSpan w:val="2"/>
            <w:shd w:val="clear" w:color="auto" w:fill="auto"/>
          </w:tcPr>
          <w:p>
            <w:r>
              <w:rPr>
                <w:b/>
              </w:rPr>
              <w:t>Обучающие:</w:t>
            </w:r>
            <w:r>
              <w:t xml:space="preserve"> Формировать умения анализировать, сравнивать, переносить знания в новые ситуации, планировать свою деятельность при построении ответа, выполнении заданий и поисковой деятельности.</w:t>
            </w:r>
          </w:p>
          <w:p>
            <w:r>
              <w:rPr>
                <w:b/>
              </w:rPr>
              <w:t xml:space="preserve">Развивающие: </w:t>
            </w:r>
            <w:r>
              <w:t>Развивать умения строить самостоятельные высказывания в устной речи на основе усвоенного учебного материала, развитие логического мышления.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Воспитательные: </w:t>
            </w:r>
            <w:r>
              <w:t xml:space="preserve">Создать условия для положительной мотивации при изучении физики, используя разнообразные приемы деятельности, сообщая интересные сведения; воспитывать чувство уважения к собеседнику, индивидуальной культуры общения. </w:t>
            </w:r>
          </w:p>
        </w:tc>
      </w:tr>
      <w:tr>
        <w:tc>
          <w:tcPr>
            <w:tcW w:w="1985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Планируемый</w:t>
            </w:r>
          </w:p>
          <w:p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2854" w:type="dxa"/>
            <w:gridSpan w:val="2"/>
            <w:shd w:val="clear" w:color="auto" w:fill="auto"/>
          </w:tcPr>
          <w:p>
            <w:pPr>
              <w:ind w:left="317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>
            <w:pPr>
              <w:ind w:left="317"/>
            </w:pPr>
            <w:r>
              <w:t xml:space="preserve">• формирование ответственного отношения к учению, готовности к саморазвитию и самообразованию;  </w:t>
            </w:r>
          </w:p>
          <w:p>
            <w:pPr>
              <w:ind w:left="317"/>
            </w:pPr>
            <w:r>
              <w:t>• формирование коммуникативной компетентности в общении и сотрудничестве со сверстниками.</w:t>
            </w:r>
          </w:p>
          <w:p>
            <w:pPr>
              <w:ind w:left="317"/>
            </w:pPr>
            <w:r>
              <w:t>• формирование устойчивой учебно-познавательной мотивации и интереса к учению.</w:t>
            </w:r>
          </w:p>
          <w:p>
            <w:pPr>
              <w:ind w:left="317"/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>
            <w:pPr>
              <w:ind w:left="317"/>
            </w:pPr>
            <w:r>
              <w:t>• осуществление регулятивных действий самонаблюдения, самоконтроля, самооценки в процессе урока;</w:t>
            </w:r>
          </w:p>
          <w:p>
            <w:pPr>
              <w:ind w:left="317"/>
            </w:pPr>
            <w:r>
              <w:t xml:space="preserve">• формирование  умения самостоятельно контролировать своё время и управлять им. </w:t>
            </w:r>
          </w:p>
          <w:p>
            <w:pPr>
              <w:ind w:left="317"/>
              <w:rPr>
                <w:b/>
                <w:i/>
              </w:rPr>
            </w:pPr>
            <w:r>
              <w:rPr>
                <w:b/>
                <w:i/>
              </w:rPr>
              <w:t>Учащиеся получат возможность научиться:</w:t>
            </w:r>
          </w:p>
          <w:p>
            <w:pPr>
              <w:ind w:left="360"/>
            </w:pPr>
            <w:r>
              <w:t xml:space="preserve">самостоятельно ставить новые учебные цели и задачи; </w:t>
            </w:r>
          </w:p>
          <w:p>
            <w:pPr>
              <w:ind w:left="360"/>
            </w:pPr>
            <w:r>
              <w:t>адекватно оценивать свои возможности достижения поставленной цели.</w:t>
            </w:r>
          </w:p>
          <w:p>
            <w:pPr>
              <w:ind w:left="317"/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>
            <w:pPr>
              <w:ind w:left="317"/>
            </w:pPr>
            <w:r>
              <w:t>• организация и планирование учебного сотрудничества с учителем и сверстниками,</w:t>
            </w:r>
          </w:p>
          <w:p>
            <w:pPr>
              <w:ind w:left="317"/>
            </w:pPr>
            <w:r>
              <w:t>• использование адекватных языковых средств для отображения своих чувств, мыслей, мотивов и потребностей.</w:t>
            </w:r>
          </w:p>
          <w:p>
            <w:pPr>
              <w:ind w:left="317"/>
            </w:pPr>
            <w:r>
              <w:t>• построение устных и письменных высказываний, в соответствии с поставленной коммуникативной задачей;</w:t>
            </w:r>
          </w:p>
          <w:p>
            <w:pPr>
              <w:ind w:left="317"/>
              <w:rPr>
                <w:b/>
                <w:i/>
              </w:rPr>
            </w:pPr>
            <w:r>
              <w:rPr>
                <w:b/>
                <w:i/>
              </w:rPr>
              <w:t>Учащиеся получат возможность научиться:</w:t>
            </w:r>
          </w:p>
          <w:p>
            <w:pPr>
              <w:ind w:left="677"/>
            </w:pPr>
            <w:r>
              <w:t>учитывать разные мнения и интересы и обосновывать собственную позицию; брать на себя инициативу в организации совместного действия;</w:t>
            </w:r>
          </w:p>
          <w:p>
            <w:pPr>
              <w:ind w:left="677"/>
            </w:pPr>
            <w:r>
              <w:t>участвовать в коллективном обсуждении проблемы.</w:t>
            </w:r>
          </w:p>
          <w:p>
            <w:pPr>
              <w:ind w:left="317"/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>
            <w:pPr>
              <w:ind w:left="317"/>
            </w:pPr>
            <w:r>
              <w:t xml:space="preserve">  • построение логических рассуждений, включающих установление причинно-следственных связей;</w:t>
            </w:r>
          </w:p>
          <w:p>
            <w:pPr>
              <w:ind w:left="317"/>
              <w:rPr>
                <w:i/>
              </w:rPr>
            </w:pPr>
            <w:r>
              <w:rPr>
                <w:b/>
                <w:i/>
              </w:rPr>
              <w:t>Учащиеся получат возможность научиться:</w:t>
            </w:r>
          </w:p>
          <w:p>
            <w:pPr>
              <w:ind w:left="1037"/>
            </w:pPr>
            <w:r>
              <w:t>ставить проблему, аргументировать её актуальность;</w:t>
            </w:r>
          </w:p>
          <w:p>
            <w:pPr>
              <w:ind w:left="1037"/>
            </w:pPr>
            <w:r>
              <w:t xml:space="preserve"> искать наиболее эффективные средства достижения поставленной задачи.</w:t>
            </w:r>
          </w:p>
          <w:p>
            <w:pPr>
              <w:ind w:left="1037"/>
            </w:pPr>
          </w:p>
        </w:tc>
      </w:tr>
      <w:tr>
        <w:tc>
          <w:tcPr>
            <w:tcW w:w="1985" w:type="dxa"/>
            <w:gridSpan w:val="3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Организация пространства</w:t>
            </w:r>
          </w:p>
        </w:tc>
      </w:tr>
      <w:tr>
        <w:tc>
          <w:tcPr>
            <w:tcW w:w="1985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6057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6797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>
        <w:tc>
          <w:tcPr>
            <w:tcW w:w="1985" w:type="dxa"/>
            <w:shd w:val="clear" w:color="auto" w:fill="auto"/>
          </w:tcPr>
          <w:p>
            <w:r>
              <w:t>Биология</w:t>
            </w:r>
          </w:p>
          <w:p>
            <w:r>
              <w:t xml:space="preserve">История </w:t>
            </w:r>
          </w:p>
          <w:p>
            <w:r>
              <w:t xml:space="preserve">Математика </w:t>
            </w:r>
          </w:p>
        </w:tc>
        <w:tc>
          <w:tcPr>
            <w:tcW w:w="6057" w:type="dxa"/>
            <w:shd w:val="clear" w:color="auto" w:fill="auto"/>
          </w:tcPr>
          <w:p>
            <w:pPr>
              <w:numPr>
                <w:ilvl w:val="0"/>
                <w:numId w:val="1"/>
              </w:numPr>
            </w:pPr>
            <w:r>
              <w:t>Фронтальная</w:t>
            </w:r>
          </w:p>
          <w:p>
            <w:pPr>
              <w:numPr>
                <w:ilvl w:val="0"/>
                <w:numId w:val="1"/>
              </w:numPr>
            </w:pPr>
            <w:r>
              <w:t>Групповая</w:t>
            </w:r>
          </w:p>
          <w:p>
            <w:pPr>
              <w:numPr>
                <w:ilvl w:val="0"/>
                <w:numId w:val="1"/>
              </w:numPr>
            </w:pPr>
            <w:r>
              <w:t>Индивидуальная</w:t>
            </w:r>
          </w:p>
        </w:tc>
        <w:tc>
          <w:tcPr>
            <w:tcW w:w="6797" w:type="dxa"/>
            <w:shd w:val="clear" w:color="auto" w:fill="auto"/>
          </w:tcPr>
          <w:p>
            <w:pPr>
              <w:numPr>
                <w:ilvl w:val="0"/>
                <w:numId w:val="1"/>
              </w:numPr>
            </w:pPr>
            <w:r>
              <w:t>УМК «Физика» А.В.Перышкин 7 класс, М., «Дрофа», 2012.</w:t>
            </w:r>
          </w:p>
          <w:p>
            <w:pPr>
              <w:ind w:left="360"/>
            </w:pPr>
          </w:p>
        </w:tc>
      </w:tr>
    </w:tbl>
    <w:p>
      <w:pPr>
        <w:spacing w:line="360" w:lineRule="auto"/>
      </w:pPr>
    </w:p>
    <w:p>
      <w:pPr>
        <w:jc w:val="center"/>
        <w:spacing w:after="200" w:line="276" w:lineRule="auto"/>
        <w:rPr>
          <w:b/>
        </w:rPr>
      </w:pPr>
      <w:r>
        <w:rPr>
          <w:b/>
        </w:rPr>
        <w:t>ТЕХНОЛОГИЧЕСКАЯ КАРТА УРОКА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3255"/>
        <w:gridCol w:w="2418"/>
        <w:gridCol w:w="2282"/>
        <w:gridCol w:w="2580"/>
        <w:gridCol w:w="2556"/>
      </w:tblGrid>
      <w:tr>
        <w:trPr>
          <w:trHeight w:val="325" w:hRule="atLeast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lang w:bidi="en-US"/>
                <w:b/>
                <w:iCs/>
              </w:rPr>
            </w:pPr>
            <w:r>
              <w:rPr>
                <w:lang w:bidi="en-US"/>
                <w:b/>
                <w:iCs/>
              </w:rPr>
              <w:t>Этап урока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lang w:bidi="en-US"/>
                <w:b/>
                <w:bCs/>
                <w:iCs/>
              </w:rPr>
            </w:pPr>
            <w:r>
              <w:rPr>
                <w:lang w:bidi="en-US"/>
                <w:b/>
                <w:bCs/>
                <w:iCs/>
              </w:rPr>
              <w:t>Действия педагога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lang w:bidi="en-US"/>
                <w:b/>
                <w:bCs/>
                <w:iCs/>
              </w:rPr>
            </w:pPr>
            <w:r>
              <w:rPr>
                <w:lang w:bidi="en-US"/>
                <w:b/>
                <w:bCs/>
                <w:iCs/>
              </w:rPr>
              <w:t>Деятельность учащихся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lang w:bidi="en-US"/>
                <w:b/>
                <w:bCs/>
                <w:iCs/>
              </w:rPr>
            </w:pPr>
            <w:r>
              <w:rPr>
                <w:lang w:bidi="en-US"/>
                <w:b/>
                <w:bCs/>
                <w:iCs/>
              </w:rPr>
              <w:t>Универсальные действия</w:t>
            </w:r>
          </w:p>
        </w:tc>
      </w:tr>
      <w:tr>
        <w:trPr>
          <w:trHeight w:val="699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lang w:bidi="en-US"/>
                <w:b/>
                <w:iCs/>
              </w:rPr>
            </w:pPr>
          </w:p>
        </w:tc>
        <w:tc>
          <w:tcPr>
            <w:tcW w:w="325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lang w:bidi="en-US"/>
                <w:b/>
                <w:bCs/>
                <w:iCs/>
              </w:rPr>
            </w:pPr>
          </w:p>
        </w:tc>
        <w:tc>
          <w:tcPr>
            <w:tcW w:w="2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lang w:bidi="en-US"/>
                <w:b/>
                <w:bCs/>
                <w:i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lang w:bidi="en-US"/>
                <w:b/>
                <w:iCs/>
              </w:rPr>
            </w:pPr>
            <w:r>
              <w:rPr>
                <w:lang w:bidi="en-US"/>
                <w:b/>
                <w:iCs/>
              </w:rPr>
              <w:t>Познавательные</w:t>
            </w:r>
          </w:p>
          <w:p>
            <w:pPr>
              <w:jc w:val="center"/>
              <w:rPr>
                <w:lang w:bidi="en-US"/>
                <w:b/>
                <w:iCs/>
              </w:rPr>
            </w:pPr>
            <w:r>
              <w:rPr>
                <w:lang w:bidi="en-US"/>
                <w:b/>
                <w:iCs/>
              </w:rPr>
              <w:t>УУД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lang w:bidi="en-US"/>
                <w:b/>
                <w:bCs/>
                <w:iCs/>
              </w:rPr>
            </w:pPr>
            <w:r>
              <w:rPr>
                <w:lang w:bidi="en-US"/>
                <w:b/>
                <w:bCs/>
                <w:iCs/>
              </w:rPr>
              <w:t>Коммуникативные УУД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lang w:bidi="en-US"/>
                <w:b/>
                <w:bCs/>
                <w:iCs/>
              </w:rPr>
            </w:pPr>
            <w:r>
              <w:rPr>
                <w:lang w:bidi="en-US"/>
                <w:b/>
                <w:bCs/>
                <w:iCs/>
              </w:rPr>
              <w:t>Регулятивные</w:t>
            </w:r>
          </w:p>
          <w:p>
            <w:pPr>
              <w:jc w:val="center"/>
              <w:rPr>
                <w:lang w:bidi="en-US"/>
                <w:b/>
                <w:bCs/>
                <w:iCs/>
              </w:rPr>
            </w:pPr>
            <w:r>
              <w:rPr>
                <w:lang w:bidi="en-US"/>
                <w:b/>
                <w:bCs/>
                <w:iCs/>
              </w:rPr>
              <w:t>УУД</w:t>
            </w:r>
          </w:p>
        </w:tc>
      </w:tr>
      <w:tr>
        <w:trPr>
          <w:trHeight w:val="830" w:hRule="atLeast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 xml:space="preserve">Приветствие учащихся </w:t>
            </w:r>
          </w:p>
          <w:p>
            <w:pPr>
              <w:rPr>
                <w:lang w:bidi="en-US"/>
                <w:b/>
                <w:bCs/>
              </w:rPr>
            </w:pP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b/>
                <w:bCs/>
              </w:rPr>
              <w:t>1.Этап мотивации (самоопределения) к учебной деятельности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 xml:space="preserve">Организует начало урока, проверяет наличие учебников, тетрадей.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Приветствие учителя;</w:t>
            </w:r>
          </w:p>
          <w:p>
            <w:pPr>
              <w:rPr>
                <w:lang w:bidi="en-US"/>
                <w:iCs/>
              </w:rPr>
            </w:pP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Ученики  записывают дату, вид работы, проверяют готовность к уроку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lang w:bidi="en-US"/>
                <w:iCs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 xml:space="preserve">Целеполагание </w:t>
            </w:r>
          </w:p>
        </w:tc>
      </w:tr>
      <w:tr>
        <w:trPr>
          <w:trHeight w:val="92" w:hRule="atLeast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lang w:bidi="en-US"/>
                <w:iCs/>
              </w:rPr>
            </w:pPr>
            <w:r>
              <w:rPr>
                <w:lang w:bidi="en-US"/>
                <w:b/>
                <w:bCs/>
              </w:rPr>
              <w:t>2. Актуализация знаний, постановка учебной проблемы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587"/>
              </w:tabs>
              <w:rPr>
                <w:lang w:bidi="en-US"/>
                <w:i/>
                <w:iCs/>
              </w:rPr>
            </w:pPr>
            <w:r>
              <w:rPr>
                <w:lang w:bidi="en-US"/>
                <w:iCs/>
              </w:rPr>
              <w:t xml:space="preserve">Сегодня мы повторим, обобщим и систематизируем знания по теме </w:t>
            </w:r>
            <w:r>
              <w:rPr>
                <w:lang w:bidi="en-US"/>
                <w:bCs/>
                <w:iCs/>
              </w:rPr>
              <w:t>«</w:t>
            </w:r>
            <w:r>
              <w:t>Давление твёрдых, жидких и газообразных тел»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34"/>
              <w:rPr>
                <w:lang w:eastAsia="ja-JP"/>
                <w:rFonts w:eastAsia="MS Mincho"/>
                <w:bCs/>
              </w:rPr>
            </w:pPr>
            <w:r>
              <w:rPr>
                <w:lang w:eastAsia="ja-JP"/>
                <w:rFonts w:eastAsia="MS Mincho"/>
                <w:bCs/>
              </w:rPr>
              <w:t>Учащиеся отвечают на вопросы. Формулируют тему урока.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34"/>
              <w:rPr>
                <w:lang w:eastAsia="ja-JP"/>
                <w:rFonts w:eastAsia="MS Mincho"/>
                <w:bCs/>
              </w:rPr>
            </w:pPr>
            <w:r>
              <w:rPr>
                <w:lang w:eastAsia="ja-JP"/>
                <w:rFonts w:eastAsia="MS Mincho"/>
                <w:bCs/>
              </w:rPr>
              <w:t xml:space="preserve">Осуществлять поиск необходимой информации для выполнения учебных заданий </w:t>
            </w:r>
          </w:p>
          <w:p>
            <w:pPr>
              <w:jc w:val="both"/>
              <w:rPr>
                <w:lang w:bidi="en-US"/>
                <w:iCs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Понимать возможность различных позиций других людей, отличных от собственной позиции,  и ориентироваться на позицию партнера в общении и взаимодействии;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уметь формулировать собственное мнение и позицию.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Уметь оценивать правильность выполнения действия на уровне адекватной ретроспективной оценки;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вносить необходимые коррективы в действие после его завершения на основе его оценки и учета характера  сделанных ошибок;</w:t>
            </w:r>
          </w:p>
          <w:p>
            <w:pPr>
              <w:jc w:val="both"/>
              <w:rPr>
                <w:lang w:bidi="en-US"/>
                <w:iCs/>
              </w:rPr>
            </w:pPr>
          </w:p>
        </w:tc>
      </w:tr>
      <w:tr>
        <w:trPr>
          <w:trHeight w:val="92" w:hRule="atLeast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0288" allowOverlap="1" hidden="0">
                      <wp:simplePos x="0" y="0"/>
                      <wp:positionH relativeFrom="column">
                        <wp:posOffset>-854710</wp:posOffset>
                      </wp:positionH>
                      <wp:positionV relativeFrom="paragraph">
                        <wp:posOffset>1133475</wp:posOffset>
                      </wp:positionV>
                      <wp:extent cx="45085" cy="914400"/>
                      <wp:effectExtent l="0" t="0" r="0" b="0"/>
                      <wp:wrapNone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914400"/>
                              </a:xfrm>
                              <a:custGeom>
                                <a:avLst xmlns="http://schemas.openxmlformats.org/drawingml/2006/main">
                                  <a:gd name="adj1" fmla="val -11796480"/>
                                  <a:gd name="adj2" fmla="val 2147483647"/>
                                  <a:gd name="adj3" fmla="val 5400"/>
                                </a:avLst>
                                <a:gdLst/>
                                <a:pathLst>
                                  <a:path w="45085" h="914400">
                                    <a:moveTo>
                                      <a:pt x="0" y="349269"/>
                                    </a:moveTo>
                                    <a:lnTo>
                                      <a:pt x="17221" y="349271"/>
                                    </a:lnTo>
                                    <a:lnTo>
                                      <a:pt x="22543" y="0"/>
                                    </a:lnTo>
                                    <a:cubicBezTo>
                                      <a:pt x="24317" y="116424"/>
                                      <a:pt x="26090" y="232847"/>
                                      <a:pt x="27864" y="349271"/>
                                    </a:cubicBezTo>
                                    <a:lnTo>
                                      <a:pt x="45085" y="349269"/>
                                    </a:lnTo>
                                    <a:lnTo>
                                      <a:pt x="31153" y="565128"/>
                                    </a:lnTo>
                                    <a:lnTo>
                                      <a:pt x="36475" y="914398"/>
                                    </a:lnTo>
                                    <a:lnTo>
                                      <a:pt x="22543" y="698535"/>
                                    </a:lnTo>
                                    <a:lnTo>
                                      <a:pt x="8610" y="914398"/>
                                    </a:lnTo>
                                    <a:lnTo>
                                      <a:pt x="13932" y="565128"/>
                                    </a:lnTo>
                                    <a:lnTo>
                                      <a:pt x="0" y="34926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  <a:miter lim="524288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b/>
                                      <w:i/>
                                    </w:rPr>
                                    <w:t>ека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style="position:absolute;margin-left:-67,3pt;margin-top:89,25pt;width:3,55pt;height:72pt;mso-wrap-style:infront;mso-position-horizontal-relative:column;mso-position-vertical-relative:line;v-text-anchor:top;z-index:251660288" coordsize="45085, 914400" o:allowincell="t" path="m0,349269l17221,349271l22543,0c24317,116424,26090,232847,27864,349271l45085,349269l31153,565128l36475,914398l22543,698535l8610,914398l13932,565128l0,349269xe" filled="f" fillcolor="#ffffff" stroked="f" adj="">
                      <v:textbox inset="2,5mm,1,3mm,2,5mm,1,3mm">
                        <w:txbxContent>
                          <w:p>
                            <w:r>
                              <w:rPr>
                                <w:b/>
                                <w:i/>
                              </w:rPr>
                              <w:t>ека</w:t>
                            </w:r>
                          </w:p>
                        </w:txbxContent>
                      </v:textbox>
                      <v:stroke/>
                    </v:shape>
                  </w:pict>
                </mc:Fallback>
              </mc:AlternateContent>
            </w:r>
            <w:r>
              <w:rPr>
                <w:lang w:bidi="en-US"/>
                <w:b/>
                <w:bCs/>
                <w:iCs/>
              </w:rPr>
              <w:t>3. Обобщение знаний, полученных при изучении темы «</w:t>
            </w:r>
            <w:r>
              <w:rPr>
                <w:b/>
              </w:rPr>
              <w:t>Давление твёрдых, жидких и газообразных тел»</w:t>
            </w:r>
            <w:r>
              <w:t xml:space="preserve"> </w:t>
            </w:r>
          </w:p>
          <w:p>
            <w:pPr>
              <w:rPr>
                <w:lang w:bidi="en-US"/>
                <w:b/>
                <w:bCs/>
                <w:iCs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1.Повторение основных формул и единиц измерения физических величин, изученных в данном разделе</w:t>
            </w:r>
          </w:p>
          <w:p>
            <w:pPr>
              <w:rPr>
                <w:color w:val="000000"/>
                <w:shd w:val="clear" w:color="auto" w:fill="FFFFFF"/>
              </w:rPr>
            </w:pPr>
          </w:p>
          <w:p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2.Исследовательская работа в группах</w:t>
            </w:r>
          </w:p>
          <w:p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Цель: Сравнить, как будут оказывать давление на стенки твердые тела, жидкости и газ.</w:t>
            </w:r>
          </w:p>
          <w:p>
            <w:pPr>
              <w:shd w:val="clear" w:color="auto" w:fill="FFFFFF"/>
              <w:rPr>
                <w:i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rPr>
                <w:iCs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iCs/>
                <w:color w:val="000000"/>
                <w:shd w:val="clear" w:color="auto" w:fill="FFFFFF"/>
              </w:rPr>
              <w:t>3. «Гимнастика ума»:</w:t>
            </w:r>
            <w:r>
              <w:rPr>
                <w:rStyle w:val="afffff5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              1). </w:t>
            </w:r>
            <w:r>
              <w:rPr>
                <w:color w:val="000000"/>
                <w:shd w:val="clear" w:color="auto" w:fill="FFFFFF"/>
              </w:rPr>
              <w:t>Азот, заключенный в сосуд, производит на внутренние стенки сосуда давление 9кПа. Такое же давление можно произвести, например, нажав рукой на крышку стола. Объясните, в чем состоит различие причин, создающих эти равные по величине давления.                          2).</w:t>
            </w:r>
            <w:r>
              <w:rPr>
                <w:color w:val="000000"/>
              </w:rPr>
              <w:t xml:space="preserve"> Заслушать </w:t>
            </w:r>
            <w:r>
              <w:rPr>
                <w:iCs/>
                <w:color w:val="000000"/>
              </w:rPr>
              <w:t>«Детективную историю Шерлока Холмса»</w:t>
            </w:r>
          </w:p>
          <w:p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З). Защита проектов моделей «Фонтана» и « Водомерного стекла»</w:t>
            </w:r>
          </w:p>
          <w:p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4). Заслушать презентацию ученика « Исследование морских глубин» </w:t>
            </w:r>
          </w:p>
          <w:p>
            <w:pPr>
              <w:rPr>
                <w:color w:val="000000"/>
                <w:shd w:val="clear" w:color="auto" w:fill="FFFFFF"/>
              </w:rPr>
            </w:pPr>
          </w:p>
          <w:p>
            <w:pPr>
              <w:rPr>
                <w:i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34"/>
              <w:jc w:val="both"/>
              <w:rPr>
                <w:lang w:bidi="en-US"/>
                <w:bCs/>
              </w:rPr>
            </w:pPr>
            <w:r>
              <w:rPr>
                <w:lang w:bidi="en-US"/>
                <w:bCs/>
              </w:rPr>
              <w:t>Выполняют:</w:t>
            </w:r>
          </w:p>
          <w:p>
            <w:pPr>
              <w:ind w:left="34"/>
              <w:jc w:val="both"/>
              <w:rPr>
                <w:lang w:bidi="en-US"/>
                <w:bCs/>
              </w:rPr>
            </w:pPr>
            <w:r>
              <w:rPr>
                <w:lang w:bidi="en-US"/>
                <w:bCs/>
              </w:rPr>
              <w:t>А) тест наоборот</w:t>
            </w:r>
          </w:p>
          <w:p>
            <w:pPr>
              <w:ind w:left="34"/>
              <w:rPr>
                <w:lang w:bidi="en-US"/>
                <w:bCs/>
              </w:rPr>
            </w:pPr>
            <w:r>
              <w:rPr>
                <w:lang w:bidi="en-US"/>
                <w:bCs/>
              </w:rPr>
              <w:t>Б) самостоятельную работу № 1 с взаимопроверкой.</w:t>
            </w: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ind w:left="34"/>
              <w:rPr>
                <w:lang w:bidi="en-US"/>
                <w:bCs/>
              </w:rPr>
            </w:pPr>
            <w:r>
              <w:rPr>
                <w:lang w:bidi="en-US"/>
                <w:bCs/>
              </w:rPr>
              <w:t>Проводят исследовательскую  работу в группах. Выявляют возможности передачи давления твёрдых, жидких и газообразных тел.</w:t>
            </w: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ind w:left="34"/>
              <w:jc w:val="both"/>
              <w:rPr>
                <w:lang w:bidi="en-US"/>
                <w:bCs/>
              </w:rPr>
            </w:pPr>
            <w:r>
              <w:rPr>
                <w:lang w:bidi="en-US"/>
                <w:bCs/>
              </w:rPr>
              <w:t>Дают объяснение</w:t>
            </w: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jc w:val="both"/>
              <w:rPr>
                <w:lang w:bidi="en-US"/>
                <w:bCs/>
              </w:rPr>
            </w:pPr>
            <w:r>
              <w:rPr>
                <w:lang w:bidi="en-US"/>
                <w:bCs/>
              </w:rPr>
              <w:t>Объяснение по рисунку</w:t>
            </w:r>
          </w:p>
          <w:p>
            <w:pPr>
              <w:ind w:left="34"/>
              <w:rPr>
                <w:lang w:bidi="en-US"/>
                <w:bCs/>
              </w:rPr>
            </w:pPr>
            <w:r>
              <w:rPr>
                <w:lang w:bidi="en-US"/>
                <w:bCs/>
              </w:rPr>
              <w:t>Защищают свои проекты</w:t>
            </w: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ind w:left="34"/>
              <w:jc w:val="both"/>
              <w:rPr>
                <w:lang w:bidi="en-US"/>
                <w:bCs/>
              </w:rPr>
            </w:pPr>
          </w:p>
          <w:p>
            <w:pPr>
              <w:rPr>
                <w:lang w:bidi="en-US"/>
                <w:bCs/>
              </w:rPr>
            </w:pPr>
            <w:r>
              <w:rPr>
                <w:lang w:bidi="en-US"/>
                <w:bCs/>
              </w:rPr>
              <w:t>Ученик выступает со своей презентацией об использовании разнообразных аппаратов для исследования морских глубин.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Анализировать, сравнивать и обобщать факты. Выявлять причины.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Вычитывать все уровни текстовой информации.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Преобразовывать информацию  из одного вида в другой. Составлять различные виды планов.</w:t>
            </w:r>
          </w:p>
          <w:p>
            <w: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>
            <w:pPr>
              <w:rPr>
                <w:bCs/>
                <w:i/>
              </w:rPr>
            </w:pPr>
            <w:r>
              <w:rPr>
                <w:lang w:bidi="en-US"/>
                <w:bCs/>
              </w:rPr>
              <w:t>Использовать знаково-символических средств, в том числе моделей и схем для решения задач</w:t>
            </w:r>
            <w:r>
              <w:rPr>
                <w:bCs/>
                <w:i/>
              </w:rPr>
              <w:t xml:space="preserve">; </w:t>
            </w:r>
          </w:p>
          <w:p>
            <w:pPr>
              <w:ind w:left="34"/>
              <w:rPr>
                <w:lang w:eastAsia="ja-JP"/>
                <w:rFonts w:eastAsia="MS Mincho"/>
                <w:bCs/>
              </w:rPr>
            </w:pPr>
            <w:r>
              <w:rPr>
                <w:lang w:eastAsia="ja-JP"/>
                <w:rFonts w:eastAsia="MS Mincho"/>
                <w:bCs/>
              </w:rPr>
              <w:t>уметь осуществлять сравнение и классификацию по заданным критериям;</w:t>
            </w:r>
          </w:p>
          <w:p>
            <w:pPr>
              <w:ind w:left="34"/>
              <w:jc w:val="both"/>
              <w:rPr>
                <w:lang w:eastAsia="ja-JP"/>
                <w:rFonts w:eastAsia="MS Mincho"/>
                <w:bCs/>
              </w:rPr>
            </w:pPr>
            <w:r>
              <w:rPr>
                <w:lang w:eastAsia="ja-JP"/>
                <w:rFonts w:eastAsia="MS Mincho"/>
                <w:bCs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>
            <w:pPr>
              <w:ind w:left="34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Отстаивая свою точку зрения, приводить аргументы, подтверждая их фактами.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Уметь взглянуть на ситуацию с иной позиции и договариваться с людьми иных позиций.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Понимая позицию другого, различать в его речи: мнение (точку зрения), доказательство (аргументы), факты.</w:t>
            </w:r>
          </w:p>
          <w:p>
            <w:pPr>
              <w:jc w:val="both"/>
              <w:rPr>
                <w:lang w:bidi="en-US"/>
                <w:i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Сверять свои действия с целью и при необходимости исправлять ошибки самостоятельно.</w:t>
            </w:r>
          </w:p>
          <w:p>
            <w:pPr>
              <w:rPr>
                <w:color w:val="000000"/>
              </w:rPr>
            </w:pPr>
            <w:r>
              <w:rPr>
                <w:bCs/>
              </w:rPr>
              <w:t>В диалоге с учителем совершенствовать самостоятельно выработанные критерии оценки.</w:t>
            </w:r>
          </w:p>
        </w:tc>
      </w:tr>
    </w:tbl>
    <w:p>
      <w:pPr>
        <w:spacing w:line="360" w:lineRule="auto"/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3286"/>
        <w:gridCol w:w="2410"/>
        <w:gridCol w:w="2410"/>
        <w:gridCol w:w="2410"/>
        <w:gridCol w:w="2135"/>
      </w:tblGrid>
      <w:tr>
        <w:trPr>
          <w:trHeight w:val="91" w:hRule="atLeast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hd w:val="clear" w:color="auto" w:fill="FFFFFF"/>
            </w:pPr>
            <w:r>
              <w:rPr>
                <w:lang w:bidi="en-US"/>
                <w:b/>
                <w:bCs/>
              </w:rPr>
              <w:t xml:space="preserve">4. </w:t>
            </w:r>
            <w:r>
              <w:rPr>
                <w:b/>
                <w:iCs/>
                <w:color w:val="000000"/>
              </w:rPr>
              <w:t>Физкультминутка.</w:t>
            </w:r>
            <w:r>
              <w:rPr>
                <w:i/>
                <w:iCs/>
                <w:color w:val="000000"/>
              </w:rPr>
              <w:t xml:space="preserve"> </w:t>
            </w:r>
          </w:p>
          <w:p>
            <w:pPr>
              <w:rPr>
                <w:lang w:bidi="en-US"/>
                <w:b/>
                <w:bCs/>
              </w:rPr>
            </w:pPr>
          </w:p>
          <w:p>
            <w:pPr>
              <w:rPr>
                <w:lang w:bidi="en-US"/>
                <w:b/>
                <w:bCs/>
              </w:rPr>
            </w:pPr>
          </w:p>
          <w:p>
            <w:pPr>
              <w:rPr>
                <w:lang w:bidi="en-US"/>
                <w:b/>
                <w:bCs/>
              </w:rPr>
            </w:pPr>
          </w:p>
          <w:p>
            <w:pPr>
              <w:rPr>
                <w:lang w:bidi="en-US"/>
                <w:b/>
                <w:bCs/>
              </w:rPr>
            </w:pPr>
          </w:p>
          <w:p>
            <w:pPr>
              <w:rPr>
                <w:lang w:bidi="en-US"/>
                <w:b/>
                <w:bCs/>
              </w:rPr>
            </w:pPr>
          </w:p>
          <w:p>
            <w:pPr>
              <w:rPr>
                <w:lang w:bidi="en-US"/>
                <w:b/>
                <w:bCs/>
              </w:rPr>
            </w:pPr>
          </w:p>
          <w:p>
            <w:pPr>
              <w:rPr>
                <w:lang w:bidi="en-US"/>
                <w:b/>
                <w:bCs/>
              </w:rPr>
            </w:pPr>
          </w:p>
          <w:p>
            <w:pPr>
              <w:rPr>
                <w:lang w:bidi="en-US"/>
                <w:i/>
                <w:iCs/>
              </w:rPr>
            </w:pPr>
            <w:r>
              <w:rPr>
                <w:lang w:bidi="en-US"/>
                <w:b/>
                <w:bCs/>
              </w:rPr>
              <w:t>5.Первичное закрепление нового знания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(Предложить ученикам встать, расслабиться.) </w:t>
            </w:r>
          </w:p>
          <w:p>
            <w:pPr>
              <w:adjustRightInd/>
              <w:autoSpaceDE w:val="off"/>
              <w:autoSpaceDN w:val="off"/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Задание: </w:t>
            </w:r>
            <w:r>
              <w:rPr>
                <w:color w:val="000000"/>
              </w:rPr>
              <w:t>Кто быстрее всех увеличит в 2 раза давление на пол? (нужно встать на одну ногу). Встать на носочки и поднять руки вверх. Как изменится давление на пол в этом случае?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Теперь мы проверим, что вы узнали о способах  изменения давления.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1). Вопросы от мальчиков:</w:t>
            </w:r>
          </w:p>
          <w:p>
            <w:pPr>
              <w:widowControl w:val="off"/>
              <w:spacing w:before="160" w:line="260" w:lineRule="auto"/>
              <w:rPr>
                <w:snapToGrid w:val="0"/>
              </w:rPr>
            </w:pPr>
            <w:r>
              <w:rPr>
                <w:snapToGrid w:val="0"/>
              </w:rPr>
              <w:t>1.На вспаханной пограничной полосе обнаружен след сапог нарушителя гра</w:t>
            </w:r>
            <w:r>
              <w:rPr>
                <w:snapToGrid w:val="0"/>
              </w:rPr>
              <w:softHyphen/>
            </w:r>
            <w:r>
              <w:rPr>
                <w:snapToGrid w:val="0"/>
              </w:rPr>
              <w:t>ницы. Можно ли по следу определить,  что прошел только один человек или что он нес еще на себе другого или какой-то тя</w:t>
            </w:r>
            <w:r>
              <w:rPr>
                <w:snapToGrid w:val="0"/>
              </w:rPr>
              <w:softHyphen/>
            </w:r>
            <w:r>
              <w:rPr>
                <w:snapToGrid w:val="0"/>
              </w:rPr>
              <w:t xml:space="preserve">желый груз? 2. Широкими или узкими должны быть лямки рюкзака туриста? Ответ обоснуйте      </w:t>
            </w:r>
          </w:p>
          <w:p>
            <w:pPr>
              <w:widowControl w:val="off"/>
              <w:spacing w:before="160" w:line="260" w:lineRule="auto"/>
              <w:rPr>
                <w:snapToGrid w:val="0"/>
              </w:rPr>
            </w:pPr>
            <w:r>
              <w:rPr>
                <w:snapToGrid w:val="0"/>
              </w:rPr>
              <w:t>Вопросы от девочек:</w:t>
            </w:r>
          </w:p>
          <w:p>
            <w:pPr>
              <w:widowControl w:val="off"/>
              <w:spacing w:line="260" w:lineRule="auto"/>
              <w:rPr>
                <w:snapToGrid w:val="0"/>
              </w:rPr>
            </w:pPr>
            <w:r>
              <w:rPr>
                <w:snapToGrid w:val="0"/>
              </w:rPr>
              <w:t>1. Куда бы вы перелили сок из литровой банки, чтобы его давление на дно сосуда стало больше: в пятилитровую кастрюлю, или в литровую бутылку. Ответ обоснуйте.</w:t>
            </w:r>
          </w:p>
          <w:p>
            <w:pPr>
              <w:widowControl w:val="off"/>
              <w:spacing w:line="260" w:lineRule="auto"/>
              <w:rPr>
                <w:snapToGrid w:val="0"/>
              </w:rPr>
            </w:pPr>
            <w:r>
              <w:rPr>
                <w:snapToGrid w:val="0"/>
              </w:rPr>
              <w:t>2. Объясните назначение наперстка, надеваемого на палец при шитье игол</w:t>
            </w:r>
            <w:r>
              <w:rPr>
                <w:snapToGrid w:val="0"/>
              </w:rPr>
              <w:softHyphen/>
            </w:r>
            <w:r>
              <w:rPr>
                <w:snapToGrid w:val="0"/>
              </w:rPr>
              <w:t>кой.</w:t>
            </w:r>
          </w:p>
          <w:p>
            <w:pPr>
              <w:widowControl w:val="off"/>
              <w:spacing w:line="260" w:lineRule="auto"/>
              <w:rPr>
                <w:snapToGrid w:val="0"/>
              </w:rPr>
            </w:pPr>
            <w:r>
              <w:rPr>
                <w:snapToGrid w:val="0"/>
              </w:rPr>
              <w:t>Предлагает выполнить тестовое задание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 xml:space="preserve">2).Задачи из дидактического материала А.Е.Марон, Е.А. Марон «Физика – 7» ТС – 6 </w:t>
            </w:r>
            <w:r>
              <w:rPr>
                <w:lang w:val="en-US" w:bidi="en-US"/>
                <w:iCs/>
              </w:rPr>
              <w:t>I</w:t>
            </w:r>
            <w:r>
              <w:rPr>
                <w:lang w:bidi="en-US"/>
                <w:iCs/>
              </w:rPr>
              <w:t xml:space="preserve"> и </w:t>
            </w:r>
            <w:r>
              <w:rPr>
                <w:lang w:val="en-US" w:bidi="en-US"/>
                <w:iCs/>
              </w:rPr>
              <w:t>II</w:t>
            </w:r>
            <w:r>
              <w:rPr>
                <w:lang w:bidi="en-US"/>
                <w:iCs/>
              </w:rPr>
              <w:t xml:space="preserve"> варианты №№ 1-5</w:t>
            </w:r>
          </w:p>
          <w:p>
            <w:pPr>
              <w:jc w:val="both"/>
              <w:rPr>
                <w:lang w:bidi="en-US"/>
                <w:iCs/>
              </w:rPr>
            </w:pPr>
          </w:p>
          <w:p>
            <w:pPr>
              <w:ind w:left="150"/>
              <w:jc w:val="both"/>
              <w:rPr>
                <w:lang w:bidi="en-US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Ученики проделывают упражнения и комментируют свои действия.</w:t>
            </w:r>
          </w:p>
          <w:p>
            <w:pPr>
              <w:ind w:left="34"/>
              <w:jc w:val="both"/>
              <w:rPr>
                <w:lang w:bidi="en-US"/>
              </w:rPr>
            </w:pPr>
          </w:p>
          <w:p>
            <w:pPr>
              <w:ind w:left="34"/>
              <w:jc w:val="both"/>
              <w:rPr>
                <w:lang w:bidi="en-US"/>
              </w:rPr>
            </w:pPr>
          </w:p>
          <w:p>
            <w:pPr>
              <w:ind w:left="34"/>
              <w:jc w:val="both"/>
              <w:rPr>
                <w:lang w:bidi="en-US"/>
              </w:rPr>
            </w:pPr>
          </w:p>
          <w:p>
            <w:pPr>
              <w:ind w:left="34"/>
              <w:jc w:val="both"/>
              <w:rPr>
                <w:lang w:bidi="en-US"/>
              </w:rPr>
            </w:pPr>
          </w:p>
          <w:p>
            <w:pPr>
              <w:jc w:val="both"/>
              <w:rPr>
                <w:lang w:bidi="en-US"/>
              </w:rPr>
            </w:pPr>
          </w:p>
          <w:p>
            <w:pPr>
              <w:rPr>
                <w:lang w:bidi="en-US"/>
              </w:rPr>
            </w:pPr>
            <w:r>
              <w:rPr>
                <w:lang w:bidi="en-US"/>
              </w:rPr>
              <w:t>Индивидуальная и коллективная работа с учащимися. Отвечают на вопросы, высказывают предположения</w:t>
            </w: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  <w:r>
              <w:rPr>
                <w:lang w:bidi="en-US"/>
              </w:rPr>
              <w:t>Отвечают на вопросы тестового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34"/>
              <w:jc w:val="both"/>
              <w:rPr>
                <w:lang w:bidi="en-US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уметь контролировать действия партнера;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уметь использовать речь для регуляции своего действия;</w:t>
            </w:r>
          </w:p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плане; </w:t>
            </w:r>
          </w:p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учитывать правило в планировании и контроле способа решения;</w:t>
            </w:r>
          </w:p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осуществлять итоговый и пошаговый контроль по результату;</w:t>
            </w:r>
          </w:p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адекватно воспринимать оценку учителя;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уметь оценивать правильность выполнения действия на уровне адекватной ретроспективной оценки;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вносить необходимые коррективы в действие после его завершения на основе его оценки и учета характера  сделанных ошибок.</w:t>
            </w:r>
          </w:p>
        </w:tc>
      </w:tr>
      <w:tr>
        <w:trPr>
          <w:trHeight w:val="91" w:hRule="atLeast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bidi="en-US"/>
                <w:b/>
                <w:bCs/>
              </w:rPr>
            </w:pPr>
            <w:r>
              <w:rPr>
                <w:lang w:bidi="en-US"/>
                <w:b/>
                <w:bCs/>
              </w:rPr>
              <w:t>6.Рефлексия деятельности. Подведение итогов урока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Обсуждает с учащимися критерии самооценивания их работы на четвёртом этапе урока.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Организует самооценивание учащимися их работы на четвёртом этапе урока.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Обсуждает с учащимися итоги урока в целом.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Участвуют в обсуждении критериев самооценивания своей работы на четвёртом и пятом этапе урока.</w:t>
            </w:r>
          </w:p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Производят самооценку их работы на четвёртом и пятом этапе урока.</w:t>
            </w:r>
          </w:p>
          <w:p>
            <w:pPr>
              <w:rPr>
                <w:i/>
              </w:rPr>
            </w:pPr>
            <w:r>
              <w:rPr>
                <w:lang w:bidi="en-US"/>
                <w:iCs/>
              </w:rPr>
              <w:t>Участвуют в подведении итогов урока в целом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lang w:bidi="en-US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уметь формулировать собственное мнение и позицию;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>
            <w:pPr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уметь  в коммуникации строить понятные для партнера высказывания, учитывающие, что он знает и видит, а что нет.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адекватно воспринимать оценку учителя;</w:t>
            </w:r>
          </w:p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различать способ и результат действия;</w:t>
            </w:r>
          </w:p>
          <w:p>
            <w:pPr>
              <w:jc w:val="both"/>
              <w:rPr>
                <w:lang w:bidi="en-US"/>
                <w:iCs/>
              </w:rPr>
            </w:pPr>
            <w:r>
              <w:rPr>
                <w:lang w:bidi="en-US"/>
                <w:iCs/>
              </w:rPr>
              <w:t>уметь оценивать правильность выполнения действия на уровне адекватной ретроспективной оценки.</w:t>
            </w:r>
          </w:p>
        </w:tc>
      </w:tr>
    </w:tbl>
    <w:p>
      <w:pPr>
        <w:spacing w:line="360" w:lineRule="auto"/>
        <w:rPr>
          <w:sz w:val="22"/>
          <w:szCs w:val="22"/>
        </w:rPr>
      </w:pPr>
    </w:p>
    <w:p/>
    <w:sectPr>
      <w:pgSz w:w="16838" w:h="11906" w:orient="landscape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S Mincho">
    <w:panose1 w:val="02020609040205080304"/>
    <w:family w:val="modern"/>
    <w:charset w:val="80"/>
    <w:notTrueType w:val="true"/>
    <w:sig w:usb0="E00002FF" w:usb1="6AC7FDFB" w:usb2="08000012" w:usb3="00000001" w:csb0="4002009F" w:csb1="DFD7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62226b7"/>
    <w:multiLevelType w:val="hybridMultilevel"/>
    <w:tmpl w:val="c360eea6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pple-converted-space">
    <w:name w:val="apple-converted-space"/>
  </w:style>
  <w:style w:type="table" w:styleId="afffff5">
    <w:name w:val="Table Grid"/>
    <w:basedOn w:val="a3"/>
    <w:pPr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Reanimator Extreme Edition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2017-01-31T12:56:00Z</dcterms:created>
  <dcterms:modified xsi:type="dcterms:W3CDTF">2022-09-17T17:34:20Z</dcterms:modified>
  <cp:version>0900.0000.01</cp:version>
</cp:coreProperties>
</file>