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AC" w:rsidRPr="005A17DA" w:rsidRDefault="005A17DA" w:rsidP="005A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DA">
        <w:rPr>
          <w:rFonts w:ascii="Times New Roman" w:hAnsi="Times New Roman" w:cs="Times New Roman"/>
          <w:b/>
          <w:sz w:val="28"/>
          <w:szCs w:val="28"/>
        </w:rPr>
        <w:t xml:space="preserve">Современный взгляд на </w:t>
      </w:r>
      <w:r w:rsidR="00D95CB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5A17DA">
        <w:rPr>
          <w:rFonts w:ascii="Times New Roman" w:hAnsi="Times New Roman" w:cs="Times New Roman"/>
          <w:b/>
          <w:sz w:val="28"/>
          <w:szCs w:val="28"/>
        </w:rPr>
        <w:t>БЖД в условиях цифровизации</w:t>
      </w:r>
    </w:p>
    <w:p w:rsidR="005A17DA" w:rsidRDefault="005A17DA" w:rsidP="005A17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А.Е.Нарежнев</w:t>
      </w:r>
    </w:p>
    <w:p w:rsidR="005A17DA" w:rsidRDefault="00BC5D1E" w:rsidP="00BC5D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РАЕ</w:t>
      </w:r>
    </w:p>
    <w:p w:rsidR="005A17DA" w:rsidRDefault="005A17DA" w:rsidP="005A17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технологический уклад, требует инновацио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нной смены в цифровой экономики»</w:t>
      </w:r>
    </w:p>
    <w:p w:rsidR="005A17DA" w:rsidRDefault="005A17DA" w:rsidP="005A17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В.В.Путин</w:t>
      </w:r>
    </w:p>
    <w:p w:rsidR="005A17DA" w:rsidRDefault="005A17DA" w:rsidP="005A1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Смена технологического уклада, способствует интенсивному развитию цифровой экономики в России, а также, ее многоукладности. Сущность </w:t>
      </w:r>
      <w:r w:rsidR="00D95CBD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курса БЖД, в </w:t>
      </w:r>
      <w:r w:rsidR="00D95CBD">
        <w:rPr>
          <w:rFonts w:ascii="Times New Roman" w:hAnsi="Times New Roman" w:cs="Times New Roman"/>
          <w:sz w:val="28"/>
          <w:szCs w:val="28"/>
        </w:rPr>
        <w:t>условиях цифровизации,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D95CB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парадигмы образовательной, </w:t>
      </w:r>
      <w:r w:rsidR="00D95CBD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95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 свое отражение, в прин</w:t>
      </w:r>
      <w:r w:rsidR="00D95CBD">
        <w:rPr>
          <w:rFonts w:ascii="Times New Roman" w:hAnsi="Times New Roman" w:cs="Times New Roman"/>
          <w:sz w:val="28"/>
          <w:szCs w:val="28"/>
        </w:rPr>
        <w:t>имаемых новых ГОСТах на территории России</w:t>
      </w:r>
      <w:r w:rsidR="001504BF">
        <w:rPr>
          <w:rFonts w:ascii="Times New Roman" w:hAnsi="Times New Roman" w:cs="Times New Roman"/>
          <w:sz w:val="28"/>
          <w:szCs w:val="28"/>
        </w:rPr>
        <w:t xml:space="preserve"> и, отражается во ФГОСах СПО.</w:t>
      </w:r>
    </w:p>
    <w:p w:rsidR="00D95CBD" w:rsidRDefault="00D95CBD" w:rsidP="005A1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Безусловным, является тот факт, что совершенствование нормативно-правовых и иных сфер, </w:t>
      </w:r>
      <w:r w:rsidR="001504BF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предотвращение катастроф, на основе профилактических мер, преимущественно</w:t>
      </w:r>
      <w:r w:rsidR="001504BF">
        <w:rPr>
          <w:rFonts w:ascii="Times New Roman" w:hAnsi="Times New Roman" w:cs="Times New Roman"/>
          <w:sz w:val="28"/>
          <w:szCs w:val="28"/>
        </w:rPr>
        <w:t>, как приоритетного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Иными словами, внесенные изменения в ГОСТ Р, позволят совершенствовать механизм контроля за деятельностью систем по направлениям безопасности</w:t>
      </w:r>
      <w:r w:rsidR="001504BF">
        <w:rPr>
          <w:rFonts w:ascii="Times New Roman" w:hAnsi="Times New Roman" w:cs="Times New Roman"/>
          <w:sz w:val="28"/>
          <w:szCs w:val="28"/>
        </w:rPr>
        <w:t xml:space="preserve"> в отраслях национальной экономики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BD" w:rsidRDefault="00D95CBD" w:rsidP="00D95CBD">
      <w:pPr>
        <w:tabs>
          <w:tab w:val="left" w:pos="1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известны труды выдающихся ученых, внесшие с</w:t>
      </w:r>
      <w:r w:rsidR="000443A3"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ущественный 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3A3"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создание фундаментальных научных основ формирования указанной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</w:t>
      </w:r>
      <w:r w:rsidR="000443A3"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Айзман.Р.И</w:t>
      </w:r>
      <w:r w:rsidR="000443A3"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Белов С.В., Михайлов Л.А., Петров С.В., Репин Ю.В., Сапронов В.В., Смирнов А.Т., Фельдштейн Д.И., Шершнев Л.И., Гафнер В.В., Валиев М.Х., Минина Е.С., и др. </w:t>
      </w:r>
    </w:p>
    <w:p w:rsidR="000443A3" w:rsidRDefault="000443A3" w:rsidP="00DD10B9">
      <w:pPr>
        <w:tabs>
          <w:tab w:val="left" w:pos="1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</w:t>
      </w:r>
      <w:r w:rsidR="00D9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очевидным</w:t>
      </w:r>
      <w:r w:rsidRPr="0004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все более новые направления в области БЖД, требующие своего изучения, с позиции объективности, в том числе в условиях цифровизации многих сфер жизнедеятельности. </w:t>
      </w:r>
      <w:r w:rsidR="00DD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Существующее определение БЖД, в традиционном варианте, наглядно демонстрирует ее сущность и актуальность на </w:t>
      </w:r>
      <w:r w:rsidR="00DD1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сегодняшний день. Так, БЖД -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</w:t>
      </w:r>
      <w:r w:rsidRPr="00DD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область научно-практических знаний, изучающая природу опасностей, угрожающих человеку и окружающему миру, закономерности их формирования и проявления, способы предупреждения и защиты от них и ликвидация их последствий</w:t>
      </w:r>
      <w:r w:rsidR="00DD10B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вариант раскрытия термина, наиболее удачно характеризует сущность БЖД, как учебную дисциплину, позволяющую на основе теоретических и практических знаний о природной среде, опасностях и человеке, осуществлять обучение граждан, вопросам выживания в окружающей среде, на разных этапах развития человечества. Традиционно, учебная дисциплина «БЖД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включает</w:t>
      </w:r>
      <w:r w:rsidR="00DD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себя: социальный, техногенный, природный, экологический, информационный, экономический, психолого-педагогический, медико-биологический аспекты. Они, безусловно помогают 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обезопасить себя в среде обитания.</w:t>
      </w:r>
    </w:p>
    <w:p w:rsidR="00F75176" w:rsidRDefault="00F75176" w:rsidP="00F75176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75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дисциплина «БЖ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517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динамичное и перспективное учебно-научное направление, требующее анализа педагогического опыта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становления 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</w:t>
      </w:r>
      <w:r w:rsidRPr="00F75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БЖ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среднего профессионального образования России.</w:t>
      </w:r>
      <w:r w:rsidRPr="00F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прошлого, помогает спрогнозировать будущее, в деле развития общества на новом технологическом укладе, с позиции безопасности. В свою очередь, </w:t>
      </w:r>
      <w:r w:rsidR="000C502E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F75176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бобщение опыта развития учебной дисциплины «БЖ</w:t>
      </w:r>
      <w:r w:rsidR="000C502E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r w:rsidRPr="00F75176"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="000C502E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Pr="00F751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представляется значимой научной проблемой, решение которой позволит целостно представить данный феномен в контексте совершенствования педагогического процесса </w:t>
      </w:r>
      <w:r w:rsidR="000C502E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системе среднего профессионального образования.</w:t>
      </w:r>
      <w:r w:rsidRPr="00F751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E359E9" w:rsidRDefault="0051763E" w:rsidP="0051763E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Опираясь, на прошлый опыт развития БЖД, как учебной дисциплины, на 2010-2021гг., где был принят ФГОС СПО, наглядно демонстрирующий развитие учебной дисциплины «БЖД», в условиях реформирования среднего профессионального образования, исходя из поставленных задач президентом России, В.В.Путиным.</w:t>
      </w:r>
    </w:p>
    <w:p w:rsidR="0051763E" w:rsidRDefault="0051763E" w:rsidP="0051763E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проблем развития учебной дисциплины «БЖД», за текущий период, показывает актуальность реформирования, в сторону технологичности, что направляет на мысль многих исследователей о том, что 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пересмотра ГОСТа в России, давно назрела. 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содержанием ФГОС СПО, 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государственной программе обучения предметной области «БЖД»,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среднего профессионального образования России, как основополагающего, в деле подготовки квалифицированных специалистов, 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отраслевой экономики, 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владеющие общими и профессиональными компетенциями, 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своей профессиональной деятельности в реальном секторе экономики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посредством  применения цифровых технологий.</w:t>
      </w:r>
      <w:r w:rsidR="00C0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EFF" w:rsidRDefault="00C01EFF" w:rsidP="0051763E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мы знаем, что новый ФГОС СПО четвертого поколения, несет в себе новую содержательную линию и, предоставляется нам, как инновационным, в деле, наиболее качественного подхода, к вопросу подготовки квалифицированных специалистов среднего звена</w:t>
      </w:r>
      <w:r w:rsidR="00150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содержащая в себе требования к применению цифровых образовательных технологий с постепенным переходом к полной замене обычных программ обучения.</w:t>
      </w:r>
    </w:p>
    <w:p w:rsidR="0016271C" w:rsidRDefault="0016271C" w:rsidP="0051763E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сохранении фундаментальных основ БЖД, требует серьезной работы, специалистами - учеными, в области педагогики, психологии, философии, информационных систем, в условиях перехода на цифровизацию среднего профессионального образования.</w:t>
      </w:r>
    </w:p>
    <w:p w:rsidR="0016271C" w:rsidRDefault="0016271C" w:rsidP="0051763E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новое философское течение трансгуманизм, распространяющийся на территории России, как альтернатива гуманизму, вызывает озабоченность по вопросам безопасности человека, </w:t>
      </w:r>
      <w:r w:rsidR="00B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этическому составляющему как гуманиста,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благополучном существовании</w:t>
      </w:r>
      <w:r w:rsidR="00B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территориях современного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</w:t>
      </w:r>
      <w:r w:rsidR="00B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71C" w:rsidRDefault="0016271C" w:rsidP="0051763E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угрозы, в условиях смены технологического уклада, позволяют говорить о том, что промышленность будет трансформироваться в сторону автоматизированн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форматизированного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позволит ускорить технологическое развитие общества и, 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рывок в 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 прогрессе мирового масштаба</w:t>
      </w:r>
      <w:r w:rsidR="00B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применения цифровых технологий в промышленности.</w:t>
      </w:r>
    </w:p>
    <w:p w:rsidR="000C3FFE" w:rsidRDefault="00B54012" w:rsidP="00B54012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счете, вызванная необходимость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пересмотра ГОСТ 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в промышленности, задают нам вектор в 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производстве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основной движущей силы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предполагают пересмотр образовательных программ и учебного пособия с учетом вносимых изменений. Р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емые 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четвертого поколения,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года, </w:t>
      </w:r>
      <w:r w:rsidR="000C3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Концепции развития преподавания БЖД, принятая в 2018 году, где Минобрнауки РФ, инициировала научные исследования, проблем преподавания БЖД, как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необходимость ради,  вызывает проведение анализа учебной государственной программы предметной области «БЖД» в целях развития профессиональной педагогики в условиях цифровой трансформации системы среднего профессионального образования. </w:t>
      </w:r>
    </w:p>
    <w:p w:rsidR="000C3FFE" w:rsidRPr="000C3FFE" w:rsidRDefault="000C3FFE" w:rsidP="000C3FFE">
      <w:pPr>
        <w:tabs>
          <w:tab w:val="left" w:pos="18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71" w:rsidRPr="00AC5609" w:rsidRDefault="003E5171" w:rsidP="00AC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E9" w:rsidRPr="00E359E9" w:rsidRDefault="00E359E9" w:rsidP="00E3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A3" w:rsidRPr="000443A3" w:rsidRDefault="000443A3" w:rsidP="00044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3A3" w:rsidRPr="0004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DA"/>
    <w:rsid w:val="000443A3"/>
    <w:rsid w:val="000C3FFE"/>
    <w:rsid w:val="000C502E"/>
    <w:rsid w:val="001504BF"/>
    <w:rsid w:val="0016271C"/>
    <w:rsid w:val="003E5171"/>
    <w:rsid w:val="0051763E"/>
    <w:rsid w:val="005355AC"/>
    <w:rsid w:val="005A17DA"/>
    <w:rsid w:val="00922472"/>
    <w:rsid w:val="00A3003B"/>
    <w:rsid w:val="00AC5609"/>
    <w:rsid w:val="00AF563C"/>
    <w:rsid w:val="00B1705C"/>
    <w:rsid w:val="00B54012"/>
    <w:rsid w:val="00BC5D1E"/>
    <w:rsid w:val="00C01EFF"/>
    <w:rsid w:val="00D22B6A"/>
    <w:rsid w:val="00D7737D"/>
    <w:rsid w:val="00D95CBD"/>
    <w:rsid w:val="00DD10B9"/>
    <w:rsid w:val="00E359E9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002"/>
  <w15:docId w15:val="{B30F3645-D11D-4085-AD43-0F73E68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Нарежнев</cp:lastModifiedBy>
  <cp:revision>14</cp:revision>
  <dcterms:created xsi:type="dcterms:W3CDTF">2021-07-22T05:39:00Z</dcterms:created>
  <dcterms:modified xsi:type="dcterms:W3CDTF">2022-09-21T11:19:00Z</dcterms:modified>
</cp:coreProperties>
</file>