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E" w:rsidRPr="004B4E45" w:rsidRDefault="00484A5E" w:rsidP="006F1EE4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45">
        <w:rPr>
          <w:rFonts w:ascii="Times New Roman" w:eastAsia="Times New Roman" w:hAnsi="Times New Roman"/>
          <w:lang w:eastAsia="ru-RU"/>
        </w:rPr>
        <w:t>Муниципальное автономное учреждение дополнительного образования</w:t>
      </w:r>
    </w:p>
    <w:p w:rsidR="00484A5E" w:rsidRPr="004B4E45" w:rsidRDefault="00484A5E" w:rsidP="006F1EE4">
      <w:pPr>
        <w:spacing w:line="276" w:lineRule="auto"/>
        <w:jc w:val="center"/>
        <w:rPr>
          <w:rFonts w:ascii="Times New Roman" w:eastAsia="Times New Roman" w:hAnsi="Times New Roman"/>
          <w:lang w:eastAsia="ru-RU"/>
        </w:rPr>
      </w:pPr>
      <w:r w:rsidRPr="004B4E45">
        <w:rPr>
          <w:rFonts w:ascii="Times New Roman" w:eastAsia="Times New Roman" w:hAnsi="Times New Roman"/>
          <w:lang w:eastAsia="ru-RU"/>
        </w:rPr>
        <w:t xml:space="preserve">«Детская школа искусств с. </w:t>
      </w:r>
      <w:proofErr w:type="spellStart"/>
      <w:r w:rsidRPr="004B4E45">
        <w:rPr>
          <w:rFonts w:ascii="Times New Roman" w:eastAsia="Times New Roman" w:hAnsi="Times New Roman"/>
          <w:lang w:eastAsia="ru-RU"/>
        </w:rPr>
        <w:t>Зирган</w:t>
      </w:r>
      <w:proofErr w:type="spellEnd"/>
      <w:r w:rsidRPr="004B4E45">
        <w:rPr>
          <w:rFonts w:ascii="Times New Roman" w:eastAsia="Times New Roman" w:hAnsi="Times New Roman"/>
          <w:lang w:eastAsia="ru-RU"/>
        </w:rPr>
        <w:t>»</w:t>
      </w:r>
    </w:p>
    <w:p w:rsidR="00484A5E" w:rsidRPr="004B4E45" w:rsidRDefault="00484A5E" w:rsidP="006F1EE4">
      <w:pPr>
        <w:spacing w:line="276" w:lineRule="auto"/>
        <w:jc w:val="center"/>
        <w:rPr>
          <w:rFonts w:ascii="Times New Roman" w:eastAsia="Times New Roman" w:hAnsi="Times New Roman"/>
          <w:lang w:eastAsia="ru-RU"/>
        </w:rPr>
      </w:pPr>
      <w:r w:rsidRPr="004B4E45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proofErr w:type="spellStart"/>
      <w:r w:rsidRPr="004B4E45">
        <w:rPr>
          <w:rFonts w:ascii="Times New Roman" w:eastAsia="Times New Roman" w:hAnsi="Times New Roman"/>
          <w:lang w:eastAsia="ru-RU"/>
        </w:rPr>
        <w:t>Мелеузовский</w:t>
      </w:r>
      <w:proofErr w:type="spellEnd"/>
      <w:r w:rsidRPr="004B4E45"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9D6623" w:rsidRDefault="00484A5E" w:rsidP="009D6623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6623">
        <w:rPr>
          <w:rFonts w:ascii="Times New Roman" w:eastAsia="Times New Roman" w:hAnsi="Times New Roman"/>
          <w:b/>
          <w:sz w:val="32"/>
          <w:szCs w:val="32"/>
          <w:lang w:eastAsia="ru-RU"/>
        </w:rPr>
        <w:t>Методическая разработка на тему:</w:t>
      </w:r>
    </w:p>
    <w:p w:rsidR="00491A03" w:rsidRPr="009D6623" w:rsidRDefault="00484A5E" w:rsidP="009D6623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6623">
        <w:rPr>
          <w:rFonts w:ascii="Times New Roman" w:eastAsia="Times New Roman" w:hAnsi="Times New Roman"/>
          <w:b/>
          <w:sz w:val="32"/>
          <w:szCs w:val="32"/>
          <w:lang w:eastAsia="ru-RU"/>
        </w:rPr>
        <w:t>«Концертмейстер в учреждениях</w:t>
      </w:r>
    </w:p>
    <w:p w:rsidR="00484A5E" w:rsidRPr="009D6623" w:rsidRDefault="00484A5E" w:rsidP="009D6623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6623">
        <w:rPr>
          <w:rFonts w:ascii="Times New Roman" w:eastAsia="Times New Roman" w:hAnsi="Times New Roman"/>
          <w:b/>
          <w:sz w:val="32"/>
          <w:szCs w:val="32"/>
          <w:lang w:eastAsia="ru-RU"/>
        </w:rPr>
        <w:t>дополнительного</w:t>
      </w:r>
      <w:r w:rsidR="00491A03" w:rsidRPr="009D66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D6623"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образования»</w:t>
      </w: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>преподаватель</w:t>
      </w:r>
    </w:p>
    <w:p w:rsidR="00484A5E" w:rsidRPr="004B4E45" w:rsidRDefault="00484A5E" w:rsidP="00F82D27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 - теоретических дисциплин</w:t>
      </w:r>
    </w:p>
    <w:p w:rsidR="00484A5E" w:rsidRPr="004B4E45" w:rsidRDefault="00484A5E" w:rsidP="00F82D27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>Илькина</w:t>
      </w:r>
      <w:proofErr w:type="spellEnd"/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 xml:space="preserve"> А.М.</w:t>
      </w: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Pr="004B4E45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Default="00484A5E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623" w:rsidRPr="004B4E45" w:rsidRDefault="009D6623" w:rsidP="00F82D27">
      <w:pPr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A5E" w:rsidRDefault="00484A5E" w:rsidP="00F82D27">
      <w:pPr>
        <w:spacing w:after="200" w:line="276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E4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</w:p>
    <w:p w:rsidR="00BE74F7" w:rsidRPr="00BE74F7" w:rsidRDefault="00BE74F7" w:rsidP="00F82D27">
      <w:pPr>
        <w:spacing w:line="360" w:lineRule="auto"/>
        <w:ind w:right="-1" w:firstLine="85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Введение.</w:t>
      </w:r>
    </w:p>
    <w:p w:rsidR="00BE74F7" w:rsidRDefault="003A6F2C" w:rsidP="00F82D27">
      <w:pPr>
        <w:spacing w:line="276" w:lineRule="auto"/>
        <w:ind w:right="-1"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>В каждой школе, будь она школа искусств или музыкальная школа,</w:t>
      </w:r>
      <w:r w:rsidR="00484A5E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учреждениях дополнительного</w:t>
      </w:r>
      <w:r w:rsidR="006D036B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84A5E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="004C511D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484A5E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D036B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есть </w:t>
      </w:r>
      <w:r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6D036B" w:rsidRPr="00BE74F7">
        <w:rPr>
          <w:rFonts w:ascii="Times New Roman" w:hAnsi="Times New Roman"/>
          <w:bCs/>
          <w:sz w:val="28"/>
          <w:szCs w:val="28"/>
          <w:shd w:val="clear" w:color="auto" w:fill="FFFFFF"/>
        </w:rPr>
        <w:t>онцертмейстеры</w:t>
      </w:r>
      <w:r w:rsidRPr="00BE74F7">
        <w:rPr>
          <w:rFonts w:ascii="Times New Roman" w:hAnsi="Times New Roman"/>
          <w:sz w:val="28"/>
          <w:szCs w:val="28"/>
          <w:shd w:val="clear" w:color="auto" w:fill="FFFFFF"/>
        </w:rPr>
        <w:t>. Они</w:t>
      </w:r>
      <w:r w:rsidR="006D036B" w:rsidRPr="00BE74F7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работают в оркестровых классах и классах народных инструментов, в хоровых классах и классах хореографии</w:t>
      </w:r>
      <w:r w:rsidRPr="00BE74F7">
        <w:rPr>
          <w:rFonts w:ascii="Times New Roman" w:hAnsi="Times New Roman"/>
          <w:sz w:val="28"/>
          <w:szCs w:val="28"/>
          <w:shd w:val="clear" w:color="auto" w:fill="FFFFFF"/>
        </w:rPr>
        <w:t>, сольного пения</w:t>
      </w:r>
      <w:r w:rsidR="00484A5E" w:rsidRPr="00BE74F7">
        <w:rPr>
          <w:rFonts w:ascii="Times New Roman" w:hAnsi="Times New Roman"/>
          <w:sz w:val="28"/>
          <w:szCs w:val="28"/>
          <w:shd w:val="clear" w:color="auto" w:fill="FFFFFF"/>
        </w:rPr>
        <w:t xml:space="preserve">. Они </w:t>
      </w:r>
      <w:r w:rsidR="006D036B" w:rsidRPr="00BE74F7">
        <w:rPr>
          <w:rFonts w:ascii="Times New Roman" w:hAnsi="Times New Roman"/>
          <w:sz w:val="28"/>
          <w:szCs w:val="28"/>
          <w:shd w:val="clear" w:color="auto" w:fill="FFFFFF"/>
        </w:rPr>
        <w:t>исполняют аккомпанирующую партию в произведениях, написанных с сопровождением фортепиано,</w:t>
      </w:r>
      <w:r w:rsidRPr="00BE74F7">
        <w:rPr>
          <w:rFonts w:ascii="Times New Roman" w:hAnsi="Times New Roman"/>
          <w:sz w:val="28"/>
          <w:szCs w:val="28"/>
          <w:shd w:val="clear" w:color="auto" w:fill="FFFFFF"/>
        </w:rPr>
        <w:t xml:space="preserve"> или в некоторых случаях баяна, при работе с народным танцем отделения хореографии.</w:t>
      </w:r>
      <w:r w:rsidR="009552B4" w:rsidRPr="00BE74F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="008236C6" w:rsidRPr="00BE74F7">
        <w:rPr>
          <w:rStyle w:val="c2"/>
          <w:rFonts w:ascii="Times New Roman" w:hAnsi="Times New Roman"/>
          <w:sz w:val="28"/>
          <w:szCs w:val="28"/>
        </w:rPr>
        <w:t xml:space="preserve">онцертмейстер - самая распространенная профессия </w:t>
      </w:r>
      <w:r w:rsidRPr="00BE74F7">
        <w:rPr>
          <w:rStyle w:val="c2"/>
          <w:rFonts w:ascii="Times New Roman" w:hAnsi="Times New Roman"/>
          <w:sz w:val="28"/>
          <w:szCs w:val="28"/>
        </w:rPr>
        <w:t xml:space="preserve">прежде всего </w:t>
      </w:r>
      <w:r w:rsidR="008236C6" w:rsidRPr="00BE74F7">
        <w:rPr>
          <w:rStyle w:val="c2"/>
          <w:rFonts w:ascii="Times New Roman" w:hAnsi="Times New Roman"/>
          <w:sz w:val="28"/>
          <w:szCs w:val="28"/>
        </w:rPr>
        <w:t xml:space="preserve">среди пианистов.  </w:t>
      </w:r>
    </w:p>
    <w:p w:rsidR="00BE74F7" w:rsidRDefault="008236C6" w:rsidP="00F82D27">
      <w:pPr>
        <w:spacing w:line="276" w:lineRule="auto"/>
        <w:ind w:right="-1" w:firstLine="851"/>
        <w:jc w:val="both"/>
        <w:rPr>
          <w:rStyle w:val="c2"/>
          <w:rFonts w:ascii="Times New Roman" w:hAnsi="Times New Roman"/>
          <w:sz w:val="28"/>
          <w:szCs w:val="28"/>
        </w:rPr>
      </w:pPr>
      <w:r w:rsidRPr="00BE74F7">
        <w:rPr>
          <w:rStyle w:val="c2"/>
          <w:rFonts w:ascii="Times New Roman" w:hAnsi="Times New Roman"/>
          <w:sz w:val="28"/>
          <w:szCs w:val="28"/>
        </w:rPr>
        <w:t xml:space="preserve">Однако при этом многие музыканты склонны относиться к </w:t>
      </w:r>
      <w:proofErr w:type="spellStart"/>
      <w:r w:rsidRPr="00BE74F7">
        <w:rPr>
          <w:rStyle w:val="c2"/>
          <w:rFonts w:ascii="Times New Roman" w:hAnsi="Times New Roman"/>
          <w:sz w:val="28"/>
          <w:szCs w:val="28"/>
        </w:rPr>
        <w:t>концертмейстерству</w:t>
      </w:r>
      <w:proofErr w:type="spellEnd"/>
      <w:r w:rsidRPr="00BE74F7">
        <w:rPr>
          <w:rStyle w:val="c2"/>
          <w:rFonts w:ascii="Times New Roman" w:hAnsi="Times New Roman"/>
          <w:sz w:val="28"/>
          <w:szCs w:val="28"/>
        </w:rPr>
        <w:t xml:space="preserve"> свысока: игра «под солистом» и по нотам якобы не требует большого мастерства. Это глубоко ошибочная позиция. Специфика сольной и концертмейстерской деятельности различна, но не следует заранее дифференцировать эти две области.</w:t>
      </w:r>
    </w:p>
    <w:p w:rsidR="008236C6" w:rsidRPr="00BE74F7" w:rsidRDefault="008236C6" w:rsidP="00F82D27">
      <w:pPr>
        <w:spacing w:line="276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Style w:val="c2"/>
          <w:rFonts w:ascii="Times New Roman" w:hAnsi="Times New Roman"/>
          <w:sz w:val="28"/>
          <w:szCs w:val="28"/>
        </w:rPr>
        <w:t>Концертмейстерское искусство доступно далеко не всем пианистам. Оно требует высокого музыкаль</w:t>
      </w:r>
      <w:r w:rsidR="004C511D" w:rsidRPr="00BE74F7">
        <w:rPr>
          <w:rStyle w:val="c2"/>
          <w:rFonts w:ascii="Times New Roman" w:hAnsi="Times New Roman"/>
          <w:sz w:val="28"/>
          <w:szCs w:val="28"/>
        </w:rPr>
        <w:t xml:space="preserve">ного мастерства, художественной </w:t>
      </w:r>
      <w:r w:rsidRPr="00BE74F7">
        <w:rPr>
          <w:rStyle w:val="c2"/>
          <w:rFonts w:ascii="Times New Roman" w:hAnsi="Times New Roman"/>
          <w:sz w:val="28"/>
          <w:szCs w:val="28"/>
        </w:rPr>
        <w:t>культуры и особого призвания.</w:t>
      </w:r>
    </w:p>
    <w:p w:rsidR="00BE74F7" w:rsidRDefault="009727A5" w:rsidP="00F82D27">
      <w:pPr>
        <w:pStyle w:val="a3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Концертмейстер необходим на каждом этапе работы музыкантов - от выбора программы и разбора произведения до </w:t>
      </w:r>
      <w:r w:rsidR="00576BEB">
        <w:rPr>
          <w:sz w:val="28"/>
          <w:szCs w:val="28"/>
        </w:rPr>
        <w:t xml:space="preserve">итога проделанного </w:t>
      </w:r>
      <w:r w:rsidR="004C511D" w:rsidRPr="00BE74F7">
        <w:rPr>
          <w:sz w:val="28"/>
          <w:szCs w:val="28"/>
        </w:rPr>
        <w:t>пути</w:t>
      </w:r>
      <w:r w:rsidRPr="00BE74F7">
        <w:rPr>
          <w:sz w:val="28"/>
          <w:szCs w:val="28"/>
        </w:rPr>
        <w:t xml:space="preserve"> </w:t>
      </w:r>
      <w:r w:rsidR="00576BEB">
        <w:rPr>
          <w:sz w:val="28"/>
          <w:szCs w:val="28"/>
        </w:rPr>
        <w:t>–</w:t>
      </w:r>
      <w:r w:rsidRPr="00BE74F7">
        <w:rPr>
          <w:sz w:val="28"/>
          <w:szCs w:val="28"/>
        </w:rPr>
        <w:t xml:space="preserve"> </w:t>
      </w:r>
      <w:r w:rsidR="00576BEB">
        <w:rPr>
          <w:sz w:val="28"/>
          <w:szCs w:val="28"/>
        </w:rPr>
        <w:t xml:space="preserve">выступления на </w:t>
      </w:r>
      <w:r w:rsidR="004C511D" w:rsidRPr="00BE74F7">
        <w:rPr>
          <w:sz w:val="28"/>
          <w:szCs w:val="28"/>
        </w:rPr>
        <w:t>сцене</w:t>
      </w:r>
      <w:r w:rsidRPr="00BE74F7">
        <w:rPr>
          <w:sz w:val="28"/>
          <w:szCs w:val="28"/>
        </w:rPr>
        <w:t xml:space="preserve">. </w:t>
      </w:r>
      <w:r w:rsidR="004C511D" w:rsidRPr="00BE74F7">
        <w:rPr>
          <w:sz w:val="28"/>
          <w:szCs w:val="28"/>
        </w:rPr>
        <w:t>Особенно важна и</w:t>
      </w:r>
      <w:r w:rsidRPr="00BE74F7">
        <w:rPr>
          <w:sz w:val="28"/>
          <w:szCs w:val="28"/>
        </w:rPr>
        <w:t xml:space="preserve"> ответственна</w:t>
      </w:r>
      <w:r w:rsidR="004C511D" w:rsidRPr="00BE74F7">
        <w:rPr>
          <w:sz w:val="28"/>
          <w:szCs w:val="28"/>
        </w:rPr>
        <w:t>я</w:t>
      </w:r>
      <w:r w:rsidRPr="00BE74F7">
        <w:rPr>
          <w:sz w:val="28"/>
          <w:szCs w:val="28"/>
        </w:rPr>
        <w:t xml:space="preserve"> роль концертмейстера при работе с уч</w:t>
      </w:r>
      <w:r w:rsidR="00576BEB">
        <w:rPr>
          <w:sz w:val="28"/>
          <w:szCs w:val="28"/>
        </w:rPr>
        <w:t>ащимися детских школ искусств. </w:t>
      </w:r>
    </w:p>
    <w:p w:rsidR="00BE74F7" w:rsidRDefault="00576BEB" w:rsidP="00F82D27">
      <w:pPr>
        <w:pStyle w:val="a3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 выполнения учебных задач </w:t>
      </w:r>
      <w:r w:rsidR="004C511D" w:rsidRPr="00BE74F7">
        <w:rPr>
          <w:sz w:val="28"/>
          <w:szCs w:val="28"/>
        </w:rPr>
        <w:t>(разбор нотного текста</w:t>
      </w:r>
      <w:r w:rsidR="009727A5" w:rsidRPr="00BE74F7">
        <w:rPr>
          <w:sz w:val="28"/>
          <w:szCs w:val="28"/>
        </w:rPr>
        <w:t xml:space="preserve">, исполнение музыкальных произведений в ансамбле, выступление на сцене) </w:t>
      </w:r>
      <w:r w:rsidR="004C511D" w:rsidRPr="00BE74F7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 отметить просветительскую роль </w:t>
      </w:r>
      <w:r w:rsidR="004C511D" w:rsidRPr="00BE74F7">
        <w:rPr>
          <w:sz w:val="28"/>
          <w:szCs w:val="28"/>
        </w:rPr>
        <w:t>деятельности пианиста</w:t>
      </w:r>
      <w:r w:rsidR="00F82D27">
        <w:rPr>
          <w:sz w:val="28"/>
          <w:szCs w:val="28"/>
        </w:rPr>
        <w:t xml:space="preserve">-концертмейстера. Совместно с педагогом он </w:t>
      </w:r>
      <w:r w:rsidR="004C511D" w:rsidRPr="00BE74F7">
        <w:rPr>
          <w:sz w:val="28"/>
          <w:szCs w:val="28"/>
        </w:rPr>
        <w:t>приобщает ребёнка к</w:t>
      </w:r>
      <w:r w:rsidR="00F82D27">
        <w:rPr>
          <w:sz w:val="28"/>
          <w:szCs w:val="28"/>
        </w:rPr>
        <w:t xml:space="preserve"> удивительному миру </w:t>
      </w:r>
      <w:r w:rsidR="00BE74F7" w:rsidRPr="00BE74F7">
        <w:rPr>
          <w:sz w:val="28"/>
          <w:szCs w:val="28"/>
        </w:rPr>
        <w:t>искусства</w:t>
      </w:r>
      <w:r w:rsidR="00F82D27">
        <w:rPr>
          <w:sz w:val="28"/>
          <w:szCs w:val="28"/>
        </w:rPr>
        <w:t>, не</w:t>
      </w:r>
      <w:r>
        <w:rPr>
          <w:sz w:val="28"/>
          <w:szCs w:val="28"/>
        </w:rPr>
        <w:t xml:space="preserve"> ограничиваясь рамками</w:t>
      </w:r>
      <w:r w:rsidR="009727A5" w:rsidRPr="00BE74F7">
        <w:rPr>
          <w:sz w:val="28"/>
          <w:szCs w:val="28"/>
        </w:rPr>
        <w:t xml:space="preserve"> музы</w:t>
      </w:r>
      <w:r>
        <w:rPr>
          <w:sz w:val="28"/>
          <w:szCs w:val="28"/>
        </w:rPr>
        <w:t>кальной сферы, но раскрывая и постигая мировое</w:t>
      </w:r>
      <w:r w:rsidR="009727A5" w:rsidRPr="00BE74F7">
        <w:rPr>
          <w:sz w:val="28"/>
          <w:szCs w:val="28"/>
        </w:rPr>
        <w:t xml:space="preserve"> </w:t>
      </w:r>
      <w:r w:rsidR="00B14F04" w:rsidRPr="00BE74F7">
        <w:rPr>
          <w:sz w:val="28"/>
          <w:szCs w:val="28"/>
        </w:rPr>
        <w:t>литературное, художественное</w:t>
      </w:r>
      <w:r w:rsidR="009727A5" w:rsidRPr="00BE74F7">
        <w:rPr>
          <w:sz w:val="28"/>
          <w:szCs w:val="28"/>
        </w:rPr>
        <w:t xml:space="preserve"> наследие.</w:t>
      </w:r>
      <w:r w:rsidR="002707AF" w:rsidRPr="00BE74F7">
        <w:rPr>
          <w:sz w:val="28"/>
          <w:szCs w:val="28"/>
        </w:rPr>
        <w:t xml:space="preserve"> </w:t>
      </w:r>
    </w:p>
    <w:p w:rsidR="002707AF" w:rsidRDefault="002707AF" w:rsidP="00F82D27">
      <w:pPr>
        <w:pStyle w:val="a3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Деятельность концертмейстера не ограничивается только успешным выступлением на сцене.  Она многопланова и заключает в себе не только творческую, но и педагогическую направленность. Этот вид деятельности раскрывается, прежде всего, в разучивании с учениками нового репертуара. Она требует высокого музыкального мастерства, художественной культуры и особого призвания.</w:t>
      </w:r>
    </w:p>
    <w:p w:rsidR="00B14F04" w:rsidRDefault="00B14F04" w:rsidP="00B14F0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Данная работа не претендует на создание новой методики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концертмейстера в учреждениях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это методические рекомендации, созданные на основе собственных практических наработок автора, а также 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лиза большинства методических работ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применяемых в процессе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 концертмейстера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детской музыкальной школе и школе искусств.</w:t>
      </w:r>
    </w:p>
    <w:p w:rsidR="00B14F04" w:rsidRDefault="00B14F04" w:rsidP="00B14F0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4F04" w:rsidRDefault="00B14F04" w:rsidP="00B14F0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4F04" w:rsidRDefault="00B14F04" w:rsidP="00B14F04">
      <w:pPr>
        <w:rPr>
          <w:rFonts w:ascii="Times New Roman" w:hAnsi="Times New Roman"/>
          <w:sz w:val="28"/>
          <w:szCs w:val="28"/>
        </w:rPr>
      </w:pPr>
    </w:p>
    <w:p w:rsidR="00BE74F7" w:rsidRDefault="00BE74F7" w:rsidP="00F82D27">
      <w:pPr>
        <w:pStyle w:val="a3"/>
        <w:shd w:val="clear" w:color="auto" w:fill="FFFFFF"/>
        <w:spacing w:before="0" w:beforeAutospacing="0" w:after="0" w:afterAutospacing="0" w:line="360" w:lineRule="auto"/>
        <w:ind w:right="283" w:firstLine="851"/>
        <w:jc w:val="both"/>
        <w:rPr>
          <w:sz w:val="28"/>
          <w:szCs w:val="28"/>
        </w:rPr>
      </w:pPr>
    </w:p>
    <w:p w:rsidR="00F82D27" w:rsidRDefault="00BE74F7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b/>
          <w:sz w:val="28"/>
          <w:szCs w:val="28"/>
        </w:rPr>
      </w:pPr>
      <w:r w:rsidRPr="00BE74F7">
        <w:rPr>
          <w:b/>
          <w:sz w:val="28"/>
          <w:szCs w:val="28"/>
        </w:rPr>
        <w:lastRenderedPageBreak/>
        <w:t xml:space="preserve">Специфика концертмейстера в детских музыкальных школах и </w:t>
      </w:r>
    </w:p>
    <w:p w:rsidR="00BE74F7" w:rsidRDefault="00BE74F7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b/>
          <w:sz w:val="28"/>
          <w:szCs w:val="28"/>
        </w:rPr>
      </w:pPr>
      <w:r w:rsidRPr="00BE74F7">
        <w:rPr>
          <w:b/>
          <w:sz w:val="28"/>
          <w:szCs w:val="28"/>
        </w:rPr>
        <w:t>детских школ</w:t>
      </w:r>
      <w:r>
        <w:rPr>
          <w:b/>
          <w:sz w:val="28"/>
          <w:szCs w:val="28"/>
        </w:rPr>
        <w:t>ах искусств.</w:t>
      </w:r>
    </w:p>
    <w:p w:rsidR="00C65C13" w:rsidRPr="00BE74F7" w:rsidRDefault="009727A5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К</w:t>
      </w:r>
      <w:r w:rsidR="008236C6" w:rsidRPr="00BE74F7">
        <w:rPr>
          <w:sz w:val="28"/>
          <w:szCs w:val="28"/>
        </w:rPr>
        <w:t xml:space="preserve">онцертмейстерская деятельность в детских музыкальных школах и детских школах искусств имеет свою специфику, существенно отличаясь от работы с профессиональными исполнителями. Концертмейстеру школы не приходится выбирать себе партнёров, он общается с представителями разных возрастных групп, с детьми с разным уровнем слухового и исполнительского опыта. </w:t>
      </w:r>
      <w:r w:rsidR="00C65C13" w:rsidRPr="00BE74F7">
        <w:rPr>
          <w:sz w:val="28"/>
          <w:szCs w:val="28"/>
        </w:rPr>
        <w:t xml:space="preserve">   </w:t>
      </w:r>
    </w:p>
    <w:p w:rsidR="009552B4" w:rsidRPr="00BE74F7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Независимо от своих природных данных, все дети очень отзывчивы на доброе и участливое к ним отношение. И если концертмейстер не просто выполняет служебные обязанности, а испытывает к ним истинную симпатию, то дети тянутся к нему как к старшему и более опытному товарищу и проявляют большой интерес к такой совместной работе. Очевидно, что на каждом отделении школы имеется своя </w:t>
      </w:r>
      <w:r w:rsidR="00BE74F7" w:rsidRPr="00BE74F7">
        <w:rPr>
          <w:sz w:val="28"/>
          <w:szCs w:val="28"/>
        </w:rPr>
        <w:t>специфика, и</w:t>
      </w:r>
      <w:r w:rsidRPr="00BE74F7">
        <w:rPr>
          <w:sz w:val="28"/>
          <w:szCs w:val="28"/>
        </w:rPr>
        <w:t xml:space="preserve"> каждый концертмейстер выбирает работу на том отделении, которое наиболее близко его индивидуальным склонностям. </w:t>
      </w:r>
    </w:p>
    <w:p w:rsidR="00630978" w:rsidRPr="00BE74F7" w:rsidRDefault="009552B4" w:rsidP="00F82D27">
      <w:pPr>
        <w:shd w:val="clear" w:color="auto" w:fill="FFFFFF"/>
        <w:spacing w:line="276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Fonts w:ascii="Times New Roman" w:hAnsi="Times New Roman"/>
          <w:sz w:val="28"/>
          <w:szCs w:val="28"/>
        </w:rPr>
        <w:t xml:space="preserve">Прежде всего, концертмейстеру необходимо изучить технологию </w:t>
      </w:r>
      <w:proofErr w:type="gramStart"/>
      <w:r w:rsidRPr="00BE74F7">
        <w:rPr>
          <w:rFonts w:ascii="Times New Roman" w:hAnsi="Times New Roman"/>
          <w:sz w:val="28"/>
          <w:szCs w:val="28"/>
        </w:rPr>
        <w:t xml:space="preserve">игры </w:t>
      </w:r>
      <w:r w:rsidR="00BE74F7">
        <w:rPr>
          <w:rFonts w:ascii="Times New Roman" w:hAnsi="Times New Roman"/>
          <w:sz w:val="28"/>
          <w:szCs w:val="28"/>
        </w:rPr>
        <w:t xml:space="preserve"> </w:t>
      </w:r>
      <w:r w:rsidRPr="00BE74F7">
        <w:rPr>
          <w:rFonts w:ascii="Times New Roman" w:hAnsi="Times New Roman"/>
          <w:sz w:val="28"/>
          <w:szCs w:val="28"/>
        </w:rPr>
        <w:t>на</w:t>
      </w:r>
      <w:proofErr w:type="gramEnd"/>
      <w:r w:rsidRPr="00BE74F7">
        <w:rPr>
          <w:rFonts w:ascii="Times New Roman" w:hAnsi="Times New Roman"/>
          <w:sz w:val="28"/>
          <w:szCs w:val="28"/>
        </w:rPr>
        <w:t xml:space="preserve"> инструменте, которому будет аккомпанировать, чтобы обеспечивать удобство фразировки</w:t>
      </w:r>
      <w:r w:rsidR="00630978" w:rsidRPr="00BE74F7">
        <w:rPr>
          <w:rFonts w:ascii="Times New Roman" w:hAnsi="Times New Roman"/>
          <w:sz w:val="28"/>
          <w:szCs w:val="28"/>
        </w:rPr>
        <w:t>,</w:t>
      </w:r>
      <w:r w:rsidR="00630978"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специфику различных инструментов – законов </w:t>
      </w:r>
      <w:proofErr w:type="spellStart"/>
      <w:r w:rsidR="00630978" w:rsidRPr="00BE74F7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="00630978"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, дыхания, </w:t>
      </w:r>
      <w:proofErr w:type="spellStart"/>
      <w:r w:rsidR="00630978" w:rsidRPr="00BE74F7">
        <w:rPr>
          <w:rFonts w:ascii="Times New Roman" w:eastAsia="Times New Roman" w:hAnsi="Times New Roman"/>
          <w:sz w:val="28"/>
          <w:szCs w:val="28"/>
          <w:lang w:eastAsia="ru-RU"/>
        </w:rPr>
        <w:t>тембральной</w:t>
      </w:r>
      <w:proofErr w:type="spellEnd"/>
      <w:r w:rsidR="00630978"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окраски, технических возможностей;</w:t>
      </w:r>
      <w:r w:rsidR="00630978" w:rsidRPr="00BE74F7">
        <w:rPr>
          <w:rFonts w:ascii="Times New Roman" w:hAnsi="Times New Roman"/>
          <w:sz w:val="28"/>
          <w:szCs w:val="28"/>
        </w:rPr>
        <w:t xml:space="preserve"> У каждого учащегося своя манера исполнения. Кто-то зажимается, кто-то свободен и артистичен на выступлениях</w:t>
      </w:r>
    </w:p>
    <w:p w:rsidR="009552B4" w:rsidRPr="00BE74F7" w:rsidRDefault="009552B4" w:rsidP="00F82D27">
      <w:pPr>
        <w:shd w:val="clear" w:color="auto" w:fill="FFFFFF"/>
        <w:spacing w:line="276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BE74F7">
        <w:rPr>
          <w:rFonts w:ascii="Times New Roman" w:hAnsi="Times New Roman"/>
          <w:sz w:val="28"/>
          <w:szCs w:val="28"/>
        </w:rPr>
        <w:t xml:space="preserve">Работа в вокальном или хоровом классе значительно отличается от работы с инструменталистами. Так, работая с хоровым коллективом, концертмейстер должен знать основы техники </w:t>
      </w:r>
      <w:proofErr w:type="spellStart"/>
      <w:r w:rsidRPr="00BE74F7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BE74F7">
        <w:rPr>
          <w:rFonts w:ascii="Times New Roman" w:hAnsi="Times New Roman"/>
          <w:sz w:val="28"/>
          <w:szCs w:val="28"/>
        </w:rPr>
        <w:t>, читать чет</w:t>
      </w:r>
      <w:r w:rsidR="00F82D27">
        <w:rPr>
          <w:rFonts w:ascii="Times New Roman" w:hAnsi="Times New Roman"/>
          <w:sz w:val="28"/>
          <w:szCs w:val="28"/>
        </w:rPr>
        <w:t>ырёхголосные хоровые партитуры.</w:t>
      </w:r>
    </w:p>
    <w:p w:rsidR="009552B4" w:rsidRPr="00BE74F7" w:rsidRDefault="009552B4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Совершенно особая специфика работы в хореографическом классе. Деятельность концертмейстера в хореографическом коллективе предполагает знание концертмейстером технологии </w:t>
      </w:r>
      <w:r w:rsidR="00F82D27">
        <w:rPr>
          <w:sz w:val="28"/>
          <w:szCs w:val="28"/>
        </w:rPr>
        <w:t xml:space="preserve">постановки классического танца. </w:t>
      </w:r>
      <w:r w:rsidRPr="00BE74F7">
        <w:rPr>
          <w:sz w:val="28"/>
          <w:szCs w:val="28"/>
        </w:rPr>
        <w:t>Для правильного использования музыкального аккомпанемента на уроке</w:t>
      </w:r>
      <w:r w:rsidR="00C65C13" w:rsidRPr="00BE74F7">
        <w:rPr>
          <w:sz w:val="28"/>
          <w:szCs w:val="28"/>
        </w:rPr>
        <w:t xml:space="preserve"> классического танца концертмейстеру</w:t>
      </w:r>
      <w:r w:rsidRPr="00BE74F7">
        <w:rPr>
          <w:sz w:val="28"/>
          <w:szCs w:val="28"/>
        </w:rPr>
        <w:t xml:space="preserve"> необходимо точно представлять схемы комбинаций, заданные педагогом-хореографом. Концертмейстеру необходимо иметь знания о построении урока в целом, последовательности движений в экзерсисе у станка и на середине. Следует изучить все особенности подготовительных положений, метроритмические и темповые закономерности танцевальных движений, а также хореографическую терминологию на французском языке. </w:t>
      </w:r>
    </w:p>
    <w:p w:rsidR="008236C6" w:rsidRPr="00BE74F7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Быть профессионалом в своей области всегда почётно для концертмейстера </w:t>
      </w:r>
      <w:r w:rsidR="00BE74F7" w:rsidRPr="00BE74F7">
        <w:rPr>
          <w:sz w:val="28"/>
          <w:szCs w:val="28"/>
        </w:rPr>
        <w:t>и удобно</w:t>
      </w:r>
      <w:r w:rsidRPr="00BE74F7">
        <w:rPr>
          <w:sz w:val="28"/>
          <w:szCs w:val="28"/>
        </w:rPr>
        <w:t xml:space="preserve"> для специалистов, с которыми он работает, в этом случае спрос на его мастерство очень высок.</w:t>
      </w:r>
    </w:p>
    <w:p w:rsidR="00C25F3F" w:rsidRPr="00BE74F7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lastRenderedPageBreak/>
        <w:t>В условиях детского учебного заведения от концертмейстера требуются не только такт, высокая работоспособность и выдержка, но и знание психологических особенностей возраста учащегося, методики преподавания и воспитания, проведения занятий и репетиций, нужны и специфические знания из других областей искусств</w:t>
      </w:r>
      <w:r w:rsidR="00C25F3F" w:rsidRPr="00BE74F7">
        <w:rPr>
          <w:sz w:val="28"/>
          <w:szCs w:val="28"/>
        </w:rPr>
        <w:t xml:space="preserve">, </w:t>
      </w:r>
      <w:r w:rsidR="00630978" w:rsidRPr="00BE74F7">
        <w:rPr>
          <w:sz w:val="28"/>
          <w:szCs w:val="28"/>
        </w:rPr>
        <w:t>по курсам гармонии, сольфеджио, полифонии, истории музыки анализа музыкальных произведений, вокальной и хоровой литературы, педагогики – в их взаимосвязях.</w:t>
      </w:r>
    </w:p>
    <w:p w:rsidR="00C25F3F" w:rsidRPr="00BE74F7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Педагогическая сторона концертмейстерской работы</w:t>
      </w:r>
      <w:r w:rsidR="004C511D" w:rsidRPr="00BE74F7">
        <w:rPr>
          <w:sz w:val="28"/>
          <w:szCs w:val="28"/>
        </w:rPr>
        <w:t>,</w:t>
      </w:r>
      <w:r w:rsidRPr="00BE74F7">
        <w:rPr>
          <w:sz w:val="28"/>
          <w:szCs w:val="28"/>
        </w:rPr>
        <w:t xml:space="preserve"> состоит в развитии музыкальности ребёнка, воспитании творческой индивидуальности, а также в разучивании с солистами нового учебного репертуара. Конечно, концертмейстер не может полностью заменить педагога, ибо не знает всех технологических тонкостей постановки дыхания или игры на инструменте. Но он участвует в совместном становлении исполнительского замысла, в отделке, «шлифовке» произведения и вполне может указать ученику на его ошибки (интонационные, ритмические, направление движения смычка), </w:t>
      </w:r>
      <w:r w:rsidR="00F82D27">
        <w:rPr>
          <w:sz w:val="28"/>
          <w:szCs w:val="28"/>
        </w:rPr>
        <w:t xml:space="preserve">объяснить </w:t>
      </w:r>
      <w:r w:rsidR="00BE74F7" w:rsidRPr="00BE74F7">
        <w:rPr>
          <w:sz w:val="28"/>
          <w:szCs w:val="28"/>
        </w:rPr>
        <w:t>особенности</w:t>
      </w:r>
      <w:r w:rsidRPr="00BE74F7">
        <w:rPr>
          <w:sz w:val="28"/>
          <w:szCs w:val="28"/>
        </w:rPr>
        <w:t xml:space="preserve"> </w:t>
      </w:r>
      <w:proofErr w:type="spellStart"/>
      <w:r w:rsidRPr="00BE74F7">
        <w:rPr>
          <w:sz w:val="28"/>
          <w:szCs w:val="28"/>
        </w:rPr>
        <w:t>мелизматики</w:t>
      </w:r>
      <w:proofErr w:type="spellEnd"/>
      <w:r w:rsidRPr="00BE74F7">
        <w:rPr>
          <w:sz w:val="28"/>
          <w:szCs w:val="28"/>
        </w:rPr>
        <w:t>, рассказать ученику о композиторе, эпохе,</w:t>
      </w:r>
      <w:r w:rsidR="00C25F3F" w:rsidRPr="00BE74F7">
        <w:rPr>
          <w:sz w:val="28"/>
          <w:szCs w:val="28"/>
        </w:rPr>
        <w:t xml:space="preserve"> истории создания произведения,</w:t>
      </w:r>
      <w:r w:rsidR="00BD5F91" w:rsidRPr="00BE74F7">
        <w:rPr>
          <w:sz w:val="28"/>
          <w:szCs w:val="28"/>
        </w:rPr>
        <w:t xml:space="preserve"> </w:t>
      </w:r>
      <w:r w:rsidR="00F82D27">
        <w:rPr>
          <w:sz w:val="28"/>
          <w:szCs w:val="28"/>
        </w:rPr>
        <w:t xml:space="preserve">что усилит </w:t>
      </w:r>
      <w:r w:rsidR="00BE74F7" w:rsidRPr="00BE74F7">
        <w:rPr>
          <w:sz w:val="28"/>
          <w:szCs w:val="28"/>
        </w:rPr>
        <w:t>мотивацию</w:t>
      </w:r>
      <w:r w:rsidR="00F82D27">
        <w:rPr>
          <w:sz w:val="28"/>
          <w:szCs w:val="28"/>
        </w:rPr>
        <w:t xml:space="preserve"> ученика</w:t>
      </w:r>
      <w:r w:rsidRPr="00BE74F7">
        <w:rPr>
          <w:sz w:val="28"/>
          <w:szCs w:val="28"/>
        </w:rPr>
        <w:t xml:space="preserve"> </w:t>
      </w:r>
      <w:r w:rsidR="00F82D27">
        <w:rPr>
          <w:sz w:val="28"/>
          <w:szCs w:val="28"/>
        </w:rPr>
        <w:t>к творчеству, внесёт элемент разнообразия в</w:t>
      </w:r>
      <w:r w:rsidRPr="00BE74F7">
        <w:rPr>
          <w:sz w:val="28"/>
          <w:szCs w:val="28"/>
        </w:rPr>
        <w:t xml:space="preserve"> занятие.</w:t>
      </w:r>
    </w:p>
    <w:p w:rsidR="00BE74F7" w:rsidRDefault="00C25F3F" w:rsidP="00F82D27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Бывают</w:t>
      </w:r>
      <w:r w:rsidR="00BD5F91" w:rsidRPr="00BE74F7">
        <w:rPr>
          <w:sz w:val="28"/>
          <w:szCs w:val="28"/>
        </w:rPr>
        <w:t xml:space="preserve"> </w:t>
      </w:r>
      <w:r w:rsidRPr="00BE74F7">
        <w:rPr>
          <w:sz w:val="28"/>
          <w:szCs w:val="28"/>
        </w:rPr>
        <w:t>ситуации,</w:t>
      </w:r>
      <w:r w:rsidR="00BD5F91" w:rsidRPr="00BE74F7">
        <w:rPr>
          <w:sz w:val="28"/>
          <w:szCs w:val="28"/>
        </w:rPr>
        <w:t xml:space="preserve"> </w:t>
      </w:r>
      <w:r w:rsidRPr="00BE74F7">
        <w:rPr>
          <w:sz w:val="28"/>
          <w:szCs w:val="28"/>
        </w:rPr>
        <w:t>когда</w:t>
      </w:r>
      <w:r w:rsidR="00F82D27">
        <w:rPr>
          <w:sz w:val="28"/>
          <w:szCs w:val="28"/>
        </w:rPr>
        <w:t xml:space="preserve"> педагог по уважительным причинам отсутствует на занятии.</w:t>
      </w:r>
      <w:r w:rsidR="008236C6" w:rsidRPr="00BE74F7">
        <w:rPr>
          <w:sz w:val="28"/>
          <w:szCs w:val="28"/>
        </w:rPr>
        <w:t xml:space="preserve"> </w:t>
      </w:r>
      <w:r w:rsidR="00F82D27">
        <w:rPr>
          <w:sz w:val="28"/>
          <w:szCs w:val="28"/>
        </w:rPr>
        <w:t xml:space="preserve">В этом случае </w:t>
      </w:r>
      <w:r w:rsidRPr="00BE74F7">
        <w:rPr>
          <w:sz w:val="28"/>
          <w:szCs w:val="28"/>
        </w:rPr>
        <w:t>вся</w:t>
      </w:r>
      <w:r w:rsidR="00F82D27">
        <w:rPr>
          <w:sz w:val="28"/>
          <w:szCs w:val="28"/>
        </w:rPr>
        <w:t xml:space="preserve"> ответственность за грамотное освоение материала,</w:t>
      </w:r>
      <w:r w:rsidR="008236C6" w:rsidRPr="00BE74F7">
        <w:rPr>
          <w:sz w:val="28"/>
          <w:szCs w:val="28"/>
        </w:rPr>
        <w:t xml:space="preserve"> качественн</w:t>
      </w:r>
      <w:r w:rsidR="00F82D27">
        <w:rPr>
          <w:sz w:val="28"/>
          <w:szCs w:val="28"/>
        </w:rPr>
        <w:t>ое исполнение возлагается на концертмейстера, а исход урока будет</w:t>
      </w:r>
      <w:r w:rsidR="008236C6" w:rsidRPr="00BE74F7">
        <w:rPr>
          <w:sz w:val="28"/>
          <w:szCs w:val="28"/>
        </w:rPr>
        <w:t xml:space="preserve"> за</w:t>
      </w:r>
      <w:r w:rsidR="00F82D27">
        <w:rPr>
          <w:sz w:val="28"/>
          <w:szCs w:val="28"/>
        </w:rPr>
        <w:t>висеть</w:t>
      </w:r>
      <w:r w:rsidR="008236C6" w:rsidRPr="00BE74F7">
        <w:rPr>
          <w:sz w:val="28"/>
          <w:szCs w:val="28"/>
        </w:rPr>
        <w:t xml:space="preserve"> о</w:t>
      </w:r>
      <w:r w:rsidR="00F82D27">
        <w:rPr>
          <w:sz w:val="28"/>
          <w:szCs w:val="28"/>
        </w:rPr>
        <w:t>т степени его педагогического таланта.</w:t>
      </w:r>
      <w:r w:rsidR="008236C6" w:rsidRPr="00BE74F7">
        <w:rPr>
          <w:sz w:val="28"/>
          <w:szCs w:val="28"/>
        </w:rPr>
        <w:t xml:space="preserve"> Для осуществления функций художественного руководства, когда нужно быстро и эффективно организовать репетиционный процесс, сплотить коллектив музыкантов и взять на себя ответственность за общее дело, концертмейстеру необходима инициативность. Но так</w:t>
      </w:r>
      <w:r w:rsidR="00F82D27">
        <w:rPr>
          <w:sz w:val="28"/>
          <w:szCs w:val="28"/>
        </w:rPr>
        <w:t>ие приёмы, как авторитарность, давление на ученика и «натаскивание», для концертмейстера</w:t>
      </w:r>
      <w:r w:rsidR="008236C6" w:rsidRPr="00BE74F7">
        <w:rPr>
          <w:sz w:val="28"/>
          <w:szCs w:val="28"/>
        </w:rPr>
        <w:t xml:space="preserve"> неприемлемы.</w:t>
      </w:r>
    </w:p>
    <w:p w:rsidR="008236C6" w:rsidRPr="00BE74F7" w:rsidRDefault="00F82D27" w:rsidP="00F82D27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Чрезмерная</w:t>
      </w:r>
      <w:r w:rsidR="008236C6" w:rsidRPr="00BE74F7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 xml:space="preserve"> аккомпаниатора при отстаивании своей </w:t>
      </w:r>
      <w:r w:rsidR="008236C6" w:rsidRPr="00BE74F7">
        <w:rPr>
          <w:sz w:val="28"/>
          <w:szCs w:val="28"/>
        </w:rPr>
        <w:t>трактовки п</w:t>
      </w:r>
      <w:r w:rsidR="00491A03">
        <w:rPr>
          <w:sz w:val="28"/>
          <w:szCs w:val="28"/>
        </w:rPr>
        <w:t>роизведения может отрицательно</w:t>
      </w:r>
      <w:r w:rsidR="008236C6" w:rsidRPr="00BE74F7">
        <w:rPr>
          <w:sz w:val="28"/>
          <w:szCs w:val="28"/>
        </w:rPr>
        <w:t xml:space="preserve"> </w:t>
      </w:r>
      <w:r w:rsidR="00491A03">
        <w:rPr>
          <w:sz w:val="28"/>
          <w:szCs w:val="28"/>
        </w:rPr>
        <w:t xml:space="preserve">повлиять на учебный процесс. </w:t>
      </w:r>
      <w:r w:rsidR="009D6623">
        <w:rPr>
          <w:sz w:val="28"/>
          <w:szCs w:val="28"/>
        </w:rPr>
        <w:t>Вредит и излишняя пассивность</w:t>
      </w:r>
      <w:r w:rsidR="008236C6" w:rsidRPr="00BE74F7">
        <w:rPr>
          <w:sz w:val="28"/>
          <w:szCs w:val="28"/>
        </w:rPr>
        <w:t xml:space="preserve"> аккомпаниа</w:t>
      </w:r>
      <w:r w:rsidR="00491A03">
        <w:rPr>
          <w:sz w:val="28"/>
          <w:szCs w:val="28"/>
        </w:rPr>
        <w:t>тора, его «безликое»</w:t>
      </w:r>
      <w:r w:rsidR="00BE74F7">
        <w:rPr>
          <w:sz w:val="28"/>
          <w:szCs w:val="28"/>
        </w:rPr>
        <w:t xml:space="preserve"> прису</w:t>
      </w:r>
      <w:r w:rsidR="006F1EE4">
        <w:rPr>
          <w:sz w:val="28"/>
          <w:szCs w:val="28"/>
        </w:rPr>
        <w:t>т</w:t>
      </w:r>
      <w:r w:rsidR="008236C6" w:rsidRPr="00BE74F7">
        <w:rPr>
          <w:sz w:val="28"/>
          <w:szCs w:val="28"/>
        </w:rPr>
        <w:t>ств</w:t>
      </w:r>
      <w:r w:rsidR="00491A03">
        <w:rPr>
          <w:sz w:val="28"/>
          <w:szCs w:val="28"/>
        </w:rPr>
        <w:t>ие на уроке, что не вызывает вдохновения в учащемся и не</w:t>
      </w:r>
      <w:r w:rsidR="008236C6" w:rsidRPr="00BE74F7">
        <w:rPr>
          <w:sz w:val="28"/>
          <w:szCs w:val="28"/>
        </w:rPr>
        <w:t xml:space="preserve"> ра</w:t>
      </w:r>
      <w:r w:rsidR="00491A03">
        <w:rPr>
          <w:sz w:val="28"/>
          <w:szCs w:val="28"/>
        </w:rPr>
        <w:t xml:space="preserve">звивает его музыкальность. </w:t>
      </w:r>
      <w:r w:rsidR="008236C6" w:rsidRPr="00BE74F7">
        <w:rPr>
          <w:sz w:val="28"/>
          <w:szCs w:val="28"/>
        </w:rPr>
        <w:t>«Блеклое» сопровождение во время выступления лишает солиста тех эмоциональных стимулов, которые заложены композитором в партии аккомпанемента.</w:t>
      </w:r>
    </w:p>
    <w:p w:rsidR="00BE74F7" w:rsidRPr="00576BEB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Концертмейстер должен хорошо владеть роялем, иметь достаточные музыкальные данные, уметь охватить форму произведения, а также обладать артистизмом, воображением и способностью вдохновенно воплотить замысел автора в концертном исполнении</w:t>
      </w:r>
      <w:r w:rsidR="00BE74F7">
        <w:rPr>
          <w:sz w:val="28"/>
          <w:szCs w:val="28"/>
        </w:rPr>
        <w:t>.</w:t>
      </w:r>
      <w:r w:rsidR="00491A03">
        <w:rPr>
          <w:sz w:val="28"/>
          <w:szCs w:val="28"/>
        </w:rPr>
        <w:t xml:space="preserve"> </w:t>
      </w:r>
      <w:r w:rsidRPr="00BE74F7">
        <w:rPr>
          <w:sz w:val="28"/>
          <w:szCs w:val="28"/>
        </w:rPr>
        <w:t>Ему также необходимо иметь педагогическое чутье и такт в работе с учащимися. От мастерства и вдохновения концертмейстера во многом зависит творческое состояние юных исполнителей.</w:t>
      </w:r>
      <w:r w:rsidR="002707AF" w:rsidRPr="00BE74F7">
        <w:rPr>
          <w:sz w:val="28"/>
          <w:szCs w:val="28"/>
        </w:rPr>
        <w:t xml:space="preserve"> Если солист на экзамене </w:t>
      </w:r>
      <w:r w:rsidR="002707AF" w:rsidRPr="00576BEB">
        <w:rPr>
          <w:sz w:val="28"/>
          <w:szCs w:val="28"/>
        </w:rPr>
        <w:lastRenderedPageBreak/>
        <w:t xml:space="preserve">или на концерте перепутал нотный текст, </w:t>
      </w:r>
      <w:r w:rsidR="00BE74F7" w:rsidRPr="00576BEB">
        <w:rPr>
          <w:sz w:val="28"/>
          <w:szCs w:val="28"/>
        </w:rPr>
        <w:t>концертмейстер,</w:t>
      </w:r>
      <w:r w:rsidR="002707AF" w:rsidRPr="00576BEB">
        <w:rPr>
          <w:sz w:val="28"/>
          <w:szCs w:val="28"/>
        </w:rPr>
        <w:t xml:space="preserve"> не останавливая игру, подхватив солиста, благополучно исполняет произведение до конца.</w:t>
      </w:r>
    </w:p>
    <w:p w:rsidR="00D257A8" w:rsidRPr="00576BEB" w:rsidRDefault="002707AF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576BEB">
        <w:rPr>
          <w:sz w:val="28"/>
          <w:szCs w:val="28"/>
        </w:rPr>
        <w:t>Опытный концертмейстер всегда помогает снять волнение и напряжение ребенка перед выходом на сцену. Выразительная игра аккомпанемента, творческое вдохновение передаются ученику и помогают ему обрести психологическую уверенность и мышечную свободу. Воля и самообладание – качества, также необходимые концертмейстеру.</w:t>
      </w:r>
      <w:r w:rsidR="00D257A8" w:rsidRPr="00576BEB">
        <w:rPr>
          <w:sz w:val="28"/>
          <w:szCs w:val="28"/>
        </w:rPr>
        <w:t xml:space="preserve"> Концертмейстер всегда должен быть готов к распространенным недостаткам ученической игры:</w:t>
      </w:r>
    </w:p>
    <w:p w:rsidR="00D257A8" w:rsidRPr="00576BEB" w:rsidRDefault="00D257A8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576BEB">
        <w:rPr>
          <w:sz w:val="28"/>
          <w:szCs w:val="28"/>
        </w:rPr>
        <w:t>- пропуск нескольких тактов;</w:t>
      </w:r>
    </w:p>
    <w:p w:rsidR="00D257A8" w:rsidRPr="00576BEB" w:rsidRDefault="00D257A8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576BEB">
        <w:rPr>
          <w:sz w:val="28"/>
          <w:szCs w:val="28"/>
        </w:rPr>
        <w:t>- остановки;</w:t>
      </w:r>
    </w:p>
    <w:p w:rsidR="00D257A8" w:rsidRPr="00576BEB" w:rsidRDefault="00D257A8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576BEB">
        <w:rPr>
          <w:sz w:val="28"/>
          <w:szCs w:val="28"/>
        </w:rPr>
        <w:t>- забывания текста и т. п.</w:t>
      </w:r>
    </w:p>
    <w:p w:rsidR="009631E5" w:rsidRPr="00576BEB" w:rsidRDefault="00D257A8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  <w:shd w:val="clear" w:color="auto" w:fill="FFFFFF"/>
        </w:rPr>
      </w:pPr>
      <w:r w:rsidRPr="00576BEB">
        <w:rPr>
          <w:sz w:val="28"/>
          <w:szCs w:val="28"/>
        </w:rPr>
        <w:t>В каждом случае, с течением времени у опытного концертмейстера вырабатывается внимание к тексту и способность сохранять ансамбль с учеником, несмотря на любые сюрпризы.</w:t>
      </w:r>
      <w:r w:rsidRPr="00576BEB">
        <w:rPr>
          <w:sz w:val="28"/>
          <w:szCs w:val="28"/>
          <w:shd w:val="clear" w:color="auto" w:fill="FFFFFF"/>
        </w:rPr>
        <w:t xml:space="preserve"> Поэтому концертмейстер должен хорошо выучить свою партию с такой же тщательностью, с которой он готовит сольный репертуар. Только тогда, не связанный с трудностями и неожиданностями, он сможет свободно следовать за солистом, чувствовать его намерения, гибко и чутко откликаться на все темповые и динамические отклонения, быстро реагировать на внезапные или случайные отклонения солиста от назначенного плана и сохранять ансамбль. Лишь когда пианист уверен в себе, он не станет в ансамбле “прятаться” за солиста. Более того, опытный концертмейстер всегда может прикрыть “грехи” неопытного исполнителя и показать его в максимально выгодном свете.</w:t>
      </w:r>
    </w:p>
    <w:p w:rsidR="008236C6" w:rsidRPr="00576BEB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  <w:shd w:val="clear" w:color="auto" w:fill="FFFFFF"/>
        </w:rPr>
      </w:pPr>
      <w:r w:rsidRPr="00576BEB">
        <w:rPr>
          <w:sz w:val="28"/>
          <w:szCs w:val="28"/>
        </w:rPr>
        <w:t>Концертмейстеру ДМШ и ДШИ в его профессиональной деятельности необходимы следующие знания и навыки: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умение читать с листа форт</w:t>
      </w:r>
      <w:r w:rsidR="00D257A8" w:rsidRPr="00576BEB">
        <w:rPr>
          <w:rFonts w:ascii="Times New Roman" w:eastAsia="Times New Roman" w:hAnsi="Times New Roman"/>
          <w:sz w:val="28"/>
          <w:szCs w:val="28"/>
          <w:lang w:eastAsia="ru-RU"/>
        </w:rPr>
        <w:t>епианную партию любой сложности, необходимо быстро осваивать музыкальный текст, комплексно охватывая трехстрочную и многострочную вертикаль.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играя аккомпанемент, видеть и ясно представлять партию солиста (коллектива), заранее улавливая индивидуальное своеобразие его трактовки и всеми исполнительскими средствами содействовать наиболее яркому его выражению;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игры в ансамбле;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умение выстроить единый испо</w:t>
      </w:r>
      <w:r w:rsidR="0045458A" w:rsidRPr="00576BEB">
        <w:rPr>
          <w:rFonts w:ascii="Times New Roman" w:eastAsia="Times New Roman" w:hAnsi="Times New Roman"/>
          <w:sz w:val="28"/>
          <w:szCs w:val="28"/>
          <w:lang w:eastAsia="ru-RU"/>
        </w:rPr>
        <w:t>лнительский замысел с учеником</w:t>
      </w: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умение транспонировать текст средней трудности, что необходимо при игре с духовыми инструментами, а также для работы с вокалистами и хором;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знание особенностей игры на инструментах симфонического и народного оркестра, умение правильно соотносить звучание фортепиано с различными штрихами и тембрами этих инструментов;</w:t>
      </w:r>
    </w:p>
    <w:p w:rsidR="008236C6" w:rsidRPr="00576BEB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EB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дирижерских жестов и приемов;</w:t>
      </w:r>
    </w:p>
    <w:p w:rsidR="008236C6" w:rsidRPr="00BE74F7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чутко реагировать на малейшие изменения темпа, настроения, характера исполнения, в случае надобности быть готовым незаметно подыграть мелодию;</w:t>
      </w:r>
    </w:p>
    <w:p w:rsidR="008236C6" w:rsidRPr="00BE74F7" w:rsidRDefault="008236C6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t>умение подобрать мелодию и аккомпанемент.</w:t>
      </w:r>
    </w:p>
    <w:p w:rsidR="0045458A" w:rsidRPr="00BE74F7" w:rsidRDefault="0045458A" w:rsidP="00F82D27">
      <w:pPr>
        <w:numPr>
          <w:ilvl w:val="0"/>
          <w:numId w:val="3"/>
        </w:numPr>
        <w:shd w:val="clear" w:color="auto" w:fill="FFFFFF"/>
        <w:spacing w:line="276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707AF"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мение </w:t>
      </w: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импровизировать, в классе хореографии, где требуется сыграть </w:t>
      </w:r>
      <w:r w:rsidRPr="00BE74F7">
        <w:rPr>
          <w:rFonts w:ascii="Times New Roman" w:eastAsia="Times New Roman" w:hAnsi="Times New Roman"/>
          <w:sz w:val="28"/>
          <w:szCs w:val="28"/>
          <w:lang w:val="en-US" w:eastAsia="ru-RU"/>
        </w:rPr>
        <w:t>preparation</w:t>
      </w: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t xml:space="preserve"> к тому или </w:t>
      </w:r>
      <w:r w:rsidR="002707AF" w:rsidRPr="00BE74F7">
        <w:rPr>
          <w:rFonts w:ascii="Times New Roman" w:eastAsia="Times New Roman" w:hAnsi="Times New Roman"/>
          <w:sz w:val="28"/>
          <w:szCs w:val="28"/>
          <w:lang w:eastAsia="ru-RU"/>
        </w:rPr>
        <w:t>иному движению,</w:t>
      </w:r>
      <w:r w:rsidR="002707AF" w:rsidRPr="00BE74F7">
        <w:rPr>
          <w:rFonts w:ascii="Times New Roman" w:hAnsi="Times New Roman"/>
          <w:sz w:val="28"/>
          <w:szCs w:val="28"/>
        </w:rPr>
        <w:t xml:space="preserve"> подбирать по слуху гармонию к заданной теме;</w:t>
      </w:r>
    </w:p>
    <w:p w:rsidR="00D31108" w:rsidRPr="00BE74F7" w:rsidRDefault="00491A03" w:rsidP="00F82D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правил </w:t>
      </w:r>
      <w:r w:rsidR="00BD5F91" w:rsidRPr="00BE74F7">
        <w:rPr>
          <w:sz w:val="28"/>
          <w:szCs w:val="28"/>
        </w:rPr>
        <w:t xml:space="preserve">оркестровки, </w:t>
      </w:r>
      <w:r>
        <w:rPr>
          <w:sz w:val="28"/>
          <w:szCs w:val="28"/>
        </w:rPr>
        <w:t xml:space="preserve">особенностей </w:t>
      </w:r>
      <w:r w:rsidR="00BE74F7" w:rsidRPr="00BE74F7">
        <w:rPr>
          <w:sz w:val="28"/>
          <w:szCs w:val="28"/>
        </w:rPr>
        <w:t>игры</w:t>
      </w:r>
      <w:r>
        <w:rPr>
          <w:sz w:val="28"/>
          <w:szCs w:val="28"/>
        </w:rPr>
        <w:t xml:space="preserve"> на </w:t>
      </w:r>
      <w:r w:rsidR="00D31108" w:rsidRPr="00BE74F7">
        <w:rPr>
          <w:sz w:val="28"/>
          <w:szCs w:val="28"/>
        </w:rPr>
        <w:t xml:space="preserve">инструментах симфонического и народного оркестра, наличие </w:t>
      </w:r>
      <w:proofErr w:type="spellStart"/>
      <w:r w:rsidR="00D31108" w:rsidRPr="00BE74F7">
        <w:rPr>
          <w:sz w:val="28"/>
          <w:szCs w:val="28"/>
        </w:rPr>
        <w:t>тембрального</w:t>
      </w:r>
      <w:proofErr w:type="spellEnd"/>
      <w:r w:rsidR="00D31108" w:rsidRPr="00BE74F7">
        <w:rPr>
          <w:sz w:val="28"/>
          <w:szCs w:val="28"/>
        </w:rPr>
        <w:t xml:space="preserve"> слуха, умению играть клавиры (концертов, опер), умение перекладывать неудобные эпизоды в фортепианной фактуре в клавире, не нарушая замысла;</w:t>
      </w:r>
    </w:p>
    <w:p w:rsidR="00D31108" w:rsidRPr="00BE74F7" w:rsidRDefault="00BD5F91" w:rsidP="00F82D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знание </w:t>
      </w:r>
      <w:r w:rsidR="00B14F04" w:rsidRPr="00BE74F7">
        <w:rPr>
          <w:sz w:val="28"/>
          <w:szCs w:val="28"/>
        </w:rPr>
        <w:t>основ </w:t>
      </w:r>
      <w:proofErr w:type="gramStart"/>
      <w:r w:rsidR="00B14F04" w:rsidRPr="00BE74F7">
        <w:rPr>
          <w:sz w:val="28"/>
          <w:szCs w:val="28"/>
        </w:rPr>
        <w:t>вокала</w:t>
      </w:r>
      <w:r w:rsidR="00D31108" w:rsidRPr="00BE74F7">
        <w:rPr>
          <w:sz w:val="28"/>
          <w:szCs w:val="28"/>
        </w:rPr>
        <w:t>:  постановки</w:t>
      </w:r>
      <w:proofErr w:type="gramEnd"/>
      <w:r w:rsidR="00D31108" w:rsidRPr="00BE74F7">
        <w:rPr>
          <w:sz w:val="28"/>
          <w:szCs w:val="28"/>
        </w:rPr>
        <w:t xml:space="preserve">  голоса,  дыхания,  артикуляции, нюансировки,  быть  особенно  чутким,  чтобы  уметь  быстро  подсказать солисту  слова,  компенсировать,  где  это  необходимо,  темп,  настроение, характер, а в случае надобности - незаметно подыграть мелодию; </w:t>
      </w:r>
    </w:p>
    <w:p w:rsidR="00D31108" w:rsidRPr="00BE74F7" w:rsidRDefault="00D31108" w:rsidP="00F82D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знание истории музыкальной культуры, изобразительного искусства и литературы, чтобы верно отразить стиль и образный строй произведений.</w:t>
      </w:r>
    </w:p>
    <w:p w:rsidR="00C24D40" w:rsidRPr="00B14F04" w:rsidRDefault="009727A5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B14F04">
        <w:rPr>
          <w:rStyle w:val="a6"/>
          <w:rFonts w:ascii="Times New Roman" w:hAnsi="Times New Roman"/>
          <w:b w:val="0"/>
          <w:bCs/>
          <w:i w:val="0"/>
          <w:sz w:val="28"/>
          <w:szCs w:val="28"/>
        </w:rPr>
        <w:t>Это далеко не полный перечень необходимых профессиональных качеств, необходимых в работе концертмейстера</w:t>
      </w:r>
      <w:r w:rsidRPr="00B14F04">
        <w:rPr>
          <w:rStyle w:val="a6"/>
          <w:rFonts w:ascii="Times New Roman" w:hAnsi="Times New Roman"/>
          <w:b w:val="0"/>
          <w:bCs/>
          <w:sz w:val="28"/>
          <w:szCs w:val="28"/>
        </w:rPr>
        <w:t>. </w:t>
      </w:r>
    </w:p>
    <w:p w:rsidR="008236C6" w:rsidRPr="00BE74F7" w:rsidRDefault="008236C6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b/>
          <w:bCs/>
          <w:iCs/>
          <w:sz w:val="28"/>
          <w:szCs w:val="28"/>
        </w:rPr>
      </w:pPr>
      <w:r w:rsidRPr="00BE74F7">
        <w:rPr>
          <w:sz w:val="28"/>
          <w:szCs w:val="28"/>
        </w:rPr>
        <w:t>Концертмейстер должен иметь большой и разнообразный репертуар, отражающий различные музыкальные стили и жанры. Совершенствование - отличительная черта любого концертмейстера, который проявляет интерес к новой музыке, знакомится с партитурой тех или иных произведений, слушает их в записи и в живом исполнении. Концертмейстер не должен упускать случая практически соприкоснуться с различными жанрами исполнительского искусства. Все это способствует его профессиональному росту и мастерству.</w:t>
      </w:r>
    </w:p>
    <w:p w:rsidR="008236C6" w:rsidRPr="00BE74F7" w:rsidRDefault="008236C6" w:rsidP="00F82D27">
      <w:pPr>
        <w:shd w:val="clear" w:color="auto" w:fill="FFFFFF"/>
        <w:spacing w:line="276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4F7">
        <w:rPr>
          <w:rFonts w:ascii="Times New Roman" w:eastAsia="Times New Roman" w:hAnsi="Times New Roman"/>
          <w:sz w:val="28"/>
          <w:szCs w:val="28"/>
          <w:lang w:eastAsia="ru-RU"/>
        </w:rPr>
        <w:t>Специфика деятельности концертмейстера состоит в том, что он не солирует, а является одним из участников музыкального действия. Ему приходится приспосабливать свое видение музыки к исполнительской манере солиста, дирижера, сохраняя при этом свою индивидуальность.</w:t>
      </w:r>
    </w:p>
    <w:p w:rsidR="006D036B" w:rsidRPr="00BE74F7" w:rsidRDefault="006D036B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Динамика и агогика, как и сам текст, должны быть соблюдены самым точнейшим образом. Недопустимо в текстах, особенно классиков, написанных именно для фортепиано, передел</w:t>
      </w:r>
      <w:r w:rsidR="00C24D40" w:rsidRPr="00BE74F7">
        <w:rPr>
          <w:sz w:val="28"/>
          <w:szCs w:val="28"/>
        </w:rPr>
        <w:t xml:space="preserve">ывать оттенки, мелизмы и прочее, исключением может послужить исполнение </w:t>
      </w:r>
      <w:r w:rsidR="00BD5F91" w:rsidRPr="00BE74F7">
        <w:rPr>
          <w:sz w:val="28"/>
          <w:szCs w:val="28"/>
        </w:rPr>
        <w:t>в классе</w:t>
      </w:r>
      <w:r w:rsidR="00C24D40" w:rsidRPr="00BE74F7">
        <w:rPr>
          <w:sz w:val="28"/>
          <w:szCs w:val="28"/>
        </w:rPr>
        <w:t xml:space="preserve"> хореографии, где в некоторых случаях в тексте автором прописаны долгие тянущиеся длительности, что затрудняет хореографам исполнять комбинацию, желательно такое звучание раздробить на более мелкие длительности, что придаст мелодии движение. Также ч</w:t>
      </w:r>
      <w:r w:rsidRPr="00BE74F7">
        <w:rPr>
          <w:sz w:val="28"/>
          <w:szCs w:val="28"/>
        </w:rPr>
        <w:t xml:space="preserve">асто возникает при исполнении партии аккомпанемента другая сложность, когда данная партия сочинялась не для фортепиано с учетом особенностей инструмента (удобства фактуры, </w:t>
      </w:r>
      <w:r w:rsidRPr="00BE74F7">
        <w:rPr>
          <w:sz w:val="28"/>
          <w:szCs w:val="28"/>
        </w:rPr>
        <w:lastRenderedPageBreak/>
        <w:t>регистровой красочности, ясных задач педализации и т.д.)</w:t>
      </w:r>
      <w:r w:rsidRPr="00491A03">
        <w:rPr>
          <w:rStyle w:val="a6"/>
          <w:bCs/>
          <w:i w:val="0"/>
          <w:sz w:val="28"/>
          <w:szCs w:val="28"/>
        </w:rPr>
        <w:t>,</w:t>
      </w:r>
      <w:r w:rsidRPr="00BE74F7">
        <w:rPr>
          <w:rStyle w:val="a6"/>
          <w:bCs/>
          <w:sz w:val="28"/>
          <w:szCs w:val="28"/>
        </w:rPr>
        <w:t> </w:t>
      </w:r>
      <w:r w:rsidRPr="00BE74F7">
        <w:rPr>
          <w:sz w:val="28"/>
          <w:szCs w:val="28"/>
        </w:rPr>
        <w:t xml:space="preserve">а является переложением, то есть одним из вариантов воплощения на фортепиано музыки, первоначально написанной для оркестра. </w:t>
      </w:r>
    </w:p>
    <w:p w:rsidR="006D036B" w:rsidRPr="00BE74F7" w:rsidRDefault="006D036B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Надо отметить, что большинство композиторов считало фортепиано единственным инструментом, способным воспроизвести сущность оркестровой партитуры и в данных случаях партия фортепиано представляет собой не что иное, как приспособление красочного, масштабного, многоголосного звучания симфонического оркестра к возможностям одного инструмента – фортепиано.</w:t>
      </w:r>
    </w:p>
    <w:p w:rsidR="006D036B" w:rsidRPr="00BE74F7" w:rsidRDefault="006D036B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Композиторы, создававшие превосходные оркестровые партитуры, в работе над клавиром зачастую не учитывали технических неудобств пианиста, перенасыщая фортепианную фактуру значительными сложностями, затрудняющими естественное исполнение фортепианной партии.</w:t>
      </w:r>
    </w:p>
    <w:p w:rsidR="006D036B" w:rsidRPr="00BE74F7" w:rsidRDefault="006D036B" w:rsidP="00F82D27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Концертмейстеру часто приходится упрощать эту фактуру, добиваясь более рационального способа изложения.</w:t>
      </w:r>
    </w:p>
    <w:p w:rsidR="009727A5" w:rsidRPr="00BE74F7" w:rsidRDefault="009727A5" w:rsidP="00F82D27">
      <w:pPr>
        <w:pStyle w:val="a3"/>
        <w:shd w:val="clear" w:color="auto" w:fill="FFFFFF"/>
        <w:spacing w:before="0" w:beforeAutospacing="0" w:after="0" w:afterAutospacing="0" w:line="360" w:lineRule="auto"/>
        <w:ind w:right="283" w:firstLine="851"/>
        <w:jc w:val="both"/>
        <w:rPr>
          <w:sz w:val="28"/>
          <w:szCs w:val="28"/>
        </w:rPr>
      </w:pPr>
    </w:p>
    <w:p w:rsidR="009727A5" w:rsidRDefault="009727A5" w:rsidP="00491A03">
      <w:pPr>
        <w:pStyle w:val="a3"/>
        <w:shd w:val="clear" w:color="auto" w:fill="FFFFFF"/>
        <w:spacing w:before="0" w:beforeAutospacing="0" w:after="0" w:afterAutospacing="0" w:line="360" w:lineRule="auto"/>
        <w:ind w:right="283" w:firstLine="851"/>
        <w:jc w:val="center"/>
        <w:rPr>
          <w:sz w:val="28"/>
          <w:szCs w:val="28"/>
        </w:rPr>
      </w:pPr>
      <w:r w:rsidRPr="00BE74F7">
        <w:rPr>
          <w:sz w:val="28"/>
          <w:szCs w:val="28"/>
        </w:rPr>
        <w:t>Заключение.</w:t>
      </w:r>
    </w:p>
    <w:p w:rsidR="009727A5" w:rsidRPr="00BE74F7" w:rsidRDefault="009727A5" w:rsidP="00491A03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И в заключени</w:t>
      </w:r>
      <w:r w:rsidR="00491A03">
        <w:rPr>
          <w:sz w:val="28"/>
          <w:szCs w:val="28"/>
        </w:rPr>
        <w:t>е</w:t>
      </w:r>
      <w:r w:rsidRPr="00BE74F7">
        <w:rPr>
          <w:sz w:val="28"/>
          <w:szCs w:val="28"/>
        </w:rPr>
        <w:t xml:space="preserve"> хочется сказать, что </w:t>
      </w:r>
      <w:r w:rsidRPr="00BE74F7">
        <w:rPr>
          <w:sz w:val="28"/>
          <w:szCs w:val="28"/>
          <w:shd w:val="clear" w:color="auto" w:fill="FFFFFF" w:themeFill="background1"/>
        </w:rPr>
        <w:t>м</w:t>
      </w:r>
      <w:r w:rsidR="006D036B" w:rsidRPr="00BE74F7">
        <w:rPr>
          <w:sz w:val="28"/>
          <w:szCs w:val="28"/>
          <w:shd w:val="clear" w:color="auto" w:fill="FFFFFF" w:themeFill="background1"/>
        </w:rPr>
        <w:t>ожно говорить о многих профессиях, и рассуждать о их важности, но никогда не стоит забывать, что от каждого профессионала должны исходить не только умения и знания, но и практические познания, с которыми он бы мог делиться с окружающими его людьми: учениками, коллегами, знакомыми и просто слушателями. В этом есть огромная задача, которую должен ставить перед собой любой музыкант</w:t>
      </w:r>
      <w:r w:rsidR="00491A03">
        <w:rPr>
          <w:sz w:val="28"/>
          <w:szCs w:val="28"/>
          <w:shd w:val="clear" w:color="auto" w:fill="FFFFFF" w:themeFill="background1"/>
        </w:rPr>
        <w:t xml:space="preserve"> -</w:t>
      </w:r>
      <w:r w:rsidR="006D036B" w:rsidRPr="00BE74F7">
        <w:rPr>
          <w:sz w:val="28"/>
          <w:szCs w:val="28"/>
          <w:shd w:val="clear" w:color="auto" w:fill="FFFFFF" w:themeFill="background1"/>
        </w:rPr>
        <w:t xml:space="preserve"> это постоянная работа над собой, над своим искусством, над своим совершенствованием. </w:t>
      </w:r>
    </w:p>
    <w:p w:rsidR="00F71EEC" w:rsidRDefault="006D036B" w:rsidP="00F71EEC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  <w:r w:rsidRPr="00BE74F7">
        <w:rPr>
          <w:sz w:val="28"/>
          <w:szCs w:val="28"/>
          <w:shd w:val="clear" w:color="auto" w:fill="FFFFFF" w:themeFill="background1"/>
        </w:rPr>
        <w:t>Концертмейстеру необходимо накопить большой музыкальный репертуар, чтобы почувствовать музыку разных стилей. Хороший кон</w:t>
      </w:r>
      <w:r w:rsidR="00491A03">
        <w:rPr>
          <w:sz w:val="28"/>
          <w:szCs w:val="28"/>
          <w:shd w:val="clear" w:color="auto" w:fill="FFFFFF" w:themeFill="background1"/>
        </w:rPr>
        <w:t xml:space="preserve">цертмейстер проявляет интерес к </w:t>
      </w:r>
      <w:r w:rsidRPr="00BE74F7">
        <w:rPr>
          <w:sz w:val="28"/>
          <w:szCs w:val="28"/>
          <w:shd w:val="clear" w:color="auto" w:fill="FFFFFF" w:themeFill="background1"/>
        </w:rPr>
        <w:t>позн</w:t>
      </w:r>
      <w:r w:rsidR="00491A03">
        <w:rPr>
          <w:sz w:val="28"/>
          <w:szCs w:val="28"/>
          <w:shd w:val="clear" w:color="auto" w:fill="FFFFFF" w:themeFill="background1"/>
        </w:rPr>
        <w:t xml:space="preserve">анию новой музыки, знакомству с </w:t>
      </w:r>
      <w:r w:rsidRPr="00BE74F7">
        <w:rPr>
          <w:sz w:val="28"/>
          <w:szCs w:val="28"/>
          <w:shd w:val="clear" w:color="auto" w:fill="FFFFFF" w:themeFill="background1"/>
        </w:rPr>
        <w:t>нотами тех или иных композиторов, слушая их в записи и на концертах. Специфика игры концертмейстера состоит в том, что он долж</w:t>
      </w:r>
      <w:r w:rsidR="00491A03">
        <w:rPr>
          <w:sz w:val="28"/>
          <w:szCs w:val="28"/>
          <w:shd w:val="clear" w:color="auto" w:fill="FFFFFF" w:themeFill="background1"/>
        </w:rPr>
        <w:t xml:space="preserve">ен найти смысл и удовольствие в </w:t>
      </w:r>
      <w:r w:rsidRPr="00BE74F7">
        <w:rPr>
          <w:sz w:val="28"/>
          <w:szCs w:val="28"/>
          <w:shd w:val="clear" w:color="auto" w:fill="FFFFFF" w:themeFill="background1"/>
        </w:rPr>
        <w:t>том, чтобы не быть солистом, а одним из участников музыкального действия, причём участником второго плана. У пианиста — солиста полная свобода проявления творческой индивидуальности, а концертмейстеру приходится приспосабливаться к и</w:t>
      </w:r>
      <w:r w:rsidR="009631E5" w:rsidRPr="00BE74F7">
        <w:rPr>
          <w:sz w:val="28"/>
          <w:szCs w:val="28"/>
          <w:shd w:val="clear" w:color="auto" w:fill="FFFFFF" w:themeFill="background1"/>
        </w:rPr>
        <w:t xml:space="preserve">сполнительской манере солиста. </w:t>
      </w:r>
      <w:proofErr w:type="spellStart"/>
      <w:r w:rsidR="00F02D97" w:rsidRPr="00BE74F7">
        <w:rPr>
          <w:sz w:val="28"/>
          <w:szCs w:val="28"/>
        </w:rPr>
        <w:t>Концертмейстерство</w:t>
      </w:r>
      <w:proofErr w:type="spellEnd"/>
      <w:r w:rsidR="00F02D97" w:rsidRPr="00BE74F7">
        <w:rPr>
          <w:sz w:val="28"/>
          <w:szCs w:val="28"/>
        </w:rPr>
        <w:t xml:space="preserve"> – одна из тех профессий, где обязанности и способы действий не прописаны четко, оставляя за специалистом право их широкого выбора. Специфическими особенностями характера и личными внутренними качествами каждого концертмейстера является индивидуальный путь совершенствования к вершине мастерства</w:t>
      </w:r>
      <w:r w:rsidR="00F71EEC">
        <w:rPr>
          <w:sz w:val="28"/>
          <w:szCs w:val="28"/>
        </w:rPr>
        <w:t>.</w:t>
      </w:r>
    </w:p>
    <w:p w:rsidR="00B14F04" w:rsidRDefault="00B14F04" w:rsidP="00576BEB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b/>
          <w:bCs/>
          <w:sz w:val="28"/>
          <w:szCs w:val="28"/>
        </w:rPr>
      </w:pPr>
    </w:p>
    <w:p w:rsidR="00B14F04" w:rsidRDefault="00B14F04" w:rsidP="00576BEB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b/>
          <w:bCs/>
          <w:sz w:val="28"/>
          <w:szCs w:val="28"/>
        </w:rPr>
      </w:pPr>
    </w:p>
    <w:p w:rsidR="00F71EEC" w:rsidRDefault="00F71EEC" w:rsidP="00576BEB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Спи</w:t>
      </w:r>
      <w:r w:rsidRPr="00BE74F7">
        <w:rPr>
          <w:b/>
          <w:bCs/>
          <w:sz w:val="28"/>
          <w:szCs w:val="28"/>
        </w:rPr>
        <w:t>сок литературы:</w:t>
      </w:r>
    </w:p>
    <w:p w:rsidR="00576BEB" w:rsidRPr="00F71EEC" w:rsidRDefault="00576BEB" w:rsidP="00576BEB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center"/>
        <w:rPr>
          <w:sz w:val="28"/>
          <w:szCs w:val="28"/>
        </w:rPr>
      </w:pPr>
    </w:p>
    <w:p w:rsidR="00F71EEC" w:rsidRPr="00BE74F7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1. </w:t>
      </w:r>
      <w:proofErr w:type="spellStart"/>
      <w:r w:rsidRPr="00BE74F7">
        <w:rPr>
          <w:sz w:val="28"/>
          <w:szCs w:val="28"/>
        </w:rPr>
        <w:t>Корчинская</w:t>
      </w:r>
      <w:proofErr w:type="spellEnd"/>
      <w:r w:rsidRPr="00BE74F7">
        <w:rPr>
          <w:sz w:val="28"/>
          <w:szCs w:val="28"/>
        </w:rPr>
        <w:t xml:space="preserve"> К. Е., Бажанова А. Г. Методические рекомендации по развитию навыков аккомпанемента и чтению с листа. Свердловск. Управление культуры. 1981.</w:t>
      </w:r>
    </w:p>
    <w:p w:rsidR="00F71EEC" w:rsidRPr="00BE74F7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BE74F7">
        <w:rPr>
          <w:sz w:val="28"/>
          <w:szCs w:val="28"/>
        </w:rPr>
        <w:t>2. Концертмейстерский класс. Программа для музыкальных училищ и училищ искусств по специальности 0501.04 «Инструментальное исполните</w:t>
      </w:r>
      <w:r>
        <w:rPr>
          <w:sz w:val="28"/>
          <w:szCs w:val="28"/>
        </w:rPr>
        <w:t xml:space="preserve">льство (народные инструменты)». </w:t>
      </w:r>
      <w:hyperlink r:id="rId8" w:tgtFrame="_blank" w:history="1">
        <w:r w:rsidRPr="00BE74F7">
          <w:rPr>
            <w:rStyle w:val="a4"/>
            <w:color w:val="auto"/>
            <w:sz w:val="28"/>
            <w:szCs w:val="28"/>
          </w:rPr>
          <w:t>http://www.gnesin.ru/mediateka/metodicheskie_materialy/uchebnye_programmy/konz_klass_nar_2000</w:t>
        </w:r>
      </w:hyperlink>
      <w:r w:rsidR="00576BEB">
        <w:rPr>
          <w:rStyle w:val="a4"/>
          <w:color w:val="auto"/>
          <w:sz w:val="28"/>
          <w:szCs w:val="28"/>
        </w:rPr>
        <w:t xml:space="preserve">  </w:t>
      </w:r>
      <w:r w:rsidRPr="00BE74F7">
        <w:rPr>
          <w:sz w:val="28"/>
          <w:szCs w:val="28"/>
        </w:rPr>
        <w:t xml:space="preserve"> инструментального исполнительства. </w:t>
      </w:r>
      <w:proofErr w:type="spellStart"/>
      <w:r w:rsidRPr="00BE74F7">
        <w:rPr>
          <w:sz w:val="28"/>
          <w:szCs w:val="28"/>
        </w:rPr>
        <w:t>Ди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  <w:r w:rsidRPr="00BE74F7">
        <w:rPr>
          <w:sz w:val="28"/>
          <w:szCs w:val="28"/>
        </w:rPr>
        <w:t xml:space="preserve"> канд. Искусствоведения: Тамбов, 2006</w:t>
      </w:r>
    </w:p>
    <w:p w:rsidR="00F71EEC" w:rsidRPr="00BE74F7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3. Крючков. «Искусство аккомпанемента как предмет обучения» М. 1950, 1951</w:t>
      </w:r>
    </w:p>
    <w:p w:rsidR="00F71EEC" w:rsidRPr="00BE74F7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 xml:space="preserve">4. </w:t>
      </w:r>
      <w:proofErr w:type="spellStart"/>
      <w:r w:rsidRPr="00BE74F7">
        <w:rPr>
          <w:sz w:val="28"/>
          <w:szCs w:val="28"/>
        </w:rPr>
        <w:t>Мелих</w:t>
      </w:r>
      <w:proofErr w:type="spellEnd"/>
      <w:r w:rsidRPr="00BE74F7">
        <w:rPr>
          <w:sz w:val="28"/>
          <w:szCs w:val="28"/>
        </w:rPr>
        <w:t xml:space="preserve">. У истоков </w:t>
      </w:r>
      <w:proofErr w:type="spellStart"/>
      <w:r w:rsidRPr="00BE74F7">
        <w:rPr>
          <w:sz w:val="28"/>
          <w:szCs w:val="28"/>
        </w:rPr>
        <w:t>музицирования</w:t>
      </w:r>
      <w:proofErr w:type="spellEnd"/>
      <w:r w:rsidRPr="00BE74F7">
        <w:rPr>
          <w:sz w:val="28"/>
          <w:szCs w:val="28"/>
        </w:rPr>
        <w:t xml:space="preserve">. Музыка – детям. </w:t>
      </w:r>
      <w:proofErr w:type="spellStart"/>
      <w:r w:rsidRPr="00BE74F7">
        <w:rPr>
          <w:sz w:val="28"/>
          <w:szCs w:val="28"/>
        </w:rPr>
        <w:t>Вып</w:t>
      </w:r>
      <w:proofErr w:type="spellEnd"/>
      <w:r w:rsidRPr="00BE74F7">
        <w:rPr>
          <w:sz w:val="28"/>
          <w:szCs w:val="28"/>
        </w:rPr>
        <w:t>. 3. Сборник статей Л. «Музыка» 1976.</w:t>
      </w:r>
    </w:p>
    <w:p w:rsidR="00576BEB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E74F7">
        <w:rPr>
          <w:sz w:val="28"/>
          <w:szCs w:val="28"/>
        </w:rPr>
        <w:t>5. Островская Е. А. Психологические аспекты деятельности концертмейстера в музыкально – образовательной сфере</w:t>
      </w:r>
      <w:r>
        <w:rPr>
          <w:sz w:val="28"/>
          <w:szCs w:val="28"/>
        </w:rPr>
        <w:t xml:space="preserve"> </w:t>
      </w:r>
    </w:p>
    <w:p w:rsidR="00576BEB" w:rsidRDefault="00576BEB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Pr="00BE74F7" w:rsidRDefault="00F71EEC" w:rsidP="00F71EEC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71EEC" w:rsidRDefault="00F71EEC" w:rsidP="00491A03">
      <w:pPr>
        <w:pStyle w:val="a3"/>
        <w:shd w:val="clear" w:color="auto" w:fill="FFFFFF"/>
        <w:spacing w:before="0" w:beforeAutospacing="0" w:after="0" w:afterAutospacing="0" w:line="276" w:lineRule="auto"/>
        <w:ind w:right="283" w:firstLine="851"/>
        <w:jc w:val="both"/>
        <w:rPr>
          <w:sz w:val="28"/>
          <w:szCs w:val="28"/>
        </w:rPr>
      </w:pPr>
    </w:p>
    <w:sectPr w:rsidR="00F71EEC" w:rsidSect="00576BEB">
      <w:footerReference w:type="default" r:id="rId9"/>
      <w:footerReference w:type="first" r:id="rId10"/>
      <w:pgSz w:w="11906" w:h="16838" w:code="9"/>
      <w:pgMar w:top="1134" w:right="425" w:bottom="1134" w:left="1418" w:header="709" w:footer="709" w:gutter="0"/>
      <w:pgNumType w:start="1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C7" w:rsidRDefault="008558C7" w:rsidP="009D6623">
      <w:r>
        <w:separator/>
      </w:r>
    </w:p>
  </w:endnote>
  <w:endnote w:type="continuationSeparator" w:id="0">
    <w:p w:rsidR="008558C7" w:rsidRDefault="008558C7" w:rsidP="009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84189"/>
      <w:docPartObj>
        <w:docPartGallery w:val="Page Numbers (Bottom of Page)"/>
        <w:docPartUnique/>
      </w:docPartObj>
    </w:sdtPr>
    <w:sdtEndPr/>
    <w:sdtContent>
      <w:p w:rsidR="006F1EE4" w:rsidRDefault="006F1E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04">
          <w:rPr>
            <w:noProof/>
          </w:rPr>
          <w:t>8</w:t>
        </w:r>
        <w:r>
          <w:fldChar w:fldCharType="end"/>
        </w:r>
      </w:p>
    </w:sdtContent>
  </w:sdt>
  <w:p w:rsidR="006F1EE4" w:rsidRDefault="006F1E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23" w:rsidRDefault="009D6623" w:rsidP="007D42F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C7" w:rsidRDefault="008558C7" w:rsidP="009D6623">
      <w:r>
        <w:separator/>
      </w:r>
    </w:p>
  </w:footnote>
  <w:footnote w:type="continuationSeparator" w:id="0">
    <w:p w:rsidR="008558C7" w:rsidRDefault="008558C7" w:rsidP="009D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07A"/>
    <w:multiLevelType w:val="multilevel"/>
    <w:tmpl w:val="D2C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F30A2"/>
    <w:multiLevelType w:val="multilevel"/>
    <w:tmpl w:val="C1C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B160B"/>
    <w:multiLevelType w:val="multilevel"/>
    <w:tmpl w:val="987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8A"/>
    <w:rsid w:val="002707AF"/>
    <w:rsid w:val="003A6F2C"/>
    <w:rsid w:val="00403BAF"/>
    <w:rsid w:val="0045458A"/>
    <w:rsid w:val="00484A5E"/>
    <w:rsid w:val="00491A03"/>
    <w:rsid w:val="004C511D"/>
    <w:rsid w:val="00561566"/>
    <w:rsid w:val="00571A4E"/>
    <w:rsid w:val="00576BEB"/>
    <w:rsid w:val="00630978"/>
    <w:rsid w:val="006A7EC0"/>
    <w:rsid w:val="006D036B"/>
    <w:rsid w:val="006F1EE4"/>
    <w:rsid w:val="007D42FE"/>
    <w:rsid w:val="008236C6"/>
    <w:rsid w:val="008558C7"/>
    <w:rsid w:val="008C188A"/>
    <w:rsid w:val="009552B4"/>
    <w:rsid w:val="009631E5"/>
    <w:rsid w:val="009634D8"/>
    <w:rsid w:val="009727A5"/>
    <w:rsid w:val="00987CA1"/>
    <w:rsid w:val="009D6623"/>
    <w:rsid w:val="009E0556"/>
    <w:rsid w:val="00B14F04"/>
    <w:rsid w:val="00B905B4"/>
    <w:rsid w:val="00BD5F91"/>
    <w:rsid w:val="00BE73F6"/>
    <w:rsid w:val="00BE74F7"/>
    <w:rsid w:val="00C24D40"/>
    <w:rsid w:val="00C25F3F"/>
    <w:rsid w:val="00C65C13"/>
    <w:rsid w:val="00CD2473"/>
    <w:rsid w:val="00D257A8"/>
    <w:rsid w:val="00D31108"/>
    <w:rsid w:val="00D769D9"/>
    <w:rsid w:val="00F02D97"/>
    <w:rsid w:val="00F24596"/>
    <w:rsid w:val="00F71EEC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9984"/>
  <w15:chartTrackingRefBased/>
  <w15:docId w15:val="{0C0DDBD6-3062-4FCC-9215-EF96B688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4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4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4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4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47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47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4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3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8236C6"/>
  </w:style>
  <w:style w:type="character" w:customStyle="1" w:styleId="c8">
    <w:name w:val="c8"/>
    <w:basedOn w:val="a0"/>
    <w:rsid w:val="008236C6"/>
  </w:style>
  <w:style w:type="character" w:customStyle="1" w:styleId="c18">
    <w:name w:val="c18"/>
    <w:basedOn w:val="a0"/>
    <w:rsid w:val="008236C6"/>
  </w:style>
  <w:style w:type="paragraph" w:styleId="a3">
    <w:name w:val="Normal (Web)"/>
    <w:basedOn w:val="a"/>
    <w:uiPriority w:val="99"/>
    <w:unhideWhenUsed/>
    <w:rsid w:val="00823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236C6"/>
    <w:rPr>
      <w:color w:val="0000FF"/>
      <w:u w:val="single"/>
    </w:rPr>
  </w:style>
  <w:style w:type="character" w:styleId="a5">
    <w:name w:val="Strong"/>
    <w:basedOn w:val="a0"/>
    <w:uiPriority w:val="22"/>
    <w:qFormat/>
    <w:rsid w:val="00CD2473"/>
    <w:rPr>
      <w:b/>
      <w:bCs/>
    </w:rPr>
  </w:style>
  <w:style w:type="character" w:styleId="a6">
    <w:name w:val="Emphasis"/>
    <w:basedOn w:val="a0"/>
    <w:uiPriority w:val="20"/>
    <w:qFormat/>
    <w:rsid w:val="00CD247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CD2473"/>
    <w:rPr>
      <w:szCs w:val="32"/>
    </w:rPr>
  </w:style>
  <w:style w:type="paragraph" w:styleId="a8">
    <w:name w:val="header"/>
    <w:basedOn w:val="a"/>
    <w:link w:val="a9"/>
    <w:uiPriority w:val="99"/>
    <w:unhideWhenUsed/>
    <w:rsid w:val="009D6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623"/>
  </w:style>
  <w:style w:type="paragraph" w:styleId="aa">
    <w:name w:val="footer"/>
    <w:basedOn w:val="a"/>
    <w:link w:val="ab"/>
    <w:uiPriority w:val="99"/>
    <w:unhideWhenUsed/>
    <w:rsid w:val="009D6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623"/>
  </w:style>
  <w:style w:type="character" w:styleId="ac">
    <w:name w:val="line number"/>
    <w:basedOn w:val="a0"/>
    <w:uiPriority w:val="99"/>
    <w:semiHidden/>
    <w:unhideWhenUsed/>
    <w:rsid w:val="009D6623"/>
  </w:style>
  <w:style w:type="character" w:customStyle="1" w:styleId="10">
    <w:name w:val="Заголовок 1 Знак"/>
    <w:basedOn w:val="a0"/>
    <w:link w:val="1"/>
    <w:uiPriority w:val="9"/>
    <w:rsid w:val="00CD24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24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4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47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47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47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47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47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473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CD2473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D24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CD24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D24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CD2473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2473"/>
    <w:rPr>
      <w:i/>
    </w:rPr>
  </w:style>
  <w:style w:type="character" w:customStyle="1" w:styleId="22">
    <w:name w:val="Цитата 2 Знак"/>
    <w:basedOn w:val="a0"/>
    <w:link w:val="21"/>
    <w:uiPriority w:val="29"/>
    <w:rsid w:val="00CD2473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D2473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D2473"/>
    <w:rPr>
      <w:b/>
      <w:i/>
      <w:sz w:val="24"/>
    </w:rPr>
  </w:style>
  <w:style w:type="character" w:styleId="af4">
    <w:name w:val="Subtle Emphasis"/>
    <w:uiPriority w:val="19"/>
    <w:qFormat/>
    <w:rsid w:val="00CD2473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D2473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D2473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D2473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D2473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D2473"/>
    <w:pPr>
      <w:outlineLvl w:val="9"/>
    </w:pPr>
  </w:style>
  <w:style w:type="paragraph" w:styleId="afa">
    <w:name w:val="List Paragraph"/>
    <w:basedOn w:val="a"/>
    <w:uiPriority w:val="34"/>
    <w:qFormat/>
    <w:rsid w:val="00CD2473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D76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in.ru/mediateka/metodicheskie_materialy/uchebnye_programmy/konz_klass_nar_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078A-08A8-4DC8-A101-DD46584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2022-08-30T07:30:00Z</dcterms:created>
  <dcterms:modified xsi:type="dcterms:W3CDTF">2022-09-23T07:57:00Z</dcterms:modified>
</cp:coreProperties>
</file>