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8A" w:rsidRPr="00A65C29" w:rsidRDefault="009E618A" w:rsidP="009E618A">
      <w:pPr>
        <w:jc w:val="center"/>
        <w:rPr>
          <w:rFonts w:ascii="Times New Roman" w:hAnsi="Times New Roman"/>
          <w:bCs/>
          <w:sz w:val="30"/>
          <w:szCs w:val="30"/>
        </w:rPr>
      </w:pPr>
      <w:r w:rsidRPr="00A65C29">
        <w:rPr>
          <w:rFonts w:ascii="Times New Roman" w:hAnsi="Times New Roman"/>
          <w:bCs/>
          <w:sz w:val="30"/>
          <w:szCs w:val="30"/>
        </w:rPr>
        <w:t>«ИСПОЛЬЗОВАНИЕ  РАЗНЫХ  ФОРМ  СЛОВЕСНОЙ РЕЧИ</w:t>
      </w:r>
    </w:p>
    <w:p w:rsidR="009E618A" w:rsidRPr="00A65C29" w:rsidRDefault="009E618A" w:rsidP="009E618A">
      <w:pPr>
        <w:jc w:val="center"/>
        <w:rPr>
          <w:rFonts w:ascii="Times New Roman" w:hAnsi="Times New Roman"/>
          <w:bCs/>
          <w:sz w:val="30"/>
          <w:szCs w:val="30"/>
        </w:rPr>
      </w:pPr>
      <w:r w:rsidRPr="00A65C29">
        <w:rPr>
          <w:rFonts w:ascii="Times New Roman" w:hAnsi="Times New Roman"/>
          <w:bCs/>
          <w:sz w:val="30"/>
          <w:szCs w:val="30"/>
        </w:rPr>
        <w:t>В СИСТЕМЕ ОБУЧЕНИЯ ДОШКОЛЬНИКОВ</w:t>
      </w:r>
    </w:p>
    <w:p w:rsidR="009E618A" w:rsidRPr="00A65C29" w:rsidRDefault="009E618A" w:rsidP="009E618A">
      <w:pPr>
        <w:jc w:val="center"/>
        <w:rPr>
          <w:rFonts w:ascii="Times New Roman" w:hAnsi="Times New Roman"/>
          <w:bCs/>
          <w:sz w:val="30"/>
          <w:szCs w:val="30"/>
        </w:rPr>
      </w:pPr>
      <w:r w:rsidRPr="00A65C29">
        <w:rPr>
          <w:rFonts w:ascii="Times New Roman" w:hAnsi="Times New Roman"/>
          <w:bCs/>
          <w:sz w:val="30"/>
          <w:szCs w:val="30"/>
        </w:rPr>
        <w:t>С НАРУШЕНИЕМ СЛУХА»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 xml:space="preserve">Устная речь — универсальное средство человеческого общения. 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 xml:space="preserve"> При сохранном слухе ребенок овладе</w:t>
      </w:r>
      <w:r w:rsidRPr="00A65C29">
        <w:rPr>
          <w:rFonts w:ascii="Times New Roman" w:hAnsi="Times New Roman"/>
          <w:sz w:val="28"/>
          <w:szCs w:val="28"/>
        </w:rPr>
        <w:softHyphen/>
        <w:t>вает устной формой словесной речи в естественной речевой среде по подражанию.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65C29">
        <w:rPr>
          <w:rFonts w:ascii="Times New Roman" w:hAnsi="Times New Roman"/>
          <w:sz w:val="28"/>
          <w:szCs w:val="28"/>
        </w:rPr>
        <w:t xml:space="preserve">Одним из важнейших условий овладения словесной речью </w:t>
      </w:r>
      <w:proofErr w:type="spellStart"/>
      <w:r w:rsidRPr="00A65C29">
        <w:rPr>
          <w:rFonts w:ascii="Times New Roman" w:hAnsi="Times New Roman"/>
          <w:sz w:val="28"/>
          <w:szCs w:val="28"/>
        </w:rPr>
        <w:t>неслышащими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детьми является </w:t>
      </w:r>
      <w:r w:rsidRPr="00A65C29">
        <w:rPr>
          <w:rFonts w:ascii="Times New Roman" w:hAnsi="Times New Roman"/>
          <w:sz w:val="28"/>
          <w:szCs w:val="28"/>
          <w:u w:val="single"/>
        </w:rPr>
        <w:t>насыщенная речевая среда</w:t>
      </w:r>
      <w:r w:rsidRPr="00A65C29">
        <w:rPr>
          <w:rFonts w:ascii="Times New Roman" w:hAnsi="Times New Roman"/>
          <w:sz w:val="28"/>
          <w:szCs w:val="28"/>
        </w:rPr>
        <w:t xml:space="preserve">  и вовлечение ребенка в совместную </w:t>
      </w:r>
      <w:proofErr w:type="gramStart"/>
      <w:r w:rsidRPr="00A65C29">
        <w:rPr>
          <w:rFonts w:ascii="Times New Roman" w:hAnsi="Times New Roman"/>
          <w:sz w:val="28"/>
          <w:szCs w:val="28"/>
        </w:rPr>
        <w:t>со</w:t>
      </w:r>
      <w:proofErr w:type="gramEnd"/>
      <w:r w:rsidRPr="00A65C29">
        <w:rPr>
          <w:rFonts w:ascii="Times New Roman" w:hAnsi="Times New Roman"/>
          <w:sz w:val="28"/>
          <w:szCs w:val="28"/>
        </w:rPr>
        <w:t xml:space="preserve"> взрослым речевую деятельность: он должен видеть вокруг себя говорящих людей. </w:t>
      </w:r>
      <w:proofErr w:type="gramStart"/>
      <w:r w:rsidRPr="00A65C29">
        <w:rPr>
          <w:rFonts w:ascii="Times New Roman" w:hAnsi="Times New Roman"/>
          <w:sz w:val="28"/>
          <w:szCs w:val="28"/>
        </w:rPr>
        <w:t>Ребёнок начинает смотреть в лицо говорящему, обращать внимание на его губы, пытаясь понять обращённую к нему речь в соответствии с ситуацией, действиями и т.д.</w:t>
      </w:r>
      <w:proofErr w:type="gramEnd"/>
      <w:r w:rsidRPr="00A65C29">
        <w:rPr>
          <w:rFonts w:ascii="Times New Roman" w:hAnsi="Times New Roman"/>
          <w:sz w:val="28"/>
          <w:szCs w:val="28"/>
        </w:rPr>
        <w:t xml:space="preserve"> У него начинают актуализироваться речевые задатки и развиваться речевое поведение, появляется потребность в установлении речевых контактов. Очень </w:t>
      </w:r>
      <w:r w:rsidRPr="00A65C29">
        <w:rPr>
          <w:rFonts w:ascii="Times New Roman" w:hAnsi="Times New Roman"/>
          <w:sz w:val="28"/>
          <w:szCs w:val="28"/>
          <w:u w:val="single"/>
        </w:rPr>
        <w:t xml:space="preserve">важно, чтобы речь сопровождала все виды деятельности детей, взрослых, детей </w:t>
      </w:r>
      <w:proofErr w:type="gramStart"/>
      <w:r w:rsidRPr="00A65C29">
        <w:rPr>
          <w:rFonts w:ascii="Times New Roman" w:hAnsi="Times New Roman"/>
          <w:sz w:val="28"/>
          <w:szCs w:val="28"/>
          <w:u w:val="single"/>
        </w:rPr>
        <w:t>со</w:t>
      </w:r>
      <w:proofErr w:type="gramEnd"/>
      <w:r w:rsidRPr="00A65C29">
        <w:rPr>
          <w:rFonts w:ascii="Times New Roman" w:hAnsi="Times New Roman"/>
          <w:sz w:val="28"/>
          <w:szCs w:val="28"/>
          <w:u w:val="single"/>
        </w:rPr>
        <w:t xml:space="preserve"> взрослыми.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>На первоначаль</w:t>
      </w:r>
      <w:r w:rsidRPr="00A65C29">
        <w:rPr>
          <w:rFonts w:ascii="Times New Roman" w:hAnsi="Times New Roman"/>
          <w:sz w:val="28"/>
          <w:szCs w:val="28"/>
        </w:rPr>
        <w:softHyphen/>
        <w:t>ных этапах речевого развития (до 3,5-4 лет) главной установкой высту</w:t>
      </w:r>
      <w:r w:rsidRPr="00A65C29">
        <w:rPr>
          <w:rFonts w:ascii="Times New Roman" w:hAnsi="Times New Roman"/>
          <w:sz w:val="28"/>
          <w:szCs w:val="28"/>
        </w:rPr>
        <w:softHyphen/>
        <w:t xml:space="preserve">пает </w:t>
      </w:r>
      <w:r w:rsidRPr="00A65C29">
        <w:rPr>
          <w:rFonts w:ascii="Times New Roman" w:hAnsi="Times New Roman"/>
          <w:b/>
          <w:sz w:val="28"/>
          <w:szCs w:val="28"/>
          <w:u w:val="single"/>
        </w:rPr>
        <w:t>формирование устной речи</w:t>
      </w:r>
      <w:r w:rsidRPr="00A65C29">
        <w:rPr>
          <w:rFonts w:ascii="Times New Roman" w:hAnsi="Times New Roman"/>
          <w:sz w:val="28"/>
          <w:szCs w:val="28"/>
        </w:rPr>
        <w:t xml:space="preserve">. Когда начинающий обучаться словесной речи </w:t>
      </w:r>
      <w:proofErr w:type="spellStart"/>
      <w:r w:rsidRPr="00A65C29">
        <w:rPr>
          <w:rFonts w:ascii="Times New Roman" w:hAnsi="Times New Roman"/>
          <w:sz w:val="28"/>
          <w:szCs w:val="28"/>
        </w:rPr>
        <w:t>неслышащий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ребёнок ещё рефлекторно шевелит губами, вводится речевой материал в устной форме на </w:t>
      </w:r>
      <w:proofErr w:type="spellStart"/>
      <w:r w:rsidRPr="00A65C29">
        <w:rPr>
          <w:rFonts w:ascii="Times New Roman" w:hAnsi="Times New Roman"/>
          <w:sz w:val="28"/>
          <w:szCs w:val="28"/>
        </w:rPr>
        <w:t>слухо-зрительной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основе. Это необходимо делать, чтобы речь в её природном звуковом варианте даже в зачаточном состоянии была активизирована, поддержана и не угасла совсем. В устной речи на данном этапе допустимо приближённое проговаривание (иногда лишь намёки на какое-то слово). Устная речь должна пройти этот период «неточности». </w:t>
      </w:r>
      <w:proofErr w:type="spellStart"/>
      <w:r w:rsidRPr="00A65C29">
        <w:rPr>
          <w:rFonts w:ascii="Times New Roman" w:hAnsi="Times New Roman"/>
          <w:sz w:val="28"/>
          <w:szCs w:val="28"/>
        </w:rPr>
        <w:t>Лепетное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или усечённое, или воспро</w:t>
      </w:r>
      <w:r w:rsidRPr="00A65C29">
        <w:rPr>
          <w:rFonts w:ascii="Times New Roman" w:hAnsi="Times New Roman"/>
          <w:sz w:val="28"/>
          <w:szCs w:val="28"/>
        </w:rPr>
        <w:softHyphen/>
        <w:t>изводящее лишь контур слово восполняется, уточняется под</w:t>
      </w:r>
      <w:r w:rsidRPr="00A65C29">
        <w:rPr>
          <w:rFonts w:ascii="Times New Roman" w:hAnsi="Times New Roman"/>
          <w:sz w:val="28"/>
          <w:szCs w:val="28"/>
        </w:rPr>
        <w:softHyphen/>
        <w:t>креплением полного состава письменного слова (на таблич</w:t>
      </w:r>
      <w:r w:rsidRPr="00A65C29">
        <w:rPr>
          <w:rFonts w:ascii="Times New Roman" w:hAnsi="Times New Roman"/>
          <w:sz w:val="28"/>
          <w:szCs w:val="28"/>
        </w:rPr>
        <w:softHyphen/>
        <w:t>ке). Это вспомогательное средство сначала восприни</w:t>
      </w:r>
      <w:r w:rsidRPr="00A65C29">
        <w:rPr>
          <w:rFonts w:ascii="Times New Roman" w:hAnsi="Times New Roman"/>
          <w:sz w:val="28"/>
          <w:szCs w:val="28"/>
        </w:rPr>
        <w:softHyphen/>
        <w:t>мается тоже слитно, целостно, глобально, без различения отдельных букв.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>Произносительная сторона устной речи на первоначаль</w:t>
      </w:r>
      <w:r w:rsidRPr="00A65C29">
        <w:rPr>
          <w:rFonts w:ascii="Times New Roman" w:hAnsi="Times New Roman"/>
          <w:sz w:val="28"/>
          <w:szCs w:val="28"/>
        </w:rPr>
        <w:softHyphen/>
        <w:t>ном этапе обучения детей с нарушениями слуха формирует</w:t>
      </w:r>
      <w:r w:rsidRPr="00A65C29">
        <w:rPr>
          <w:rFonts w:ascii="Times New Roman" w:hAnsi="Times New Roman"/>
          <w:sz w:val="28"/>
          <w:szCs w:val="28"/>
        </w:rPr>
        <w:softHyphen/>
        <w:t>ся на основе подражания движению речевых органов взрос</w:t>
      </w:r>
      <w:r w:rsidRPr="00A65C29">
        <w:rPr>
          <w:rFonts w:ascii="Times New Roman" w:hAnsi="Times New Roman"/>
          <w:sz w:val="28"/>
          <w:szCs w:val="28"/>
        </w:rPr>
        <w:softHyphen/>
        <w:t>лого, при использовании слухового восприятия и через при</w:t>
      </w:r>
      <w:r w:rsidRPr="00A65C29">
        <w:rPr>
          <w:rFonts w:ascii="Times New Roman" w:hAnsi="Times New Roman"/>
          <w:sz w:val="28"/>
          <w:szCs w:val="28"/>
        </w:rPr>
        <w:softHyphen/>
        <w:t>менение фонетической ритмики.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>Для формирования соотнесения предмета с его названием, зафиксированным на табличке, целесообразно на начальном этапе продолжать учить детей подбирать парные таблички, одна из которых уже соотнесена с предметом. По мере накопления  речевых единиц в ходе разных ситуаций и видов деятельности дети самостоятельно находят и подкладывают нужные таблички к предметам, совершают заданные действия и т.д. Многократно воспринимая одни и те же таблички в разных условиях, дети начинают различать их по характерному образу некоторых бу</w:t>
      </w:r>
      <w:proofErr w:type="gramStart"/>
      <w:r w:rsidRPr="00A65C29">
        <w:rPr>
          <w:rFonts w:ascii="Times New Roman" w:hAnsi="Times New Roman"/>
          <w:sz w:val="28"/>
          <w:szCs w:val="28"/>
        </w:rPr>
        <w:t>кв в сл</w:t>
      </w:r>
      <w:proofErr w:type="gramEnd"/>
      <w:r w:rsidRPr="00A65C29">
        <w:rPr>
          <w:rFonts w:ascii="Times New Roman" w:hAnsi="Times New Roman"/>
          <w:sz w:val="28"/>
          <w:szCs w:val="28"/>
        </w:rPr>
        <w:t>ове, узнавать одни и те же буквы в разных словах и соотносить их с артикуляцией звуков в речи взрослого.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>На последующих этапах обучения устная речь формиру</w:t>
      </w:r>
      <w:r w:rsidRPr="00A65C29">
        <w:rPr>
          <w:rFonts w:ascii="Times New Roman" w:hAnsi="Times New Roman"/>
          <w:sz w:val="28"/>
          <w:szCs w:val="28"/>
        </w:rPr>
        <w:softHyphen/>
        <w:t xml:space="preserve">ется также на </w:t>
      </w:r>
      <w:proofErr w:type="spellStart"/>
      <w:r w:rsidRPr="00A65C29">
        <w:rPr>
          <w:rFonts w:ascii="Times New Roman" w:hAnsi="Times New Roman"/>
          <w:sz w:val="28"/>
          <w:szCs w:val="28"/>
        </w:rPr>
        <w:t>слухо-зрительной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основе, но с подкреплени</w:t>
      </w:r>
      <w:r w:rsidRPr="00A65C29">
        <w:rPr>
          <w:rFonts w:ascii="Times New Roman" w:hAnsi="Times New Roman"/>
          <w:sz w:val="28"/>
          <w:szCs w:val="28"/>
        </w:rPr>
        <w:softHyphen/>
        <w:t xml:space="preserve">ем ее вспомогательными </w:t>
      </w:r>
      <w:r w:rsidRPr="00A65C29">
        <w:rPr>
          <w:rFonts w:ascii="Times New Roman" w:hAnsi="Times New Roman"/>
          <w:sz w:val="28"/>
          <w:szCs w:val="28"/>
        </w:rPr>
        <w:lastRenderedPageBreak/>
        <w:t>средствами (аналитическим чте</w:t>
      </w:r>
      <w:r w:rsidRPr="00A65C29">
        <w:rPr>
          <w:rFonts w:ascii="Times New Roman" w:hAnsi="Times New Roman"/>
          <w:sz w:val="28"/>
          <w:szCs w:val="28"/>
        </w:rPr>
        <w:softHyphen/>
        <w:t xml:space="preserve">нием и письмом, дактилологией). 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>На первоначаль</w:t>
      </w:r>
      <w:r w:rsidRPr="00A65C29">
        <w:rPr>
          <w:rFonts w:ascii="Times New Roman" w:hAnsi="Times New Roman"/>
          <w:sz w:val="28"/>
          <w:szCs w:val="28"/>
        </w:rPr>
        <w:softHyphen/>
        <w:t>ном этапе обучения (до 3,5-4 лет) устная форма речи высту</w:t>
      </w:r>
      <w:r w:rsidRPr="00A65C29">
        <w:rPr>
          <w:rFonts w:ascii="Times New Roman" w:hAnsi="Times New Roman"/>
          <w:sz w:val="28"/>
          <w:szCs w:val="28"/>
        </w:rPr>
        <w:softHyphen/>
        <w:t xml:space="preserve">пает как исходная, подкрепляемая глобально считываемой печатной табличкой, а на последующих этапах обучения в детском саду для </w:t>
      </w:r>
      <w:proofErr w:type="spellStart"/>
      <w:r w:rsidRPr="00A65C29">
        <w:rPr>
          <w:rFonts w:ascii="Times New Roman" w:hAnsi="Times New Roman"/>
          <w:sz w:val="28"/>
          <w:szCs w:val="28"/>
        </w:rPr>
        <w:t>неслышащих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детей устная форма речи в сочета</w:t>
      </w:r>
      <w:r w:rsidRPr="00A65C29">
        <w:rPr>
          <w:rFonts w:ascii="Times New Roman" w:hAnsi="Times New Roman"/>
          <w:sz w:val="28"/>
          <w:szCs w:val="28"/>
        </w:rPr>
        <w:softHyphen/>
        <w:t xml:space="preserve">нии с другими формами речи отрабатывается как ведущая. 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b/>
          <w:sz w:val="28"/>
          <w:szCs w:val="28"/>
          <w:u w:val="single"/>
        </w:rPr>
        <w:t>Письменная речь</w:t>
      </w:r>
      <w:r w:rsidRPr="00A65C29">
        <w:rPr>
          <w:rFonts w:ascii="Times New Roman" w:hAnsi="Times New Roman"/>
          <w:sz w:val="28"/>
          <w:szCs w:val="28"/>
        </w:rPr>
        <w:t xml:space="preserve"> в обучении дошкольников с наруше</w:t>
      </w:r>
      <w:r w:rsidRPr="00A65C29">
        <w:rPr>
          <w:rFonts w:ascii="Times New Roman" w:hAnsi="Times New Roman"/>
          <w:sz w:val="28"/>
          <w:szCs w:val="28"/>
        </w:rPr>
        <w:softHyphen/>
        <w:t>нием слуха применяется на первых двух этапах исключи</w:t>
      </w:r>
      <w:r w:rsidRPr="00A65C29">
        <w:rPr>
          <w:rFonts w:ascii="Times New Roman" w:hAnsi="Times New Roman"/>
          <w:sz w:val="28"/>
          <w:szCs w:val="28"/>
        </w:rPr>
        <w:softHyphen/>
        <w:t>тельно как вспомогательное средство для усвоения словес</w:t>
      </w:r>
      <w:r w:rsidRPr="00A65C29">
        <w:rPr>
          <w:rFonts w:ascii="Times New Roman" w:hAnsi="Times New Roman"/>
          <w:sz w:val="28"/>
          <w:szCs w:val="28"/>
        </w:rPr>
        <w:softHyphen/>
        <w:t xml:space="preserve">ной речи. И только на заключительном этапе коррекционного обучения она может стать самоценной, но лишь на уровне печатного шрифта, а не рукописного. 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>Целостный образ слова у слышащего ребенка формиру</w:t>
      </w:r>
      <w:r w:rsidRPr="00A65C29">
        <w:rPr>
          <w:rFonts w:ascii="Times New Roman" w:hAnsi="Times New Roman"/>
          <w:sz w:val="28"/>
          <w:szCs w:val="28"/>
        </w:rPr>
        <w:softHyphen/>
        <w:t xml:space="preserve">ется под контролем слуха. Для </w:t>
      </w:r>
      <w:proofErr w:type="spellStart"/>
      <w:r w:rsidRPr="00A65C29">
        <w:rPr>
          <w:rFonts w:ascii="Times New Roman" w:hAnsi="Times New Roman"/>
          <w:sz w:val="28"/>
          <w:szCs w:val="28"/>
        </w:rPr>
        <w:t>неслышаще</w:t>
      </w:r>
      <w:r w:rsidRPr="00A65C29">
        <w:rPr>
          <w:rFonts w:ascii="Times New Roman" w:hAnsi="Times New Roman"/>
          <w:sz w:val="28"/>
          <w:szCs w:val="28"/>
        </w:rPr>
        <w:softHyphen/>
        <w:t>го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дошкольника этот целостный образ, включая весь звуко</w:t>
      </w:r>
      <w:r w:rsidRPr="00A65C29">
        <w:rPr>
          <w:rFonts w:ascii="Times New Roman" w:hAnsi="Times New Roman"/>
          <w:sz w:val="28"/>
          <w:szCs w:val="28"/>
        </w:rPr>
        <w:softHyphen/>
        <w:t>вой состав, приходится формировать, зафиксировав слова в графической форме. Хотя письменное слово воспринимает</w:t>
      </w:r>
      <w:r w:rsidRPr="00A65C29">
        <w:rPr>
          <w:rFonts w:ascii="Times New Roman" w:hAnsi="Times New Roman"/>
          <w:sz w:val="28"/>
          <w:szCs w:val="28"/>
        </w:rPr>
        <w:softHyphen/>
        <w:t>ся первоначально тоже целиком, глобально, все же оно лег</w:t>
      </w:r>
      <w:r w:rsidRPr="00A65C29">
        <w:rPr>
          <w:rFonts w:ascii="Times New Roman" w:hAnsi="Times New Roman"/>
          <w:sz w:val="28"/>
          <w:szCs w:val="28"/>
        </w:rPr>
        <w:softHyphen/>
        <w:t>че, чем устное слово, членится на составные части (слоги, буквы). Поэтому с помощью письменного слова удобнее осу</w:t>
      </w:r>
      <w:r w:rsidRPr="00A65C29">
        <w:rPr>
          <w:rFonts w:ascii="Times New Roman" w:hAnsi="Times New Roman"/>
          <w:sz w:val="28"/>
          <w:szCs w:val="28"/>
        </w:rPr>
        <w:softHyphen/>
        <w:t xml:space="preserve">ществить переход к аналитическому восприятию речевых единиц.    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>Письменная форма речи применяется как вспомо</w:t>
      </w:r>
      <w:r w:rsidRPr="00A65C29">
        <w:rPr>
          <w:rFonts w:ascii="Times New Roman" w:hAnsi="Times New Roman"/>
          <w:sz w:val="28"/>
          <w:szCs w:val="28"/>
        </w:rPr>
        <w:softHyphen/>
        <w:t>гательное средство  для усвоения словесной речи. На</w:t>
      </w:r>
      <w:r w:rsidRPr="00A65C29">
        <w:rPr>
          <w:rFonts w:ascii="Times New Roman" w:hAnsi="Times New Roman"/>
          <w:sz w:val="28"/>
          <w:szCs w:val="28"/>
        </w:rPr>
        <w:softHyphen/>
        <w:t>ряду с табличками, где слово дается печатными буквами целиком, педагог при достаточном закреплении наиболее употребляемых в общении слов, иногда может писать их на глазах у детей на бумаге или на доске побуквенно. В отдель</w:t>
      </w:r>
      <w:r w:rsidRPr="00A65C29">
        <w:rPr>
          <w:rFonts w:ascii="Times New Roman" w:hAnsi="Times New Roman"/>
          <w:sz w:val="28"/>
          <w:szCs w:val="28"/>
        </w:rPr>
        <w:softHyphen/>
        <w:t>ных случаях слова складываются в наборном полотне из раз</w:t>
      </w:r>
      <w:r w:rsidRPr="00A65C29">
        <w:rPr>
          <w:rFonts w:ascii="Times New Roman" w:hAnsi="Times New Roman"/>
          <w:sz w:val="28"/>
          <w:szCs w:val="28"/>
        </w:rPr>
        <w:softHyphen/>
        <w:t>резной азбуки. Дети также могут постепенно подойти к пись</w:t>
      </w:r>
      <w:r w:rsidRPr="00A65C29">
        <w:rPr>
          <w:rFonts w:ascii="Times New Roman" w:hAnsi="Times New Roman"/>
          <w:sz w:val="28"/>
          <w:szCs w:val="28"/>
        </w:rPr>
        <w:softHyphen/>
        <w:t xml:space="preserve">менному побуквенному воспроизведению знакомых слов, срисовывая эти слова с табличек. 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5C29">
        <w:rPr>
          <w:rFonts w:ascii="Times New Roman" w:hAnsi="Times New Roman"/>
          <w:b/>
          <w:sz w:val="28"/>
          <w:szCs w:val="28"/>
          <w:u w:val="single"/>
        </w:rPr>
        <w:t>Дактилъная</w:t>
      </w:r>
      <w:proofErr w:type="spellEnd"/>
      <w:r w:rsidRPr="00A65C29">
        <w:rPr>
          <w:rFonts w:ascii="Times New Roman" w:hAnsi="Times New Roman"/>
          <w:b/>
          <w:sz w:val="28"/>
          <w:szCs w:val="28"/>
          <w:u w:val="single"/>
        </w:rPr>
        <w:t xml:space="preserve"> форма словесной речи</w:t>
      </w:r>
      <w:r w:rsidRPr="00A65C2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дактилъная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(пальцевая) азбука)— специфическое вспомогательное средство, используемое в процессе обучения языку детей с нарушением слуха.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>Вве</w:t>
      </w:r>
      <w:r w:rsidRPr="00A65C29">
        <w:rPr>
          <w:rFonts w:ascii="Times New Roman" w:hAnsi="Times New Roman"/>
          <w:sz w:val="28"/>
          <w:szCs w:val="28"/>
        </w:rPr>
        <w:softHyphen/>
        <w:t xml:space="preserve">дение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дактильной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формы словесной речи (с 3,5-4 лет) оказывается вполне своевременным, уместным, оправданным.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 xml:space="preserve">По структуре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дактильная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форма речи совпадает с пись</w:t>
      </w:r>
      <w:r w:rsidRPr="00A65C29">
        <w:rPr>
          <w:rFonts w:ascii="Times New Roman" w:hAnsi="Times New Roman"/>
          <w:sz w:val="28"/>
          <w:szCs w:val="28"/>
        </w:rPr>
        <w:softHyphen/>
        <w:t xml:space="preserve">мом, а по функции она приближается к устной речи. 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 xml:space="preserve">Каждая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дактилема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соответствует одной из букв алфави</w:t>
      </w:r>
      <w:r w:rsidRPr="00A65C29">
        <w:rPr>
          <w:rFonts w:ascii="Times New Roman" w:hAnsi="Times New Roman"/>
          <w:sz w:val="28"/>
          <w:szCs w:val="28"/>
        </w:rPr>
        <w:softHyphen/>
        <w:t>та, и само положение пальцев её по внешнему облику напо</w:t>
      </w:r>
      <w:r w:rsidRPr="00A65C29">
        <w:rPr>
          <w:rFonts w:ascii="Times New Roman" w:hAnsi="Times New Roman"/>
          <w:sz w:val="28"/>
          <w:szCs w:val="28"/>
        </w:rPr>
        <w:softHyphen/>
        <w:t>минает изображение конкретной буквы. Цепочка букв, представленных в написанном слове, может быть передана в виде цепочки движущихся пальцев (при перехо</w:t>
      </w:r>
      <w:r w:rsidRPr="00A65C29">
        <w:rPr>
          <w:rFonts w:ascii="Times New Roman" w:hAnsi="Times New Roman"/>
          <w:sz w:val="28"/>
          <w:szCs w:val="28"/>
        </w:rPr>
        <w:softHyphen/>
        <w:t>де из одного положения их в другое). Структура любого сло</w:t>
      </w:r>
      <w:r w:rsidRPr="00A65C29">
        <w:rPr>
          <w:rFonts w:ascii="Times New Roman" w:hAnsi="Times New Roman"/>
          <w:sz w:val="28"/>
          <w:szCs w:val="28"/>
        </w:rPr>
        <w:softHyphen/>
        <w:t xml:space="preserve">ва, зафиксированного на письме, может быть абсолютно точно </w:t>
      </w:r>
      <w:proofErr w:type="spellStart"/>
      <w:r w:rsidRPr="00A65C29">
        <w:rPr>
          <w:rFonts w:ascii="Times New Roman" w:hAnsi="Times New Roman"/>
          <w:sz w:val="28"/>
          <w:szCs w:val="28"/>
        </w:rPr>
        <w:t>продактилирована</w:t>
      </w:r>
      <w:proofErr w:type="spellEnd"/>
      <w:r w:rsidRPr="00A65C29">
        <w:rPr>
          <w:rFonts w:ascii="Times New Roman" w:hAnsi="Times New Roman"/>
          <w:sz w:val="28"/>
          <w:szCs w:val="28"/>
        </w:rPr>
        <w:t>, как бы прописана в воздухе.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 xml:space="preserve">Поскольку рука всегда находится при себе,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дактилировать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можно в любом месте, а не только сидя за столом. Это позволяет использовать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дактильное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слово в отсутствие нужной таблички. 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 xml:space="preserve">В отличие от написанного слова на табличке, которое предъявляется целиком, его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дактильное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воспроизведение может быть передано в </w:t>
      </w:r>
      <w:proofErr w:type="gramStart"/>
      <w:r w:rsidRPr="00A65C29">
        <w:rPr>
          <w:rFonts w:ascii="Times New Roman" w:hAnsi="Times New Roman"/>
          <w:sz w:val="28"/>
          <w:szCs w:val="28"/>
        </w:rPr>
        <w:t xml:space="preserve">более </w:t>
      </w:r>
      <w:r w:rsidRPr="00A65C29">
        <w:rPr>
          <w:rFonts w:ascii="Times New Roman" w:hAnsi="Times New Roman"/>
          <w:sz w:val="28"/>
          <w:szCs w:val="28"/>
        </w:rPr>
        <w:lastRenderedPageBreak/>
        <w:t>замедленном</w:t>
      </w:r>
      <w:proofErr w:type="gramEnd"/>
      <w:r w:rsidRPr="00A65C29">
        <w:rPr>
          <w:rFonts w:ascii="Times New Roman" w:hAnsi="Times New Roman"/>
          <w:sz w:val="28"/>
          <w:szCs w:val="28"/>
        </w:rPr>
        <w:t xml:space="preserve"> темпе, по слогам, а иногда с остановкой на отдельных знаках               (при пропусках звуков) или подчёркиванием окончаний в словах. Ознакомление детей с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дактильной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формой речи осуществляется при сохранении ведущей роли устной речи.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>Не рекомен</w:t>
      </w:r>
      <w:r w:rsidRPr="00A65C29">
        <w:rPr>
          <w:rFonts w:ascii="Times New Roman" w:hAnsi="Times New Roman"/>
          <w:sz w:val="28"/>
          <w:szCs w:val="28"/>
        </w:rPr>
        <w:softHyphen/>
        <w:t xml:space="preserve">дуется заставлять заучивать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дактилемы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в отрыве от речево</w:t>
      </w:r>
      <w:r w:rsidRPr="00A65C29">
        <w:rPr>
          <w:rFonts w:ascii="Times New Roman" w:hAnsi="Times New Roman"/>
          <w:sz w:val="28"/>
          <w:szCs w:val="28"/>
        </w:rPr>
        <w:softHyphen/>
        <w:t xml:space="preserve">го материала по таблице с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дактильно-буквенным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алфави</w:t>
      </w:r>
      <w:r w:rsidRPr="00A65C29">
        <w:rPr>
          <w:rFonts w:ascii="Times New Roman" w:hAnsi="Times New Roman"/>
          <w:sz w:val="28"/>
          <w:szCs w:val="28"/>
        </w:rPr>
        <w:softHyphen/>
        <w:t xml:space="preserve">том. Важно, чтобы дети первоначально усвоили наиболее простые по конструкции знаки с включением их сразу же в </w:t>
      </w:r>
      <w:proofErr w:type="spellStart"/>
      <w:r w:rsidRPr="00A65C29">
        <w:rPr>
          <w:rFonts w:ascii="Times New Roman" w:hAnsi="Times New Roman"/>
          <w:sz w:val="28"/>
          <w:szCs w:val="28"/>
        </w:rPr>
        <w:t>устно-дактильное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воспроизведение маленьких, знакомых по содержанию слов на табличках (мама, папа, тут, там, юла и т.д.)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>Как устная форма речи дактилология может быть исполь</w:t>
      </w:r>
      <w:r w:rsidRPr="00A65C29">
        <w:rPr>
          <w:rFonts w:ascii="Times New Roman" w:hAnsi="Times New Roman"/>
          <w:sz w:val="28"/>
          <w:szCs w:val="28"/>
        </w:rPr>
        <w:softHyphen/>
        <w:t>зована в любой ситуации общения — это её плюс. Положи</w:t>
      </w:r>
      <w:r w:rsidRPr="00A65C29">
        <w:rPr>
          <w:rFonts w:ascii="Times New Roman" w:hAnsi="Times New Roman"/>
          <w:sz w:val="28"/>
          <w:szCs w:val="28"/>
        </w:rPr>
        <w:softHyphen/>
        <w:t>тельная роль её выражается и в точности воспроизведения буквенного состава слова. Она ускоряет процесс аналити</w:t>
      </w:r>
      <w:r w:rsidRPr="00A65C29">
        <w:rPr>
          <w:rFonts w:ascii="Times New Roman" w:hAnsi="Times New Roman"/>
          <w:sz w:val="28"/>
          <w:szCs w:val="28"/>
        </w:rPr>
        <w:softHyphen/>
        <w:t xml:space="preserve">ческого чтения (способствует достаточно быстрому усвоению графической системы — запоминанию изображений букв). Ручные кинестезии влияют на речевые кинестезии и тем помогают устной речи. 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 xml:space="preserve">Речевой материал (сообщения, вопросы, инструкции) предъявляется ребенку в устной форме, затем прочитывается по табличке (устно), после этого проговаривается </w:t>
      </w:r>
      <w:proofErr w:type="spellStart"/>
      <w:r w:rsidRPr="00A65C29">
        <w:rPr>
          <w:rFonts w:ascii="Times New Roman" w:hAnsi="Times New Roman"/>
          <w:sz w:val="28"/>
          <w:szCs w:val="28"/>
        </w:rPr>
        <w:t>устно-дактильно</w:t>
      </w:r>
      <w:proofErr w:type="spellEnd"/>
      <w:r w:rsidRPr="00A65C29">
        <w:rPr>
          <w:rFonts w:ascii="Times New Roman" w:hAnsi="Times New Roman"/>
          <w:sz w:val="28"/>
          <w:szCs w:val="28"/>
        </w:rPr>
        <w:t>, и, наконец, опять произносится в естественном тем</w:t>
      </w:r>
      <w:r w:rsidRPr="00A65C29">
        <w:rPr>
          <w:rFonts w:ascii="Times New Roman" w:hAnsi="Times New Roman"/>
          <w:sz w:val="28"/>
          <w:szCs w:val="28"/>
        </w:rPr>
        <w:softHyphen/>
        <w:t>пе устно с соблюдением правил орфоэпии.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>Ребёнок в своей отражённой речи или ответах на вопросы также первоначально воспроизводит речевой материал в уст</w:t>
      </w:r>
      <w:r w:rsidRPr="00A65C29">
        <w:rPr>
          <w:rFonts w:ascii="Times New Roman" w:hAnsi="Times New Roman"/>
          <w:sz w:val="28"/>
          <w:szCs w:val="28"/>
        </w:rPr>
        <w:softHyphen/>
        <w:t>ной форме (как он может по образцу устной речи педагога). Если его речь достаточно разборчива и внятна (исходя из от</w:t>
      </w:r>
      <w:r w:rsidRPr="00A65C29">
        <w:rPr>
          <w:rFonts w:ascii="Times New Roman" w:hAnsi="Times New Roman"/>
          <w:sz w:val="28"/>
          <w:szCs w:val="28"/>
        </w:rPr>
        <w:softHyphen/>
        <w:t>работанных произносительных навыков), можно этим удовлетвориться. А когда появляются те или иные искаже</w:t>
      </w:r>
      <w:r w:rsidRPr="00A65C29">
        <w:rPr>
          <w:rFonts w:ascii="Times New Roman" w:hAnsi="Times New Roman"/>
          <w:sz w:val="28"/>
          <w:szCs w:val="28"/>
        </w:rPr>
        <w:softHyphen/>
        <w:t>ния, особенно в плане звукопроизношения, его обращают к табличке, а иногда при неуверенном проговаривании застав</w:t>
      </w:r>
      <w:r w:rsidRPr="00A65C29">
        <w:rPr>
          <w:rFonts w:ascii="Times New Roman" w:hAnsi="Times New Roman"/>
          <w:sz w:val="28"/>
          <w:szCs w:val="28"/>
        </w:rPr>
        <w:softHyphen/>
        <w:t xml:space="preserve">ляют слово </w:t>
      </w:r>
      <w:proofErr w:type="spellStart"/>
      <w:r w:rsidRPr="00A65C29">
        <w:rPr>
          <w:rFonts w:ascii="Times New Roman" w:hAnsi="Times New Roman"/>
          <w:sz w:val="28"/>
          <w:szCs w:val="28"/>
        </w:rPr>
        <w:t>продактилировать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в отрыве от таблички. И даже если ребёнок правильно воспроизвёл слово в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дактильной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фор</w:t>
      </w:r>
      <w:r w:rsidRPr="00A65C29">
        <w:rPr>
          <w:rFonts w:ascii="Times New Roman" w:hAnsi="Times New Roman"/>
          <w:sz w:val="28"/>
          <w:szCs w:val="28"/>
        </w:rPr>
        <w:softHyphen/>
        <w:t>ме, ему в заключение предлагают ещё раз сказать без руки. Главный акцент делается на устной речи.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>Такое разведение и сочетание разных форм речи позво</w:t>
      </w:r>
      <w:r w:rsidRPr="00A65C29">
        <w:rPr>
          <w:rFonts w:ascii="Times New Roman" w:hAnsi="Times New Roman"/>
          <w:sz w:val="28"/>
          <w:szCs w:val="28"/>
        </w:rPr>
        <w:softHyphen/>
        <w:t>ляет постепенно часть речевого материала переводить из пассивного словаря в словарь активный. В случаях затрудне</w:t>
      </w:r>
      <w:r w:rsidRPr="00A65C29">
        <w:rPr>
          <w:rFonts w:ascii="Times New Roman" w:hAnsi="Times New Roman"/>
          <w:sz w:val="28"/>
          <w:szCs w:val="28"/>
        </w:rPr>
        <w:softHyphen/>
        <w:t>ния в проговаривании слова или забывания его звукового состава дети обращаются за помощью к табличке или пыта</w:t>
      </w:r>
      <w:r w:rsidRPr="00A65C29">
        <w:rPr>
          <w:rFonts w:ascii="Times New Roman" w:hAnsi="Times New Roman"/>
          <w:sz w:val="28"/>
          <w:szCs w:val="28"/>
        </w:rPr>
        <w:softHyphen/>
        <w:t xml:space="preserve">ются припомнить, опираясь на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дактилирование</w:t>
      </w:r>
      <w:proofErr w:type="spellEnd"/>
      <w:r w:rsidRPr="00A65C29">
        <w:rPr>
          <w:rFonts w:ascii="Times New Roman" w:hAnsi="Times New Roman"/>
          <w:sz w:val="28"/>
          <w:szCs w:val="28"/>
        </w:rPr>
        <w:t>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 xml:space="preserve">На основе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дактильного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проговаривания, дети быстрее запомина</w:t>
      </w:r>
      <w:r w:rsidRPr="00A65C29">
        <w:rPr>
          <w:rFonts w:ascii="Times New Roman" w:hAnsi="Times New Roman"/>
          <w:sz w:val="28"/>
          <w:szCs w:val="28"/>
        </w:rPr>
        <w:softHyphen/>
        <w:t>ют вводимые в речь языковые единицы и усваивают боль</w:t>
      </w:r>
      <w:r w:rsidRPr="00A65C29">
        <w:rPr>
          <w:rFonts w:ascii="Times New Roman" w:hAnsi="Times New Roman"/>
          <w:sz w:val="28"/>
          <w:szCs w:val="28"/>
        </w:rPr>
        <w:softHyphen/>
        <w:t xml:space="preserve">ший объём речевого материала, чем при </w:t>
      </w:r>
      <w:proofErr w:type="spellStart"/>
      <w:r w:rsidRPr="00A65C29">
        <w:rPr>
          <w:rFonts w:ascii="Times New Roman" w:hAnsi="Times New Roman"/>
          <w:sz w:val="28"/>
          <w:szCs w:val="28"/>
        </w:rPr>
        <w:t>бездактильном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обучении.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 xml:space="preserve">Использование дактилологии в обучение речи </w:t>
      </w:r>
      <w:proofErr w:type="spellStart"/>
      <w:r w:rsidRPr="00A65C29">
        <w:rPr>
          <w:rFonts w:ascii="Times New Roman" w:hAnsi="Times New Roman"/>
          <w:sz w:val="28"/>
          <w:szCs w:val="28"/>
        </w:rPr>
        <w:t>неслышащих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дошколь</w:t>
      </w:r>
      <w:r w:rsidRPr="00A65C29">
        <w:rPr>
          <w:rFonts w:ascii="Times New Roman" w:hAnsi="Times New Roman"/>
          <w:sz w:val="28"/>
          <w:szCs w:val="28"/>
        </w:rPr>
        <w:softHyphen/>
        <w:t>ников в целях усиления ком</w:t>
      </w:r>
      <w:r w:rsidRPr="00A65C29">
        <w:rPr>
          <w:rFonts w:ascii="Times New Roman" w:hAnsi="Times New Roman"/>
          <w:sz w:val="28"/>
          <w:szCs w:val="28"/>
        </w:rPr>
        <w:softHyphen/>
        <w:t>муникативной направленности процесса речевого развития, способствует более высоким показателям обще</w:t>
      </w:r>
      <w:r w:rsidRPr="00A65C29">
        <w:rPr>
          <w:rFonts w:ascii="Times New Roman" w:hAnsi="Times New Roman"/>
          <w:sz w:val="28"/>
          <w:szCs w:val="28"/>
        </w:rPr>
        <w:softHyphen/>
        <w:t>го развития детей и качеством подготовки их к обучению в школе.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A65C29">
        <w:rPr>
          <w:rFonts w:ascii="Times New Roman" w:hAnsi="Times New Roman"/>
          <w:sz w:val="28"/>
          <w:szCs w:val="28"/>
          <w:u w:val="single"/>
        </w:rPr>
        <w:t>Дактилирование</w:t>
      </w:r>
      <w:proofErr w:type="spellEnd"/>
      <w:r w:rsidRPr="00A65C29">
        <w:rPr>
          <w:rFonts w:ascii="Times New Roman" w:hAnsi="Times New Roman"/>
          <w:sz w:val="28"/>
          <w:szCs w:val="28"/>
          <w:u w:val="single"/>
        </w:rPr>
        <w:t xml:space="preserve"> ре</w:t>
      </w:r>
      <w:r w:rsidRPr="00A65C29">
        <w:rPr>
          <w:rFonts w:ascii="Times New Roman" w:hAnsi="Times New Roman"/>
          <w:sz w:val="28"/>
          <w:szCs w:val="28"/>
          <w:u w:val="single"/>
        </w:rPr>
        <w:softHyphen/>
        <w:t xml:space="preserve">бенком усваивается по подражанию взрослому. 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 xml:space="preserve">Чтобы у ребёнка была сформирована плавная, чёткая, правильная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дактильная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речь, он должен иметь хорошие об</w:t>
      </w:r>
      <w:r w:rsidRPr="00A65C29">
        <w:rPr>
          <w:rFonts w:ascii="Times New Roman" w:hAnsi="Times New Roman"/>
          <w:sz w:val="28"/>
          <w:szCs w:val="28"/>
        </w:rPr>
        <w:softHyphen/>
        <w:t xml:space="preserve">разцы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дактилирования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взрослого. 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5C29">
        <w:rPr>
          <w:rFonts w:ascii="Times New Roman" w:hAnsi="Times New Roman"/>
          <w:sz w:val="28"/>
          <w:szCs w:val="28"/>
        </w:rPr>
        <w:lastRenderedPageBreak/>
        <w:t>Дактилирование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по тем</w:t>
      </w:r>
      <w:r w:rsidRPr="00A65C29">
        <w:rPr>
          <w:rFonts w:ascii="Times New Roman" w:hAnsi="Times New Roman"/>
          <w:sz w:val="28"/>
          <w:szCs w:val="28"/>
        </w:rPr>
        <w:softHyphen/>
        <w:t>пу несколько отстает от устного проговаривания, но оно дол</w:t>
      </w:r>
      <w:r w:rsidRPr="00A65C29">
        <w:rPr>
          <w:rFonts w:ascii="Times New Roman" w:hAnsi="Times New Roman"/>
          <w:sz w:val="28"/>
          <w:szCs w:val="28"/>
        </w:rPr>
        <w:softHyphen/>
        <w:t>жно быть тоже ритмичным (не побуквенным), с чётким по</w:t>
      </w:r>
      <w:r w:rsidRPr="00A65C29">
        <w:rPr>
          <w:rFonts w:ascii="Times New Roman" w:hAnsi="Times New Roman"/>
          <w:sz w:val="28"/>
          <w:szCs w:val="28"/>
        </w:rPr>
        <w:softHyphen/>
        <w:t xml:space="preserve">ложением руки (на уровне груди), правильной комбинацией пальцев (каждой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дактилемы</w:t>
      </w:r>
      <w:proofErr w:type="spellEnd"/>
      <w:r w:rsidRPr="00A65C29">
        <w:rPr>
          <w:rFonts w:ascii="Times New Roman" w:hAnsi="Times New Roman"/>
          <w:sz w:val="28"/>
          <w:szCs w:val="28"/>
        </w:rPr>
        <w:t>), не слишком удалённым от глаз собеседника (около 2-2,5 м). Смазанная дактилология, быстрый темп, дополнительные движения руки по вертика</w:t>
      </w:r>
      <w:r w:rsidRPr="00A65C29">
        <w:rPr>
          <w:rFonts w:ascii="Times New Roman" w:hAnsi="Times New Roman"/>
          <w:sz w:val="28"/>
          <w:szCs w:val="28"/>
        </w:rPr>
        <w:softHyphen/>
        <w:t xml:space="preserve">ли и горизонтали,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дактилирование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при ходьбе — всё это мешает правильному восприятию и усвоению речевого ма</w:t>
      </w:r>
      <w:r w:rsidRPr="00A65C29">
        <w:rPr>
          <w:rFonts w:ascii="Times New Roman" w:hAnsi="Times New Roman"/>
          <w:sz w:val="28"/>
          <w:szCs w:val="28"/>
        </w:rPr>
        <w:softHyphen/>
        <w:t>териала в этой форме. Нежелательно, чтобы на пальцах взрослого были какие-либо отвлекающие моменты — коль</w:t>
      </w:r>
      <w:r w:rsidRPr="00A65C29">
        <w:rPr>
          <w:rFonts w:ascii="Times New Roman" w:hAnsi="Times New Roman"/>
          <w:sz w:val="28"/>
          <w:szCs w:val="28"/>
        </w:rPr>
        <w:softHyphen/>
        <w:t>ца, неестественно яркий маникюр, смазанные (йодом, зе</w:t>
      </w:r>
      <w:r w:rsidRPr="00A65C29">
        <w:rPr>
          <w:rFonts w:ascii="Times New Roman" w:hAnsi="Times New Roman"/>
          <w:sz w:val="28"/>
          <w:szCs w:val="28"/>
        </w:rPr>
        <w:softHyphen/>
        <w:t>лёнкой) или забинтованные раны и т. п.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  <w:u w:val="single"/>
        </w:rPr>
        <w:t>Слышащие родители, имеющие детей с нарушением слуха, иногда панически боятся дак</w:t>
      </w:r>
      <w:r w:rsidRPr="00A65C29">
        <w:rPr>
          <w:rFonts w:ascii="Times New Roman" w:hAnsi="Times New Roman"/>
          <w:sz w:val="28"/>
          <w:szCs w:val="28"/>
          <w:u w:val="single"/>
        </w:rPr>
        <w:softHyphen/>
        <w:t xml:space="preserve">тилологии, путая её с мимико-жестовой речью. </w:t>
      </w:r>
      <w:r w:rsidRPr="00A65C29">
        <w:rPr>
          <w:rFonts w:ascii="Times New Roman" w:hAnsi="Times New Roman"/>
          <w:sz w:val="28"/>
          <w:szCs w:val="28"/>
        </w:rPr>
        <w:t>От</w:t>
      </w:r>
      <w:r w:rsidRPr="00A65C29">
        <w:rPr>
          <w:rFonts w:ascii="Times New Roman" w:hAnsi="Times New Roman"/>
          <w:sz w:val="28"/>
          <w:szCs w:val="28"/>
        </w:rPr>
        <w:softHyphen/>
        <w:t xml:space="preserve">личия эти весьма существенные. 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 xml:space="preserve">Отдельные </w:t>
      </w:r>
      <w:r w:rsidRPr="00A65C29">
        <w:rPr>
          <w:rFonts w:ascii="Times New Roman" w:hAnsi="Times New Roman"/>
          <w:b/>
          <w:sz w:val="28"/>
          <w:szCs w:val="28"/>
          <w:u w:val="single"/>
        </w:rPr>
        <w:t>жесты</w:t>
      </w:r>
      <w:r w:rsidRPr="00A65C2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5C29">
        <w:rPr>
          <w:rFonts w:ascii="Times New Roman" w:hAnsi="Times New Roman"/>
          <w:sz w:val="28"/>
          <w:szCs w:val="28"/>
        </w:rPr>
        <w:t>в виде имитации действий или переда</w:t>
      </w:r>
      <w:r w:rsidRPr="00A65C29">
        <w:rPr>
          <w:rFonts w:ascii="Times New Roman" w:hAnsi="Times New Roman"/>
          <w:sz w:val="28"/>
          <w:szCs w:val="28"/>
        </w:rPr>
        <w:softHyphen/>
        <w:t>ющие внешний вид какого-либо предмета (изображения) могут использоваться при разъяснении определённых ситуаций, уточнении понимания смысла инструкций и т.д. Важно предусмат</w:t>
      </w:r>
      <w:r w:rsidRPr="00A65C29">
        <w:rPr>
          <w:rFonts w:ascii="Times New Roman" w:hAnsi="Times New Roman"/>
          <w:sz w:val="28"/>
          <w:szCs w:val="28"/>
        </w:rPr>
        <w:softHyphen/>
        <w:t>ривать такие случаи и готовить дополнительный дидакти</w:t>
      </w:r>
      <w:r w:rsidRPr="00A65C29">
        <w:rPr>
          <w:rFonts w:ascii="Times New Roman" w:hAnsi="Times New Roman"/>
          <w:sz w:val="28"/>
          <w:szCs w:val="28"/>
        </w:rPr>
        <w:softHyphen/>
        <w:t>ческий материал (реальные предметы или их изображения); отбирать соответствующий речевой материал, использовать демонстрацию действий и т. п.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 xml:space="preserve">Важным условием является правильное </w:t>
      </w:r>
      <w:r w:rsidRPr="00A65C29">
        <w:rPr>
          <w:rFonts w:ascii="Times New Roman" w:hAnsi="Times New Roman"/>
          <w:sz w:val="28"/>
          <w:szCs w:val="28"/>
          <w:u w:val="single"/>
        </w:rPr>
        <w:t xml:space="preserve">соотнесение различных форм речи </w:t>
      </w:r>
      <w:r w:rsidRPr="00A65C29">
        <w:rPr>
          <w:rFonts w:ascii="Times New Roman" w:hAnsi="Times New Roman"/>
          <w:sz w:val="28"/>
          <w:szCs w:val="28"/>
        </w:rPr>
        <w:t>в зависимости от этапа  работы над словом.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>Если на начальном этапе обучения используется только устная форма речи (</w:t>
      </w:r>
      <w:proofErr w:type="spellStart"/>
      <w:r w:rsidRPr="00A65C29">
        <w:rPr>
          <w:rFonts w:ascii="Times New Roman" w:hAnsi="Times New Roman"/>
          <w:sz w:val="28"/>
          <w:szCs w:val="28"/>
        </w:rPr>
        <w:t>слухо-зрительное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, слуховое и зрительное восприятие), то в дальнейшем вводится письменная форма речи (таблички) и работа ведётся при соотношении двух форм с приоритетом одной из них в зависимости от способностей ребёнка к самостоятельному говорению. При использовании дактилологии как вспомогательного средства для усвоения </w:t>
      </w:r>
      <w:proofErr w:type="spellStart"/>
      <w:proofErr w:type="gramStart"/>
      <w:r w:rsidRPr="00A65C29">
        <w:rPr>
          <w:rFonts w:ascii="Times New Roman" w:hAnsi="Times New Roman"/>
          <w:sz w:val="28"/>
          <w:szCs w:val="28"/>
        </w:rPr>
        <w:t>звуко-буквенной</w:t>
      </w:r>
      <w:proofErr w:type="spellEnd"/>
      <w:proofErr w:type="gramEnd"/>
      <w:r w:rsidRPr="00A65C29">
        <w:rPr>
          <w:rFonts w:ascii="Times New Roman" w:hAnsi="Times New Roman"/>
          <w:sz w:val="28"/>
          <w:szCs w:val="28"/>
        </w:rPr>
        <w:t xml:space="preserve"> структуры слова письменная форма (табличка) является ведущей формой. Но как только состав слова усвоен, ведущей формой становится </w:t>
      </w:r>
      <w:proofErr w:type="spellStart"/>
      <w:r w:rsidRPr="00A65C29">
        <w:rPr>
          <w:rFonts w:ascii="Times New Roman" w:hAnsi="Times New Roman"/>
          <w:sz w:val="28"/>
          <w:szCs w:val="28"/>
        </w:rPr>
        <w:t>устно-дактильная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и необходимость использования таблички отпадает. По мере овладения ребёнком произношением ведущей становится устная форма </w:t>
      </w:r>
      <w:proofErr w:type="gramStart"/>
      <w:r w:rsidRPr="00A65C29">
        <w:rPr>
          <w:rFonts w:ascii="Times New Roman" w:hAnsi="Times New Roman"/>
          <w:sz w:val="28"/>
          <w:szCs w:val="28"/>
        </w:rPr>
        <w:t>речи</w:t>
      </w:r>
      <w:proofErr w:type="gramEnd"/>
      <w:r w:rsidRPr="00A65C29">
        <w:rPr>
          <w:rFonts w:ascii="Times New Roman" w:hAnsi="Times New Roman"/>
          <w:sz w:val="28"/>
          <w:szCs w:val="28"/>
        </w:rPr>
        <w:t xml:space="preserve"> и говорение осуществляется без </w:t>
      </w:r>
      <w:proofErr w:type="spellStart"/>
      <w:r w:rsidRPr="00A65C29">
        <w:rPr>
          <w:rFonts w:ascii="Times New Roman" w:hAnsi="Times New Roman"/>
          <w:sz w:val="28"/>
          <w:szCs w:val="28"/>
        </w:rPr>
        <w:t>дактильного</w:t>
      </w:r>
      <w:proofErr w:type="spellEnd"/>
      <w:r w:rsidRPr="00A65C29">
        <w:rPr>
          <w:rFonts w:ascii="Times New Roman" w:hAnsi="Times New Roman"/>
          <w:sz w:val="28"/>
          <w:szCs w:val="28"/>
        </w:rPr>
        <w:t xml:space="preserve"> сопровождения. </w:t>
      </w:r>
    </w:p>
    <w:p w:rsidR="009E618A" w:rsidRPr="00A65C29" w:rsidRDefault="009E618A" w:rsidP="009E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C29">
        <w:rPr>
          <w:rFonts w:ascii="Times New Roman" w:hAnsi="Times New Roman"/>
          <w:sz w:val="28"/>
          <w:szCs w:val="28"/>
        </w:rPr>
        <w:t>Таким образом, реализуется основная задача формирования словесной речи – овладение ребёнком устной речью.</w:t>
      </w:r>
    </w:p>
    <w:p w:rsidR="009E618A" w:rsidRPr="00A65C29" w:rsidRDefault="009E618A" w:rsidP="009E618A">
      <w:pPr>
        <w:jc w:val="both"/>
        <w:rPr>
          <w:rFonts w:ascii="Times New Roman" w:hAnsi="Times New Roman"/>
          <w:b/>
          <w:sz w:val="30"/>
          <w:szCs w:val="30"/>
        </w:rPr>
      </w:pPr>
      <w:r w:rsidRPr="00A65C29">
        <w:rPr>
          <w:rFonts w:ascii="Times New Roman" w:hAnsi="Times New Roman"/>
          <w:b/>
          <w:sz w:val="30"/>
          <w:szCs w:val="30"/>
        </w:rPr>
        <w:t xml:space="preserve">     </w:t>
      </w:r>
    </w:p>
    <w:p w:rsidR="005B052C" w:rsidRDefault="005B052C"/>
    <w:sectPr w:rsidR="005B052C" w:rsidSect="005B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E618A"/>
    <w:rsid w:val="005B052C"/>
    <w:rsid w:val="009E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8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Петушок</dc:creator>
  <cp:lastModifiedBy>Петушок</cp:lastModifiedBy>
  <cp:revision>1</cp:revision>
  <dcterms:created xsi:type="dcterms:W3CDTF">2022-09-27T12:11:00Z</dcterms:created>
  <dcterms:modified xsi:type="dcterms:W3CDTF">2022-09-27T12:12:00Z</dcterms:modified>
</cp:coreProperties>
</file>