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8" w:rsidRDefault="00E112E6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DB8" w:rsidRPr="0068000F">
        <w:rPr>
          <w:rFonts w:ascii="Times New Roman" w:hAnsi="Times New Roman" w:cs="Times New Roman"/>
          <w:b/>
          <w:sz w:val="28"/>
          <w:szCs w:val="28"/>
        </w:rPr>
        <w:t>И</w:t>
      </w:r>
      <w:r w:rsidR="00186CA8" w:rsidRPr="0068000F">
        <w:rPr>
          <w:rFonts w:ascii="Times New Roman" w:hAnsi="Times New Roman" w:cs="Times New Roman"/>
          <w:b/>
          <w:sz w:val="28"/>
          <w:szCs w:val="28"/>
        </w:rPr>
        <w:t xml:space="preserve">спользование </w:t>
      </w:r>
      <w:r w:rsidR="00EE3DB8" w:rsidRPr="0068000F">
        <w:rPr>
          <w:rFonts w:ascii="Times New Roman" w:hAnsi="Times New Roman" w:cs="Times New Roman"/>
          <w:b/>
          <w:sz w:val="28"/>
          <w:szCs w:val="28"/>
        </w:rPr>
        <w:t>цифровых</w:t>
      </w:r>
      <w:r w:rsidR="00186CA8" w:rsidRPr="0068000F">
        <w:rPr>
          <w:rFonts w:ascii="Times New Roman" w:hAnsi="Times New Roman" w:cs="Times New Roman"/>
          <w:b/>
          <w:sz w:val="28"/>
          <w:szCs w:val="28"/>
        </w:rPr>
        <w:t xml:space="preserve"> технологий в </w:t>
      </w:r>
      <w:r w:rsidRPr="0068000F">
        <w:rPr>
          <w:rFonts w:ascii="Times New Roman" w:hAnsi="Times New Roman" w:cs="Times New Roman"/>
          <w:b/>
          <w:sz w:val="28"/>
          <w:szCs w:val="28"/>
        </w:rPr>
        <w:t>рамках новой образовательной парадигмы подготовки кадров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2E6" w:rsidRPr="00186CA8" w:rsidRDefault="00E112E6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12E6" w:rsidRDefault="00E112E6" w:rsidP="0068000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sz w:val="28"/>
          <w:szCs w:val="28"/>
        </w:rPr>
        <w:t xml:space="preserve">подготовил: Фарафонтов Валерий Анатольевич, </w:t>
      </w:r>
      <w:r w:rsidRPr="00E1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высшей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112E6">
        <w:rPr>
          <w:rFonts w:ascii="Times New Roman" w:hAnsi="Times New Roman" w:cs="Times New Roman"/>
          <w:sz w:val="28"/>
          <w:szCs w:val="28"/>
          <w:shd w:val="clear" w:color="auto" w:fill="FFFFFF"/>
        </w:rPr>
        <w:t>валификационной категории Каспийского института морского и речного транспорта</w:t>
      </w:r>
      <w:r w:rsidRPr="00E112E6">
        <w:rPr>
          <w:rFonts w:ascii="Times New Roman" w:hAnsi="Times New Roman" w:cs="Times New Roman"/>
          <w:sz w:val="28"/>
          <w:szCs w:val="28"/>
        </w:rPr>
        <w:t xml:space="preserve"> имени генерал-адмирала Ф. М. Апраксина - филиала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000F">
        <w:rPr>
          <w:rFonts w:ascii="Times New Roman" w:hAnsi="Times New Roman" w:cs="Times New Roman"/>
          <w:sz w:val="28"/>
          <w:szCs w:val="28"/>
        </w:rPr>
        <w:t xml:space="preserve"> </w:t>
      </w:r>
      <w:r w:rsidRPr="00E112E6">
        <w:rPr>
          <w:rFonts w:ascii="Times New Roman" w:hAnsi="Times New Roman" w:cs="Times New Roman"/>
          <w:sz w:val="28"/>
          <w:szCs w:val="28"/>
        </w:rPr>
        <w:t>«Волжский государственный университет водного транспорта»</w:t>
      </w:r>
    </w:p>
    <w:p w:rsidR="0068000F" w:rsidRDefault="0068000F" w:rsidP="00E112E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12E6" w:rsidRPr="00E112E6" w:rsidRDefault="0068000F" w:rsidP="00E112E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С</w:t>
      </w:r>
      <w:r w:rsidR="00E112E6" w:rsidRPr="00E112E6">
        <w:rPr>
          <w:rFonts w:ascii="Times New Roman" w:hAnsi="Times New Roman" w:cs="Times New Roman"/>
          <w:sz w:val="28"/>
          <w:szCs w:val="28"/>
        </w:rPr>
        <w:t>егодня переход на цифровую экономику один из главных приоритетов развития России, ведь именно уровень цифровизации будет показывать конкурентоспособность страны в новом технологическом укладе. Необходимо развитие страны в тех направлениях, где накапливается мощный технологический потенциал будущего, а это цифровые сквозные технологии, которые сегодня определяют облик всех сфер жизни.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наиболее очевидных 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— кадровый вопрос. Как сказано выше, цифровизация проникает всюду,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первую очередь затрагивая производство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сферу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Профессии, казавшиеся совсем недавно вечными, либо исчезают, либо требуют от исполнителя новых навыков, т.е. однажды полученная специальность требует постоянного обновления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актуализации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>— чтобы успеть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E6" w:rsidRPr="00E112E6">
        <w:rPr>
          <w:rFonts w:ascii="Times New Roman" w:hAnsi="Times New Roman" w:cs="Times New Roman"/>
          <w:sz w:val="28"/>
          <w:szCs w:val="28"/>
        </w:rPr>
        <w:t xml:space="preserve">трансформацией рынка труда. Поэтому в рамках новой образовательной парадигмы подготовки кадров, ориентированной на обучение в течение всей жизни, формирование и последующее внедрение информационных и цифровых сквозных технологий в </w:t>
      </w:r>
      <w:r w:rsidR="00E112E6">
        <w:rPr>
          <w:rFonts w:ascii="Times New Roman" w:hAnsi="Times New Roman" w:cs="Times New Roman"/>
          <w:sz w:val="28"/>
          <w:szCs w:val="28"/>
        </w:rPr>
        <w:t>образование</w:t>
      </w:r>
      <w:r w:rsidR="00E112E6" w:rsidRPr="00E112E6">
        <w:rPr>
          <w:rFonts w:ascii="Times New Roman" w:hAnsi="Times New Roman" w:cs="Times New Roman"/>
          <w:sz w:val="28"/>
          <w:szCs w:val="28"/>
        </w:rPr>
        <w:t xml:space="preserve"> позволяет адаптировать обучение под требования нового контекста — увеличить число высококвалифицированных специалистов, владеющих цифровыми технологиями и востребованными на современном рынке труда в условиях перехода России на цифровую экономику. </w:t>
      </w:r>
    </w:p>
    <w:p w:rsidR="00E112E6" w:rsidRDefault="00E112E6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000F" w:rsidRDefault="00186CA8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Человечество живет в эпоху безграничных возможностей. В этом контексте перемены по праву считаются неотъемлемой частью развития отдельного человека, общества и даже государства. Какие же требования выдвигает мировое сообщество сегодня? На повестке дня концепция всеобщей цифровизации. Чем скорее государства и отдельные люди поймут необходимость и пользу этого процесса, тем быстрее смогут использовать современные блага, не растрачивая одну из самых ценных вещей – свое время. Цифровые технологии все активнее входят в нашу жизнь. Некоторые и вовсе не представляют себя без новомодных изобретений или возможности мгновенно получить информацию. </w:t>
      </w:r>
    </w:p>
    <w:p w:rsidR="0068000F" w:rsidRDefault="00186CA8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В современных условиях перед образованием ставятся принципиально новые задачи. В связи с развитием научно-технического прогресса общество определяет социальный заказ на подготовку творческого специалиста, способного ориентироваться в потоке информации, современных информационных технологиях, Будущему специалисту необходимо развивать воображение и интуицию, </w:t>
      </w:r>
      <w:r w:rsidRPr="00186CA8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пространственное представление, способность предвидеть результат и предугадать способ решения проблемы. Использование информационных технологий позволяет повысить качество знаний. Всему этому можно и нужно научить на занятиях по </w:t>
      </w:r>
      <w:r w:rsidR="0068000F">
        <w:rPr>
          <w:rFonts w:ascii="Times New Roman" w:hAnsi="Times New Roman" w:cs="Times New Roman"/>
          <w:sz w:val="28"/>
          <w:szCs w:val="28"/>
        </w:rPr>
        <w:t>информатике</w:t>
      </w:r>
      <w:r w:rsidRPr="00186CA8">
        <w:rPr>
          <w:rFonts w:ascii="Times New Roman" w:hAnsi="Times New Roman" w:cs="Times New Roman"/>
          <w:sz w:val="28"/>
          <w:szCs w:val="28"/>
        </w:rPr>
        <w:t xml:space="preserve">. Применение компьютерных информационных технологий в обучении — одна из наиболее устойчивых направлений развития образовательного процесса. </w:t>
      </w:r>
    </w:p>
    <w:p w:rsidR="0068000F" w:rsidRDefault="00186CA8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В настоящее время одна из самых основных задач образования – это вхождение в современное информационное общество. В учебный процесс активно внедряются информационные технологии, на уроках используются компьютерные обучающие программы, тестирование, моделирование, презентации. Применение информационных коммуникационных технологий повышает эффективность и качество обучения, вызывает у студентов повышенный интерес и усиливает мотивацию обучения. Их использование создает возможности доступа к свежей информации, осуществления “диалога” с источником знаний, экономит время. Сочетание цвета, мультипликации, музыки, звуковой речи, динамических моделей и т.д. расширяет возможности  представления учебной информации.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Применение информационных технологий в учебном процессе позволяет сделать аудиторные и самостоятельные занятия более интересными, динамичными и убедительными, а огромный поток изучаемой информации доступным.</w:t>
      </w:r>
      <w:proofErr w:type="gramEnd"/>
    </w:p>
    <w:p w:rsidR="0068000F" w:rsidRDefault="00186CA8" w:rsidP="00186CA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предоставляют преподавателю большой резерв технической и технологической поддержки, высвобождающей значительную часть его времени именно для живого общения со студентами. Для достижения заданных целей в области квалификации кадров будет полностью обновлена система образования в соответствии с лучшими мировыми практиками. Новое образование будет отвечать потребностям цифровой экономики с акцентом, прежде всего, на навыки в анализе информации и развитие креативности мышления, нежели на заучивании фактов и </w:t>
      </w:r>
      <w:r w:rsidR="0068000F">
        <w:rPr>
          <w:rFonts w:ascii="Times New Roman" w:hAnsi="Times New Roman" w:cs="Times New Roman"/>
          <w:sz w:val="28"/>
          <w:szCs w:val="28"/>
        </w:rPr>
        <w:t>понятий</w:t>
      </w:r>
      <w:r w:rsidRPr="00186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2DE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В сфере технического и профессионального образования </w:t>
      </w:r>
      <w:r w:rsidR="0068000F">
        <w:rPr>
          <w:rFonts w:ascii="Times New Roman" w:hAnsi="Times New Roman" w:cs="Times New Roman"/>
          <w:sz w:val="28"/>
          <w:szCs w:val="28"/>
        </w:rPr>
        <w:t>необходимо</w:t>
      </w:r>
      <w:r w:rsidRPr="00186CA8">
        <w:rPr>
          <w:rFonts w:ascii="Times New Roman" w:hAnsi="Times New Roman" w:cs="Times New Roman"/>
          <w:sz w:val="28"/>
          <w:szCs w:val="28"/>
        </w:rPr>
        <w:t xml:space="preserve"> проводить мероприятия по увеличению доступа студентов к ресурсам и знаниям, что и для среднего образования (в том числе олимпиады, конкурсы и инфраструктура подготовки к ним). Кроме того, </w:t>
      </w:r>
      <w:r w:rsidR="0068000F">
        <w:rPr>
          <w:rFonts w:ascii="Times New Roman" w:hAnsi="Times New Roman" w:cs="Times New Roman"/>
          <w:sz w:val="28"/>
          <w:szCs w:val="28"/>
        </w:rPr>
        <w:t>необходимо</w:t>
      </w:r>
      <w:r w:rsidRPr="00186CA8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68000F">
        <w:rPr>
          <w:rFonts w:ascii="Times New Roman" w:hAnsi="Times New Roman" w:cs="Times New Roman"/>
          <w:sz w:val="28"/>
          <w:szCs w:val="28"/>
        </w:rPr>
        <w:t>ть</w:t>
      </w:r>
      <w:r w:rsidRPr="00186CA8">
        <w:rPr>
          <w:rFonts w:ascii="Times New Roman" w:hAnsi="Times New Roman" w:cs="Times New Roman"/>
          <w:sz w:val="28"/>
          <w:szCs w:val="28"/>
        </w:rPr>
        <w:t xml:space="preserve"> типовые учебные планы и программы на основе профессиональных стандартов и требований рынка труда. Новые типовые учебные планы и программы </w:t>
      </w:r>
      <w:r w:rsidR="008672DE">
        <w:rPr>
          <w:rFonts w:ascii="Times New Roman" w:hAnsi="Times New Roman" w:cs="Times New Roman"/>
          <w:sz w:val="28"/>
          <w:szCs w:val="28"/>
        </w:rPr>
        <w:t>должны быть</w:t>
      </w:r>
      <w:r w:rsidRPr="00186CA8">
        <w:rPr>
          <w:rFonts w:ascii="Times New Roman" w:hAnsi="Times New Roman" w:cs="Times New Roman"/>
          <w:sz w:val="28"/>
          <w:szCs w:val="28"/>
        </w:rPr>
        <w:t xml:space="preserve"> направлены на подготовку специалистов, владеющих знаниями в области проектирования, администрирования и </w:t>
      </w:r>
      <w:r w:rsidRPr="00186CA8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тестирования, с учетом развития навыков кодирования. </w:t>
      </w:r>
    </w:p>
    <w:p w:rsidR="008672DE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>Колледжи, которые переходят на цифровые технологии обучения, кардинально отличаются по техническому и информационному оснащению, подготовленности педагогов к работе в новых условиях, уровню управления образовательной средой. Что же представляют собой цифровые технологии? Цифровые технологии сегодня</w:t>
      </w:r>
      <w:r w:rsidR="008672DE" w:rsidRPr="008672DE">
        <w:rPr>
          <w:rFonts w:ascii="Times New Roman" w:hAnsi="Times New Roman" w:cs="Times New Roman"/>
          <w:sz w:val="28"/>
          <w:szCs w:val="28"/>
        </w:rPr>
        <w:t xml:space="preserve"> </w:t>
      </w:r>
      <w:r w:rsidR="008672DE" w:rsidRPr="00186CA8">
        <w:rPr>
          <w:rFonts w:ascii="Times New Roman" w:hAnsi="Times New Roman" w:cs="Times New Roman"/>
          <w:sz w:val="28"/>
          <w:szCs w:val="28"/>
        </w:rPr>
        <w:t>это</w:t>
      </w:r>
      <w:r w:rsidR="008672DE">
        <w:rPr>
          <w:rFonts w:ascii="Times New Roman" w:hAnsi="Times New Roman" w:cs="Times New Roman"/>
          <w:sz w:val="28"/>
          <w:szCs w:val="28"/>
        </w:rPr>
        <w:t>:</w:t>
      </w:r>
    </w:p>
    <w:p w:rsidR="008672DE" w:rsidRPr="008672DE" w:rsidRDefault="00186CA8" w:rsidP="00867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инструмент эффективной доставки информации и знаний до студентов;</w:t>
      </w:r>
    </w:p>
    <w:p w:rsidR="008672DE" w:rsidRPr="008672DE" w:rsidRDefault="00186CA8" w:rsidP="00867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инструмент создания учебных материалов;</w:t>
      </w:r>
    </w:p>
    <w:p w:rsidR="008672DE" w:rsidRPr="008672DE" w:rsidRDefault="00186CA8" w:rsidP="00867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инструмент эффективного способа преподавания</w:t>
      </w:r>
    </w:p>
    <w:p w:rsidR="008672DE" w:rsidRPr="008672DE" w:rsidRDefault="00186CA8" w:rsidP="00867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 xml:space="preserve">средство построения новой образовательной среды: развивающей и технологичной. </w:t>
      </w:r>
    </w:p>
    <w:p w:rsidR="008672DE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О каких новых современных, цифровых технологиях мы заявляем сегодня? Это: 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совместных экспериментальных исследований преподавателя и</w:t>
      </w:r>
      <w:r w:rsidR="008672DE" w:rsidRPr="008672DE">
        <w:rPr>
          <w:rFonts w:ascii="Times New Roman" w:hAnsi="Times New Roman" w:cs="Times New Roman"/>
          <w:sz w:val="28"/>
          <w:szCs w:val="28"/>
        </w:rPr>
        <w:t xml:space="preserve"> </w:t>
      </w:r>
      <w:r w:rsidRPr="008672DE">
        <w:rPr>
          <w:rFonts w:ascii="Times New Roman" w:hAnsi="Times New Roman" w:cs="Times New Roman"/>
          <w:sz w:val="28"/>
          <w:szCs w:val="28"/>
        </w:rPr>
        <w:t xml:space="preserve">студента; 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«Виртуальная реальность»;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«Панорамных изображений»;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«3D моделирование»;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«Образовательная робототехника»;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технология МСИ (использования малых средств информатизации);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мультимедийный учебный контент.</w:t>
      </w:r>
    </w:p>
    <w:p w:rsidR="008672DE" w:rsidRPr="008672DE" w:rsidRDefault="00186CA8" w:rsidP="008672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интерактивный электронный контент.</w:t>
      </w:r>
    </w:p>
    <w:p w:rsidR="008672DE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Образовательные стандарты ориентируют нас на перестройку организации учебного процесса. В наибольшей степени это касается экспериментальной деятельности преподавателя и студентов. Все дело в том, что студенты должны освоить не только конкретные практические умения, но и общеучебные умения: необходимо так организовать учебный процесс, чтобы был освоен метод естественнонаучного познания. Технология совместных исследований преподавателя и студентов, безусловно, реализует проблемно-поисковый подход в обучении и обеспечивает реализацию известного цикла научного познания: факты – модель – следствие – эксперимент - факты. В начале преподаватель организует наблюдения и ставит демонстрационные опыты, получает факты, на основе которых совместно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делаются выводы по тому или иному явлению. Отталкиваясь от полученных фактов, преподаватель и студенты пытаются объяснить наблюдаемые явления и выявить закономерности (для чего выдвигаются гипотезы), вывести следствия, установить причины. После этого обучающиеся и преподаватель продумывают, какие проверочные эксперименты можно поставить, каковы будут их идеи и цели, как их осуществить. Студенты реализуют задуманное в самостоятельном лабораторном эксперименте, результаты которого (новые факты) сравнивают с теоретическими предсказаниями и делают выводы. Данная технология позволяет:</w:t>
      </w:r>
    </w:p>
    <w:p w:rsidR="008672DE" w:rsidRPr="008672DE" w:rsidRDefault="00186CA8" w:rsidP="008672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 xml:space="preserve">познакомить студентов с процессом </w:t>
      </w:r>
      <w:r w:rsidRPr="008672DE">
        <w:rPr>
          <w:rFonts w:ascii="Times New Roman" w:hAnsi="Times New Roman" w:cs="Times New Roman"/>
          <w:sz w:val="28"/>
          <w:szCs w:val="28"/>
        </w:rPr>
        <w:lastRenderedPageBreak/>
        <w:t>познания;</w:t>
      </w:r>
    </w:p>
    <w:p w:rsidR="008672DE" w:rsidRPr="008672DE" w:rsidRDefault="00186CA8" w:rsidP="008672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вооружить элементами знаний общего подхода, что важно для дальнейшего обучения и жизни;</w:t>
      </w:r>
    </w:p>
    <w:p w:rsidR="008672DE" w:rsidRPr="008672DE" w:rsidRDefault="00186CA8" w:rsidP="008672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72DE">
        <w:rPr>
          <w:rFonts w:ascii="Times New Roman" w:hAnsi="Times New Roman" w:cs="Times New Roman"/>
          <w:sz w:val="28"/>
          <w:szCs w:val="28"/>
        </w:rPr>
        <w:t>вовлечь обучающихся в разнообразные учебные действия: и практические, и</w:t>
      </w:r>
      <w:r w:rsidR="008672DE" w:rsidRPr="008672DE">
        <w:rPr>
          <w:rFonts w:ascii="Times New Roman" w:hAnsi="Times New Roman" w:cs="Times New Roman"/>
          <w:sz w:val="28"/>
          <w:szCs w:val="28"/>
        </w:rPr>
        <w:t xml:space="preserve"> </w:t>
      </w:r>
      <w:r w:rsidRPr="008672DE">
        <w:rPr>
          <w:rFonts w:ascii="Times New Roman" w:hAnsi="Times New Roman" w:cs="Times New Roman"/>
          <w:sz w:val="28"/>
          <w:szCs w:val="28"/>
        </w:rPr>
        <w:t xml:space="preserve">мыслительные, обеспечивая тем самым широкий спектр познавательной деятельности, их психологическое развитие и самостоятельность. </w:t>
      </w:r>
    </w:p>
    <w:p w:rsidR="008672DE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Технология «Малые средства информатизации» - это технологии, позволяющие обеспечить индивидуальное взаимодействие каждого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с информационными технологиями, где регулярное применение компьютеров недостижимо. Малые средства информатизации позволяют: </w:t>
      </w:r>
    </w:p>
    <w:p w:rsidR="008672DE" w:rsidRPr="00D869FA" w:rsidRDefault="00186CA8" w:rsidP="00D86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значительно повысить качество и эффективность учебного процесса;</w:t>
      </w:r>
    </w:p>
    <w:p w:rsidR="008672DE" w:rsidRPr="00D869FA" w:rsidRDefault="00186CA8" w:rsidP="00D86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более полно выполнить образовательный стандарт, особенно в области</w:t>
      </w:r>
      <w:r w:rsidR="008672DE" w:rsidRP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D869FA">
        <w:rPr>
          <w:rFonts w:ascii="Times New Roman" w:hAnsi="Times New Roman" w:cs="Times New Roman"/>
          <w:sz w:val="28"/>
          <w:szCs w:val="28"/>
        </w:rPr>
        <w:t>повышения практической направленности обучения;</w:t>
      </w:r>
    </w:p>
    <w:p w:rsidR="00D869FA" w:rsidRPr="00D869FA" w:rsidRDefault="00186CA8" w:rsidP="00D869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 xml:space="preserve">обеспечить более высокий балл на итоговой аттестации за счет применения разрешенного технического средства и умения ими пользоваться.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>Преимущества малых форм информатизации:</w:t>
      </w:r>
      <w:r w:rsid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186CA8">
        <w:rPr>
          <w:rFonts w:ascii="Times New Roman" w:hAnsi="Times New Roman" w:cs="Times New Roman"/>
          <w:sz w:val="28"/>
          <w:szCs w:val="28"/>
        </w:rPr>
        <w:t>использование МСИ непосредственно в процессе освоения предметных знаний на</w:t>
      </w:r>
      <w:r w:rsid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186CA8">
        <w:rPr>
          <w:rFonts w:ascii="Times New Roman" w:hAnsi="Times New Roman" w:cs="Times New Roman"/>
          <w:sz w:val="28"/>
          <w:szCs w:val="28"/>
        </w:rPr>
        <w:t xml:space="preserve"> основе дидактического диалога преподавателя и студентов;  мобильность;</w:t>
      </w:r>
      <w:r w:rsid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186CA8">
        <w:rPr>
          <w:rFonts w:ascii="Times New Roman" w:hAnsi="Times New Roman" w:cs="Times New Roman"/>
          <w:sz w:val="28"/>
          <w:szCs w:val="28"/>
        </w:rPr>
        <w:t>компактность;</w:t>
      </w:r>
      <w:r w:rsid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186CA8">
        <w:rPr>
          <w:rFonts w:ascii="Times New Roman" w:hAnsi="Times New Roman" w:cs="Times New Roman"/>
          <w:sz w:val="28"/>
          <w:szCs w:val="28"/>
        </w:rPr>
        <w:t>энергонезависимость</w:t>
      </w:r>
      <w:r w:rsidR="00D869FA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В практике работы педагогов используются также такие технологии, как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электронный контент и мультимедийный учебный контент.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6CA8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электронный контент – это контент, обладающий возможностями установления различных форм интерактивного взаимодействия пользователя с электронным образовательным контентом: манипулирование экранными объектами, линейная навигация, обратная связь, конструктивное взаимодействие, рефлексивное взаимодействие, имитационное моделирование и т.д.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Мультимедийный учебный контент – это контент, представляющий собой синтез различных видов информации (текстовой, графической, анимационной, звуковой и видео), при котором возможны различные способы ее структурирования, интегрирования и представления.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C увеличением количества интерактивного оборудования в системе образования, возможности преподавателя в представлении информации для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 значительно увеличились. Интерактивная доска позволяет создавать виртуальные объекты с различными видами информации</w:t>
      </w:r>
      <w:r w:rsidR="00D869FA">
        <w:rPr>
          <w:rFonts w:ascii="Times New Roman" w:hAnsi="Times New Roman" w:cs="Times New Roman"/>
          <w:sz w:val="28"/>
          <w:szCs w:val="28"/>
        </w:rPr>
        <w:t>, что</w:t>
      </w:r>
      <w:r w:rsidRPr="00186CA8">
        <w:rPr>
          <w:rFonts w:ascii="Times New Roman" w:hAnsi="Times New Roman" w:cs="Times New Roman"/>
          <w:sz w:val="28"/>
          <w:szCs w:val="28"/>
        </w:rPr>
        <w:t xml:space="preserve"> </w:t>
      </w:r>
      <w:r w:rsidR="00D869FA">
        <w:rPr>
          <w:rFonts w:ascii="Times New Roman" w:hAnsi="Times New Roman" w:cs="Times New Roman"/>
          <w:sz w:val="28"/>
          <w:szCs w:val="28"/>
        </w:rPr>
        <w:t>позволяет</w:t>
      </w:r>
      <w:r w:rsidRPr="00186CA8">
        <w:rPr>
          <w:rFonts w:ascii="Times New Roman" w:hAnsi="Times New Roman" w:cs="Times New Roman"/>
          <w:sz w:val="28"/>
          <w:szCs w:val="28"/>
        </w:rPr>
        <w:t xml:space="preserve"> доступнее применять различную наглядность в обучении, а, значит, при мотивации изучаемой темы не только описывать события устно, но и демонстрировать их в другом формате осмысления. Использование интерактивных элементов повышает интерес к обучению своей необычностью, нестандартностью, возможностью взаимодействия с виртуальной средой обучения.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>Интерактивная доска даёт возможность использования следующих интерактивных элементов: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 xml:space="preserve">различные переходы </w:t>
      </w:r>
      <w:r w:rsidRPr="00D869FA">
        <w:rPr>
          <w:rFonts w:ascii="Times New Roman" w:hAnsi="Times New Roman" w:cs="Times New Roman"/>
          <w:sz w:val="28"/>
          <w:szCs w:val="28"/>
        </w:rPr>
        <w:lastRenderedPageBreak/>
        <w:t>(со слайда на слайд, с графического объекта на</w:t>
      </w:r>
      <w:r w:rsidR="00D869FA" w:rsidRPr="00D869FA">
        <w:rPr>
          <w:rFonts w:ascii="Times New Roman" w:hAnsi="Times New Roman" w:cs="Times New Roman"/>
          <w:sz w:val="28"/>
          <w:szCs w:val="28"/>
        </w:rPr>
        <w:t xml:space="preserve"> </w:t>
      </w:r>
      <w:r w:rsidRPr="00D869FA">
        <w:rPr>
          <w:rFonts w:ascii="Times New Roman" w:hAnsi="Times New Roman" w:cs="Times New Roman"/>
          <w:sz w:val="28"/>
          <w:szCs w:val="28"/>
        </w:rPr>
        <w:t>видеофрагмент, включение звукового файла, использование гиперссылок);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движение и перемещение объектов по виртуальному «полю» с помощью прикосновения,  запуск анимаций;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специально созданные интерактивные элементы коллекции (мини-сценарии каких-либо действий), чаще всего, в игровой форме;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затемнение экрана, скрытность объекта, его появление;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перо и ластик (возможность выполнять запись и удалять);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повороты развороты, обращения, симметрия объектов и т.д.;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видеопроектор и функция захвата;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вложение файлов (скрепка);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средства записи происходящего на экране;</w:t>
      </w:r>
    </w:p>
    <w:p w:rsidR="00D869FA" w:rsidRPr="00D869FA" w:rsidRDefault="00186CA8" w:rsidP="00D869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69FA">
        <w:rPr>
          <w:rFonts w:ascii="Times New Roman" w:hAnsi="Times New Roman" w:cs="Times New Roman"/>
          <w:sz w:val="28"/>
          <w:szCs w:val="28"/>
        </w:rPr>
        <w:t>собственные интерактивные элементы и т.д.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Интерактивная 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урока для дальнейшего использования и редактирования. При этом преподаватель не привязывается к своему компьютеру и не теряет визуального контакта с </w:t>
      </w:r>
      <w:proofErr w:type="gramStart"/>
      <w:r w:rsidRPr="00186C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6CA8">
        <w:rPr>
          <w:rFonts w:ascii="Times New Roman" w:hAnsi="Times New Roman" w:cs="Times New Roman"/>
          <w:sz w:val="28"/>
          <w:szCs w:val="28"/>
        </w:rPr>
        <w:t xml:space="preserve">. Благодаря наглядности и интерактивности, класс вовлекается в активную работу. 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>На сегодняшний день, нет необходимости обсуждать, нужна или не нужна цифровизация образования. Очевидно, что в ближайшем будущем, умение преподавателя пользоваться цифровыми инструментами в учебном процессе станет обязательным элементом его профессиональной компетенции. Применение компьютера и информационных технологий на занятиях уже не инновация, а необходимость, т. к. общество развивается с огромной скоростью. Поэтому преподаватели и студенты должны идти в ногу со временем, а ежедневное взаимодействие с компьютерными технологиями позволяет с легкостью ориентироваться в информ</w:t>
      </w:r>
      <w:r w:rsidR="00D869FA">
        <w:rPr>
          <w:rFonts w:ascii="Times New Roman" w:hAnsi="Times New Roman" w:cs="Times New Roman"/>
          <w:sz w:val="28"/>
          <w:szCs w:val="28"/>
        </w:rPr>
        <w:t>ационном пространстве.</w:t>
      </w: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информационных технологий на уроках – это не дань моде, не способ переложить на плечи компьютера многогранный творческий труд преподавателя,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преподавания учебной дисциплины. </w:t>
      </w:r>
    </w:p>
    <w:p w:rsidR="00D869FA" w:rsidRDefault="00D869FA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69FA" w:rsidRDefault="00186CA8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CA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869FA">
        <w:rPr>
          <w:rFonts w:ascii="Times New Roman" w:hAnsi="Times New Roman" w:cs="Times New Roman"/>
          <w:sz w:val="28"/>
          <w:szCs w:val="28"/>
        </w:rPr>
        <w:t>:</w:t>
      </w:r>
    </w:p>
    <w:p w:rsidR="00D869FA" w:rsidRDefault="00D869FA" w:rsidP="008672D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1275" w:rsidRPr="00B71275" w:rsidRDefault="00B71275" w:rsidP="00B712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71275">
          <w:rPr>
            <w:rStyle w:val="a4"/>
            <w:rFonts w:ascii="Times New Roman" w:hAnsi="Times New Roman" w:cs="Times New Roman"/>
            <w:sz w:val="28"/>
            <w:szCs w:val="28"/>
          </w:rPr>
          <w:t>http://www.rusedu.info</w:t>
        </w:r>
      </w:hyperlink>
      <w:r w:rsidRPr="00B71275">
        <w:rPr>
          <w:rFonts w:ascii="Times New Roman" w:hAnsi="Times New Roman" w:cs="Times New Roman"/>
          <w:sz w:val="28"/>
          <w:szCs w:val="28"/>
        </w:rPr>
        <w:t xml:space="preserve"> – Сайт, посвященный информатике и ИКТ в образовании;</w:t>
      </w:r>
    </w:p>
    <w:p w:rsidR="00B71275" w:rsidRPr="00B71275" w:rsidRDefault="00B71275" w:rsidP="00B712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1275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http://festival.1september.ru/subjects/11/</w:t>
        </w:r>
      </w:hyperlink>
      <w:r w:rsidRPr="00B71275">
        <w:rPr>
          <w:rFonts w:ascii="Times New Roman" w:hAnsi="Times New Roman" w:cs="Times New Roman"/>
          <w:sz w:val="28"/>
          <w:szCs w:val="28"/>
        </w:rPr>
        <w:t xml:space="preserve"> – Фестиваль педагогических идей «Открытый урок». Преподавание информатики;</w:t>
      </w:r>
    </w:p>
    <w:p w:rsidR="002A4E3B" w:rsidRPr="00B71275" w:rsidRDefault="00B71275" w:rsidP="00B712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71275">
          <w:rPr>
            <w:rStyle w:val="a4"/>
            <w:rFonts w:ascii="Times New Roman" w:hAnsi="Times New Roman" w:cs="Times New Roman"/>
            <w:sz w:val="28"/>
            <w:szCs w:val="28"/>
          </w:rPr>
          <w:t>http://pspo.it.ru/mod/resource/view.php?id=19</w:t>
        </w:r>
      </w:hyperlink>
      <w:r w:rsidRPr="00B71275">
        <w:rPr>
          <w:rFonts w:ascii="Times New Roman" w:hAnsi="Times New Roman" w:cs="Times New Roman"/>
          <w:sz w:val="28"/>
          <w:szCs w:val="28"/>
        </w:rPr>
        <w:t xml:space="preserve"> – Академия АЙТИ. Учебный портал по поддержке внедрения и использования ПСПО в учебном процессе;</w:t>
      </w:r>
    </w:p>
    <w:p w:rsidR="00B71275" w:rsidRPr="00B71275" w:rsidRDefault="00B71275" w:rsidP="00B712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71275">
          <w:rPr>
            <w:rStyle w:val="a4"/>
            <w:rFonts w:ascii="Times New Roman" w:hAnsi="Times New Roman" w:cs="Times New Roman"/>
            <w:sz w:val="28"/>
            <w:szCs w:val="28"/>
          </w:rPr>
          <w:t>http://www.osp.ru/pcworld</w:t>
        </w:r>
      </w:hyperlink>
      <w:r w:rsidRPr="00B71275">
        <w:rPr>
          <w:rFonts w:ascii="Times New Roman" w:hAnsi="Times New Roman" w:cs="Times New Roman"/>
          <w:sz w:val="28"/>
          <w:szCs w:val="28"/>
        </w:rPr>
        <w:t xml:space="preserve"> – журнал «Мир ПК». Компьютерная пресса.</w:t>
      </w:r>
    </w:p>
    <w:sectPr w:rsidR="00B71275" w:rsidRPr="00B71275" w:rsidSect="002A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6F"/>
    <w:multiLevelType w:val="hybridMultilevel"/>
    <w:tmpl w:val="6E4A6B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45C5E"/>
    <w:multiLevelType w:val="hybridMultilevel"/>
    <w:tmpl w:val="7F9ADA5A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57040"/>
    <w:multiLevelType w:val="hybridMultilevel"/>
    <w:tmpl w:val="2A7668CA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B90BE2"/>
    <w:multiLevelType w:val="hybridMultilevel"/>
    <w:tmpl w:val="181E9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674C55"/>
    <w:multiLevelType w:val="hybridMultilevel"/>
    <w:tmpl w:val="49D0387C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50441A"/>
    <w:multiLevelType w:val="hybridMultilevel"/>
    <w:tmpl w:val="CE589FB0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CA211D"/>
    <w:multiLevelType w:val="hybridMultilevel"/>
    <w:tmpl w:val="081694CE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6CA8"/>
    <w:rsid w:val="00186CA8"/>
    <w:rsid w:val="002A4E3B"/>
    <w:rsid w:val="0059614E"/>
    <w:rsid w:val="0068000F"/>
    <w:rsid w:val="008672DE"/>
    <w:rsid w:val="00B71275"/>
    <w:rsid w:val="00D869FA"/>
    <w:rsid w:val="00E112E6"/>
    <w:rsid w:val="00E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DE"/>
    <w:pPr>
      <w:ind w:left="720"/>
      <w:contextualSpacing/>
    </w:pPr>
  </w:style>
  <w:style w:type="character" w:styleId="a4">
    <w:name w:val="Hyperlink"/>
    <w:basedOn w:val="a0"/>
    <w:unhideWhenUsed/>
    <w:rsid w:val="00B71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pc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po.it.ru/mod/resource/view.php?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11/" TargetMode="External"/><Relationship Id="rId5" Type="http://schemas.openxmlformats.org/officeDocument/2006/relationships/hyperlink" Target="http://www.rusedu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v.farafontov</dc:creator>
  <cp:lastModifiedBy>v.farafontov</cp:lastModifiedBy>
  <cp:revision>2</cp:revision>
  <dcterms:created xsi:type="dcterms:W3CDTF">2022-10-15T10:50:00Z</dcterms:created>
  <dcterms:modified xsi:type="dcterms:W3CDTF">2022-10-15T12:02:00Z</dcterms:modified>
</cp:coreProperties>
</file>