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3F" w:rsidRPr="00773FA0" w:rsidRDefault="00773FA0" w:rsidP="00773F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3FA0">
        <w:rPr>
          <w:rFonts w:ascii="Times New Roman" w:hAnsi="Times New Roman" w:cs="Times New Roman"/>
          <w:b/>
          <w:sz w:val="24"/>
          <w:szCs w:val="24"/>
        </w:rPr>
        <w:t xml:space="preserve">И.И. Гребенюк, И.Н. Маслова, И.Е. </w:t>
      </w:r>
      <w:proofErr w:type="spellStart"/>
      <w:r w:rsidRPr="00773FA0">
        <w:rPr>
          <w:rFonts w:ascii="Times New Roman" w:hAnsi="Times New Roman" w:cs="Times New Roman"/>
          <w:b/>
          <w:sz w:val="24"/>
          <w:szCs w:val="24"/>
        </w:rPr>
        <w:t>Королькова</w:t>
      </w:r>
      <w:proofErr w:type="spellEnd"/>
    </w:p>
    <w:p w:rsidR="00773FA0" w:rsidRDefault="00773FA0" w:rsidP="00773F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FA0" w:rsidRDefault="00C13C3E" w:rsidP="00C13C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3E">
        <w:rPr>
          <w:rFonts w:ascii="Times New Roman" w:hAnsi="Times New Roman" w:cs="Times New Roman"/>
          <w:b/>
          <w:sz w:val="24"/>
          <w:szCs w:val="24"/>
        </w:rPr>
        <w:t>Разработка методических рекомендаций по развитию дилогической речи у старших дошкольников с задержкой психического развития на материале сказки</w:t>
      </w:r>
    </w:p>
    <w:p w:rsidR="00C13C3E" w:rsidRDefault="00C13C3E" w:rsidP="00773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C3E" w:rsidRPr="00C13C3E" w:rsidRDefault="00C13C3E" w:rsidP="00C13C3E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 xml:space="preserve">Проведя исследование развития диалогической речи у детей с ЗПР, мы можем выделить не </w:t>
      </w:r>
      <w:proofErr w:type="spellStart"/>
      <w:r w:rsidRPr="00C13C3E">
        <w:rPr>
          <w:rFonts w:eastAsiaTheme="minorHAnsi"/>
          <w:lang w:eastAsia="en-US"/>
        </w:rPr>
        <w:t>сформированность</w:t>
      </w:r>
      <w:proofErr w:type="spellEnd"/>
      <w:r w:rsidRPr="00C13C3E">
        <w:rPr>
          <w:rFonts w:eastAsiaTheme="minorHAnsi"/>
          <w:lang w:eastAsia="en-US"/>
        </w:rPr>
        <w:t xml:space="preserve"> отдельных компонентов дилогической речи: дефицит мотивационного компонента, низкая познавательная активность, не </w:t>
      </w:r>
      <w:proofErr w:type="spellStart"/>
      <w:r w:rsidRPr="00C13C3E">
        <w:rPr>
          <w:rFonts w:eastAsiaTheme="minorHAnsi"/>
          <w:lang w:eastAsia="en-US"/>
        </w:rPr>
        <w:t>сформированность</w:t>
      </w:r>
      <w:proofErr w:type="spellEnd"/>
      <w:r w:rsidRPr="00C13C3E">
        <w:rPr>
          <w:rFonts w:eastAsiaTheme="minorHAnsi"/>
          <w:lang w:eastAsia="en-US"/>
        </w:rPr>
        <w:t xml:space="preserve"> этапа порождения речевого высказывания (нарушение связи слов в предложении, длительные паузы с поиском нужных слов, нарушение порядка слов), грамматического строя речи и т.д. </w:t>
      </w:r>
    </w:p>
    <w:p w:rsidR="00C13C3E" w:rsidRPr="00C13C3E" w:rsidRDefault="00C13C3E" w:rsidP="00C13C3E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>В связи с этим, работу по развитию диалогической речи нужно направлять на овладение детьми с ЗПР умениями необходимыми для общения. В связи с этим можно выделить следующие задачи при обучении диалогической речи старших дошкольников с ЗПР:</w:t>
      </w:r>
    </w:p>
    <w:p w:rsidR="00C13C3E" w:rsidRPr="00C13C3E" w:rsidRDefault="00C13C3E" w:rsidP="00C13C3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>научить их связно и последовательно, грамматически и фонетически правильно излагать свои мысли, рассказывать о событиях окружающей их жизни;</w:t>
      </w:r>
    </w:p>
    <w:p w:rsidR="00C13C3E" w:rsidRPr="00C13C3E" w:rsidRDefault="00C13C3E" w:rsidP="00C13C3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 xml:space="preserve">формировать у детей представления о средствах и способах общения; </w:t>
      </w:r>
    </w:p>
    <w:p w:rsidR="00C13C3E" w:rsidRPr="00C13C3E" w:rsidRDefault="00C13C3E" w:rsidP="00C13C3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 xml:space="preserve">расширять знания детей об окружающем мире и развивать у них диалогическую речь; </w:t>
      </w:r>
    </w:p>
    <w:p w:rsidR="00C13C3E" w:rsidRPr="00C13C3E" w:rsidRDefault="00C13C3E" w:rsidP="00C13C3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>ознакомить детей с различными средствами и способами коммуникации.</w:t>
      </w:r>
    </w:p>
    <w:p w:rsidR="00C13C3E" w:rsidRPr="00C13C3E" w:rsidRDefault="00C13C3E" w:rsidP="00C13C3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>На основании анализа специальной литературы мы определили то, что развитие диалогической речи у детей старшего дошкольного возраста с задержкой психического развития будет эффективно при условии использования в образовательном процессе </w:t>
      </w:r>
      <w:r w:rsidRPr="00C13C3E">
        <w:rPr>
          <w:rFonts w:eastAsiaTheme="minorHAnsi"/>
          <w:iCs/>
          <w:lang w:eastAsia="en-US"/>
        </w:rPr>
        <w:t>подвижных и словесных игр с диалогами на основе сказки</w:t>
      </w:r>
      <w:r w:rsidRPr="00C13C3E">
        <w:rPr>
          <w:rFonts w:eastAsiaTheme="minorHAnsi"/>
          <w:lang w:eastAsia="en-US"/>
        </w:rPr>
        <w:t>, </w:t>
      </w:r>
      <w:r w:rsidRPr="00C13C3E">
        <w:rPr>
          <w:rFonts w:eastAsiaTheme="minorHAnsi"/>
          <w:iCs/>
          <w:lang w:eastAsia="en-US"/>
        </w:rPr>
        <w:t>инсценировок</w:t>
      </w:r>
      <w:r w:rsidRPr="00C13C3E">
        <w:rPr>
          <w:rFonts w:eastAsiaTheme="minorHAnsi"/>
          <w:lang w:eastAsia="en-US"/>
        </w:rPr>
        <w:t xml:space="preserve"> фольклора и специально подобранных стихотворений. </w:t>
      </w:r>
    </w:p>
    <w:p w:rsidR="00C13C3E" w:rsidRPr="00C13C3E" w:rsidRDefault="00C13C3E" w:rsidP="00C13C3E">
      <w:pPr>
        <w:spacing w:line="276" w:lineRule="auto"/>
        <w:ind w:firstLine="709"/>
        <w:jc w:val="both"/>
        <w:rPr>
          <w:rFonts w:eastAsiaTheme="minorHAnsi"/>
          <w:bCs/>
          <w:lang w:eastAsia="en-US"/>
        </w:rPr>
      </w:pPr>
      <w:r w:rsidRPr="00C13C3E">
        <w:rPr>
          <w:rFonts w:eastAsiaTheme="minorHAnsi"/>
          <w:lang w:eastAsia="en-US"/>
        </w:rPr>
        <w:t> </w:t>
      </w:r>
      <w:r w:rsidRPr="00C13C3E">
        <w:rPr>
          <w:rFonts w:eastAsiaTheme="minorHAnsi"/>
          <w:bCs/>
          <w:lang w:eastAsia="en-US"/>
        </w:rPr>
        <w:t>Мы рекомендуем проводить работу по развитию диалогической речи в три блока:</w:t>
      </w:r>
    </w:p>
    <w:p w:rsidR="00C13C3E" w:rsidRPr="00C13C3E" w:rsidRDefault="00C13C3E" w:rsidP="00C13C3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bCs/>
          <w:iCs/>
          <w:lang w:eastAsia="en-US"/>
        </w:rPr>
        <w:t>Планово-диагностический</w:t>
      </w:r>
      <w:r>
        <w:rPr>
          <w:rFonts w:eastAsiaTheme="minorHAnsi"/>
          <w:lang w:eastAsia="en-US"/>
        </w:rPr>
        <w:t xml:space="preserve"> - а</w:t>
      </w:r>
      <w:r w:rsidRPr="00C13C3E">
        <w:rPr>
          <w:rFonts w:eastAsiaTheme="minorHAnsi"/>
          <w:lang w:eastAsia="en-US"/>
        </w:rPr>
        <w:t>нализ и оценка ситуации, выработка концептуальной основы работы по использованию сказок, как средства формирования и развития диалогической речи у детей старшего дошкольного возраста.</w:t>
      </w:r>
    </w:p>
    <w:p w:rsidR="00C13C3E" w:rsidRPr="00C13C3E" w:rsidRDefault="00C13C3E" w:rsidP="00C13C3E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C13C3E">
        <w:rPr>
          <w:rFonts w:eastAsiaTheme="minorHAnsi"/>
          <w:bCs/>
          <w:iCs/>
          <w:lang w:eastAsia="en-US"/>
        </w:rPr>
        <w:t>Организационно-исполнительский</w:t>
      </w:r>
      <w:proofErr w:type="gramEnd"/>
      <w:r>
        <w:rPr>
          <w:rFonts w:eastAsiaTheme="minorHAnsi"/>
          <w:lang w:eastAsia="en-US"/>
        </w:rPr>
        <w:t xml:space="preserve"> - с</w:t>
      </w:r>
      <w:r w:rsidRPr="00C13C3E">
        <w:rPr>
          <w:rFonts w:eastAsiaTheme="minorHAnsi"/>
          <w:lang w:eastAsia="en-US"/>
        </w:rPr>
        <w:t>оздание и внедрение системы работы по развитию диалогической речи у детей старшего дошкольного возраста посредством использования сказок (разработка и апробирование методического комплекса по работе с детьми, родителями и педагогами)</w:t>
      </w:r>
    </w:p>
    <w:p w:rsidR="00C13C3E" w:rsidRPr="00C13C3E" w:rsidRDefault="00C13C3E" w:rsidP="00C13C3E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bCs/>
          <w:iCs/>
          <w:lang w:eastAsia="en-US"/>
        </w:rPr>
        <w:t>Описательно-итоговый блок</w:t>
      </w:r>
      <w:r>
        <w:rPr>
          <w:rFonts w:eastAsiaTheme="minorHAnsi"/>
          <w:lang w:eastAsia="en-US"/>
        </w:rPr>
        <w:t xml:space="preserve"> - в</w:t>
      </w:r>
      <w:r w:rsidRPr="00C13C3E">
        <w:rPr>
          <w:rFonts w:eastAsiaTheme="minorHAnsi"/>
          <w:lang w:eastAsia="en-US"/>
        </w:rPr>
        <w:t xml:space="preserve">ыявить и оценить степень </w:t>
      </w:r>
      <w:proofErr w:type="spellStart"/>
      <w:r w:rsidRPr="00C13C3E">
        <w:rPr>
          <w:rFonts w:eastAsiaTheme="minorHAnsi"/>
          <w:lang w:eastAsia="en-US"/>
        </w:rPr>
        <w:t>сформированности</w:t>
      </w:r>
      <w:proofErr w:type="spellEnd"/>
      <w:r w:rsidRPr="00C13C3E">
        <w:rPr>
          <w:rFonts w:eastAsiaTheme="minorHAnsi"/>
          <w:lang w:eastAsia="en-US"/>
        </w:rPr>
        <w:t xml:space="preserve"> речевых умений и навыков, а именно развитие у детей старшего дошкольного возраста диалогической стороны речи. </w:t>
      </w:r>
    </w:p>
    <w:p w:rsidR="00C13C3E" w:rsidRPr="00C13C3E" w:rsidRDefault="00C13C3E" w:rsidP="00C13C3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>Для реализации данных блоков необходимо создать развивающую предметно-пространственную среду:</w:t>
      </w:r>
    </w:p>
    <w:p w:rsidR="00C13C3E" w:rsidRPr="00C13C3E" w:rsidRDefault="00C13C3E" w:rsidP="00C13C3E">
      <w:pPr>
        <w:pStyle w:val="a4"/>
        <w:numPr>
          <w:ilvl w:val="0"/>
          <w:numId w:val="6"/>
        </w:numPr>
        <w:spacing w:line="276" w:lineRule="auto"/>
        <w:ind w:left="0" w:firstLine="106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 xml:space="preserve">«Центр грамоты» - модели для </w:t>
      </w:r>
      <w:proofErr w:type="spellStart"/>
      <w:r w:rsidRPr="00C13C3E">
        <w:rPr>
          <w:rFonts w:eastAsiaTheme="minorHAnsi"/>
          <w:lang w:eastAsia="en-US"/>
        </w:rPr>
        <w:t>пересказывания</w:t>
      </w:r>
      <w:proofErr w:type="spellEnd"/>
      <w:r w:rsidRPr="00C13C3E">
        <w:rPr>
          <w:rFonts w:eastAsiaTheme="minorHAnsi"/>
          <w:lang w:eastAsia="en-US"/>
        </w:rPr>
        <w:t xml:space="preserve"> сказок «Колобок», «Теремок», «Зимовье зверей», альбомы с иллюстрациями к сказкам; </w:t>
      </w:r>
    </w:p>
    <w:p w:rsidR="00C13C3E" w:rsidRPr="00C13C3E" w:rsidRDefault="00C13C3E" w:rsidP="00C13C3E">
      <w:pPr>
        <w:pStyle w:val="a4"/>
        <w:numPr>
          <w:ilvl w:val="0"/>
          <w:numId w:val="6"/>
        </w:numPr>
        <w:spacing w:line="276" w:lineRule="auto"/>
        <w:ind w:left="0" w:firstLine="106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 xml:space="preserve">«Центр литературы» - картотеки пословиц, </w:t>
      </w:r>
      <w:proofErr w:type="spellStart"/>
      <w:r w:rsidRPr="00C13C3E">
        <w:rPr>
          <w:rFonts w:eastAsiaTheme="minorHAnsi"/>
          <w:lang w:eastAsia="en-US"/>
        </w:rPr>
        <w:t>потешек</w:t>
      </w:r>
      <w:proofErr w:type="spellEnd"/>
      <w:r w:rsidRPr="00C13C3E">
        <w:rPr>
          <w:rFonts w:eastAsiaTheme="minorHAnsi"/>
          <w:lang w:eastAsia="en-US"/>
        </w:rPr>
        <w:t xml:space="preserve">, сказок; </w:t>
      </w:r>
    </w:p>
    <w:p w:rsidR="00C13C3E" w:rsidRPr="00C13C3E" w:rsidRDefault="00C13C3E" w:rsidP="00C13C3E">
      <w:pPr>
        <w:pStyle w:val="a4"/>
        <w:numPr>
          <w:ilvl w:val="0"/>
          <w:numId w:val="6"/>
        </w:numPr>
        <w:spacing w:line="276" w:lineRule="auto"/>
        <w:ind w:left="0" w:firstLine="106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 xml:space="preserve">«Центр красивой речи» - </w:t>
      </w:r>
      <w:proofErr w:type="spellStart"/>
      <w:r w:rsidRPr="00C13C3E">
        <w:rPr>
          <w:rFonts w:eastAsiaTheme="minorHAnsi"/>
          <w:lang w:eastAsia="en-US"/>
        </w:rPr>
        <w:t>мнемотаблицы</w:t>
      </w:r>
      <w:proofErr w:type="spellEnd"/>
      <w:r w:rsidRPr="00C13C3E">
        <w:rPr>
          <w:rFonts w:eastAsiaTheme="minorHAnsi"/>
          <w:lang w:eastAsia="en-US"/>
        </w:rPr>
        <w:t xml:space="preserve">; </w:t>
      </w:r>
    </w:p>
    <w:p w:rsidR="00C13C3E" w:rsidRPr="00C13C3E" w:rsidRDefault="00C13C3E" w:rsidP="00C13C3E">
      <w:pPr>
        <w:pStyle w:val="a4"/>
        <w:numPr>
          <w:ilvl w:val="0"/>
          <w:numId w:val="6"/>
        </w:numPr>
        <w:spacing w:line="276" w:lineRule="auto"/>
        <w:ind w:left="0" w:firstLine="1069"/>
        <w:jc w:val="both"/>
        <w:rPr>
          <w:rFonts w:eastAsiaTheme="minorHAnsi"/>
          <w:lang w:eastAsia="en-US"/>
        </w:rPr>
      </w:pPr>
      <w:r w:rsidRPr="00C13C3E">
        <w:rPr>
          <w:rFonts w:eastAsiaTheme="minorHAnsi"/>
          <w:lang w:eastAsia="en-US"/>
        </w:rPr>
        <w:t>«Центр театрализации» - разнообразные виды театров, книги, альбомы, атрибуты и костюмы к играм-драматизациям.</w:t>
      </w:r>
    </w:p>
    <w:p w:rsidR="00C13C3E" w:rsidRPr="00C13C3E" w:rsidRDefault="00C13C3E" w:rsidP="00C13C3E">
      <w:pPr>
        <w:spacing w:line="276" w:lineRule="auto"/>
        <w:ind w:firstLine="709"/>
        <w:jc w:val="center"/>
        <w:rPr>
          <w:rFonts w:eastAsiaTheme="minorHAnsi"/>
          <w:lang w:eastAsia="en-US"/>
        </w:rPr>
      </w:pPr>
      <w:r w:rsidRPr="00C13C3E">
        <w:rPr>
          <w:rFonts w:eastAsiaTheme="minorHAnsi"/>
          <w:iCs/>
          <w:lang w:eastAsia="en-US"/>
        </w:rPr>
        <w:lastRenderedPageBreak/>
        <w:t xml:space="preserve">Циклограмма по работе с развитием диалогической речи старших дошкольников с </w:t>
      </w:r>
      <w:r>
        <w:rPr>
          <w:rFonts w:eastAsiaTheme="minorHAnsi"/>
          <w:iCs/>
          <w:lang w:eastAsia="en-US"/>
        </w:rPr>
        <w:t>задержкой психического развития</w:t>
      </w:r>
    </w:p>
    <w:tbl>
      <w:tblPr>
        <w:tblStyle w:val="a5"/>
        <w:tblW w:w="9321" w:type="dxa"/>
        <w:tblInd w:w="250" w:type="dxa"/>
        <w:tblLook w:val="04A0" w:firstRow="1" w:lastRow="0" w:firstColumn="1" w:lastColumn="0" w:noHBand="0" w:noVBand="1"/>
      </w:tblPr>
      <w:tblGrid>
        <w:gridCol w:w="974"/>
        <w:gridCol w:w="2444"/>
        <w:gridCol w:w="2591"/>
        <w:gridCol w:w="3312"/>
      </w:tblGrid>
      <w:tr w:rsidR="00C13C3E" w:rsidRPr="00C13C3E" w:rsidTr="00C13C3E">
        <w:trPr>
          <w:cantSplit/>
          <w:trHeight w:val="636"/>
        </w:trPr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C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3C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91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312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</w:tr>
      <w:tr w:rsidR="00C13C3E" w:rsidRPr="00C13C3E" w:rsidTr="00C13C3E">
        <w:trPr>
          <w:cantSplit/>
          <w:trHeight w:val="403"/>
        </w:trPr>
        <w:tc>
          <w:tcPr>
            <w:tcW w:w="9321" w:type="dxa"/>
            <w:gridSpan w:val="4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народной сказки «Кот, петух и лиса»</w:t>
            </w:r>
          </w:p>
        </w:tc>
        <w:tc>
          <w:tcPr>
            <w:tcW w:w="2591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Знакомимся с материалом, распределяем роли.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2. Заучивание своих ролей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3. Постановка номера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4. Театральная пятница</w:t>
            </w:r>
          </w:p>
        </w:tc>
        <w:tc>
          <w:tcPr>
            <w:tcW w:w="3312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интерес к изобразительному искусству и изобразительной деятельности;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диалогической речи в хоте постановки сказок.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Праздник красок</w:t>
            </w:r>
          </w:p>
        </w:tc>
        <w:tc>
          <w:tcPr>
            <w:tcW w:w="2591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Знакомство с понятием декорация.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Совместно готовим декорации к осеннему празднику </w:t>
            </w:r>
          </w:p>
        </w:tc>
        <w:tc>
          <w:tcPr>
            <w:tcW w:w="3312" w:type="dxa"/>
            <w:vMerge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Инсценировка по мотивам сказки К. Чуковского «Муха-цокотуха»</w:t>
            </w:r>
          </w:p>
        </w:tc>
        <w:tc>
          <w:tcPr>
            <w:tcW w:w="2591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Знакомимся с материалом, распределяем роли.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2. Заучивание своих ролей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3. Постановка номера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4. Театральная пятница</w:t>
            </w:r>
          </w:p>
        </w:tc>
        <w:tc>
          <w:tcPr>
            <w:tcW w:w="3312" w:type="dxa"/>
            <w:vMerge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2591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Показываем инсценировку сказки К. Чуковского «Муха-цокотуха»</w:t>
            </w:r>
          </w:p>
        </w:tc>
        <w:tc>
          <w:tcPr>
            <w:tcW w:w="3312" w:type="dxa"/>
            <w:vMerge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3C4B49">
        <w:tc>
          <w:tcPr>
            <w:tcW w:w="9321" w:type="dxa"/>
            <w:gridSpan w:val="4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«Оранжевая сказка»</w:t>
            </w:r>
          </w:p>
        </w:tc>
        <w:tc>
          <w:tcPr>
            <w:tcW w:w="2591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Знакомимся с материалом, распределяем роли.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2. Заучивание своих ролей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3. Постановка номера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4. Театральная пятница</w:t>
            </w:r>
          </w:p>
        </w:tc>
        <w:tc>
          <w:tcPr>
            <w:tcW w:w="3312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интерес к изобразительному искусству и изобразительной деятельности;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диалогической речи в хоте постановки сказок.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Театрализованная инсценировка сказки «Госпожа Кастрюля»</w:t>
            </w:r>
          </w:p>
        </w:tc>
        <w:tc>
          <w:tcPr>
            <w:tcW w:w="2591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Вечер развлечений «Книга дружит с детворой»</w:t>
            </w:r>
          </w:p>
        </w:tc>
        <w:tc>
          <w:tcPr>
            <w:tcW w:w="2591" w:type="dxa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Знакомим детей с понятием художественная литература.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«Книга дружит с творчеством»</w:t>
            </w: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D23F38">
        <w:tc>
          <w:tcPr>
            <w:tcW w:w="9321" w:type="dxa"/>
            <w:gridSpan w:val="4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Инсценировка украинской сказки «Рукавичка»</w:t>
            </w:r>
          </w:p>
        </w:tc>
        <w:tc>
          <w:tcPr>
            <w:tcW w:w="2591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Знакомимся с материалом, распределяем роли.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2. Заучивание своих </w:t>
            </w:r>
            <w:r w:rsidRPr="00C1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ролей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3. Постановка номера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4. Театральная пятница</w:t>
            </w:r>
          </w:p>
        </w:tc>
        <w:tc>
          <w:tcPr>
            <w:tcW w:w="3312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воспитывать у детей интерес к устному народному творчеству;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навыки </w:t>
            </w:r>
            <w:r w:rsidRPr="00C1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 в хоте постановки сказок.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по </w:t>
            </w:r>
            <w:r w:rsidRPr="00C1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мотивам сказки В. </w:t>
            </w:r>
            <w:proofErr w:type="spellStart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Мяу?»</w:t>
            </w:r>
          </w:p>
        </w:tc>
        <w:tc>
          <w:tcPr>
            <w:tcW w:w="2591" w:type="dxa"/>
            <w:vMerge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rPr>
          <w:trHeight w:val="1155"/>
        </w:trPr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591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инсценировку сказки «Рукавичка» </w:t>
            </w: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rPr>
          <w:trHeight w:val="302"/>
        </w:trPr>
        <w:tc>
          <w:tcPr>
            <w:tcW w:w="9321" w:type="dxa"/>
            <w:gridSpan w:val="4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Праздник вежливости</w:t>
            </w:r>
          </w:p>
        </w:tc>
        <w:tc>
          <w:tcPr>
            <w:tcW w:w="2591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Закрепление понятия чистоты.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2. Приводим свое рабочее место в порядок</w:t>
            </w:r>
          </w:p>
        </w:tc>
        <w:tc>
          <w:tcPr>
            <w:tcW w:w="3312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понятия личной гигиены;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диалогической речи в хоте постановки сказок.</w:t>
            </w:r>
          </w:p>
        </w:tc>
      </w:tr>
      <w:tr w:rsidR="00C13C3E" w:rsidRPr="00C13C3E" w:rsidTr="00C13C3E">
        <w:trPr>
          <w:trHeight w:val="1601"/>
        </w:trPr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</w:t>
            </w:r>
            <w:proofErr w:type="gramStart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1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Знакомимся с материалом, распределяем роли.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2. Заучивание своих ролей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3. Постановка номера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4. Театральная пятница</w:t>
            </w: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«У телефона»</w:t>
            </w:r>
          </w:p>
        </w:tc>
        <w:tc>
          <w:tcPr>
            <w:tcW w:w="2591" w:type="dxa"/>
            <w:vMerge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B650C8">
        <w:tc>
          <w:tcPr>
            <w:tcW w:w="9321" w:type="dxa"/>
            <w:gridSpan w:val="4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С.Я. Маршака «Кто колечко найдет»</w:t>
            </w:r>
          </w:p>
        </w:tc>
        <w:tc>
          <w:tcPr>
            <w:tcW w:w="2591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Знакомимся с материалом, распределяем роли.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2. Заучивание своих ролей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3. Постановка номера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4. Театральная пятница</w:t>
            </w:r>
          </w:p>
        </w:tc>
        <w:tc>
          <w:tcPr>
            <w:tcW w:w="3312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у детей интерес </w:t>
            </w:r>
            <w:proofErr w:type="gramStart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русскому народному творчеству;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диалогической речи в хоте постановки сказок.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«Заяц-хвастун» </w:t>
            </w:r>
          </w:p>
        </w:tc>
        <w:tc>
          <w:tcPr>
            <w:tcW w:w="2591" w:type="dxa"/>
            <w:vMerge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23 февраля</w:t>
            </w:r>
          </w:p>
        </w:tc>
        <w:tc>
          <w:tcPr>
            <w:tcW w:w="2591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В рамках театральной пятницы, поздравление пап с «Днем Защитника Отечества»</w:t>
            </w: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5C4FF2">
        <w:tc>
          <w:tcPr>
            <w:tcW w:w="9321" w:type="dxa"/>
            <w:gridSpan w:val="4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Сказка в подарок маме «Принцесса и бабочка»</w:t>
            </w:r>
          </w:p>
        </w:tc>
        <w:tc>
          <w:tcPr>
            <w:tcW w:w="2591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Знакомимся с материалом, распределяем роли.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2. Заучивание своих ролей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3. Постановка номера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4. В рамках театральной пятницы поздравляем мам с восьмым марта.</w:t>
            </w:r>
          </w:p>
        </w:tc>
        <w:tc>
          <w:tcPr>
            <w:tcW w:w="3312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у детей интерес к устному народному творчеству;  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навыки диалогической речи в хоте постановки сказок. 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Инсценировка японской сказки «Самый красивый наряд на свете»</w:t>
            </w:r>
          </w:p>
        </w:tc>
        <w:tc>
          <w:tcPr>
            <w:tcW w:w="2591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Знакомимся с материалом, распределяем роли.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2. Заучивание своих ролей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номера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4. Театральная пятница</w:t>
            </w: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  <w:r w:rsidRPr="00C1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«Лесные новости»</w:t>
            </w:r>
          </w:p>
        </w:tc>
        <w:tc>
          <w:tcPr>
            <w:tcW w:w="2591" w:type="dxa"/>
            <w:vMerge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rPr>
          <w:trHeight w:val="274"/>
        </w:trPr>
        <w:tc>
          <w:tcPr>
            <w:tcW w:w="9321" w:type="dxa"/>
            <w:gridSpan w:val="4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C13C3E" w:rsidRPr="00C13C3E" w:rsidTr="00C13C3E">
        <w:trPr>
          <w:trHeight w:val="2068"/>
        </w:trPr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Инсценировка по мотивам сказки М. Горького «</w:t>
            </w:r>
            <w:proofErr w:type="spellStart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Воробьишка</w:t>
            </w:r>
            <w:proofErr w:type="spellEnd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1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Знакомимся с материалом, распределяем роли.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2. Заучивание своих ролей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3. Постановка номера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4. Театральная пятница</w:t>
            </w:r>
          </w:p>
        </w:tc>
        <w:tc>
          <w:tcPr>
            <w:tcW w:w="3312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чувство патриотизма;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Цель: развивать диалогическую речь в хоте постановки сказок.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Инсценировка по стихотворению К. Чуковского «Черепаха»</w:t>
            </w:r>
          </w:p>
        </w:tc>
        <w:tc>
          <w:tcPr>
            <w:tcW w:w="2591" w:type="dxa"/>
            <w:vMerge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rPr>
          <w:trHeight w:val="1219"/>
        </w:trPr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«Где солнышко?»</w:t>
            </w:r>
          </w:p>
        </w:tc>
        <w:tc>
          <w:tcPr>
            <w:tcW w:w="2591" w:type="dxa"/>
            <w:vMerge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Праздник ко дню космонавтики</w:t>
            </w:r>
          </w:p>
        </w:tc>
        <w:tc>
          <w:tcPr>
            <w:tcW w:w="2591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В рамках беседы закрепляем понятия о космосе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2. Для нескольких групп показываем сказку «Где солнышко?»</w:t>
            </w:r>
          </w:p>
        </w:tc>
        <w:tc>
          <w:tcPr>
            <w:tcW w:w="3312" w:type="dxa"/>
            <w:vMerge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DD40C6">
        <w:tc>
          <w:tcPr>
            <w:tcW w:w="9321" w:type="dxa"/>
            <w:gridSpan w:val="4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по мотивам сказки В. </w:t>
            </w:r>
            <w:proofErr w:type="spellStart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 «Как найти дорожки?»</w:t>
            </w:r>
          </w:p>
        </w:tc>
        <w:tc>
          <w:tcPr>
            <w:tcW w:w="2591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1. Знакомимся с материалом, распределяем роли.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2. Заучивание своих ролей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3. Постановка номера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4. Театральная пятница</w:t>
            </w:r>
          </w:p>
        </w:tc>
        <w:tc>
          <w:tcPr>
            <w:tcW w:w="3312" w:type="dxa"/>
            <w:vMerge w:val="restart"/>
            <w:vAlign w:val="center"/>
          </w:tcPr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у детей интерес к устному народному творчеству;  </w:t>
            </w: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3E" w:rsidRPr="00C13C3E" w:rsidRDefault="00C13C3E" w:rsidP="00E54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Цель: развивать диалогическую речь в хоте постановки сказок.</w:t>
            </w: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C13C3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по мотивам сказки </w:t>
            </w:r>
            <w:proofErr w:type="spellStart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грибом».</w:t>
            </w:r>
          </w:p>
        </w:tc>
        <w:tc>
          <w:tcPr>
            <w:tcW w:w="2591" w:type="dxa"/>
            <w:vMerge/>
            <w:vAlign w:val="center"/>
          </w:tcPr>
          <w:p w:rsidR="00C13C3E" w:rsidRPr="00C13C3E" w:rsidRDefault="00C13C3E" w:rsidP="00C13C3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C13C3E" w:rsidRPr="00C13C3E" w:rsidRDefault="00C13C3E" w:rsidP="00C13C3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C13C3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по мотивам удмуртской сказки «Мышь и воробей» </w:t>
            </w:r>
          </w:p>
        </w:tc>
        <w:tc>
          <w:tcPr>
            <w:tcW w:w="2591" w:type="dxa"/>
            <w:vMerge/>
            <w:vAlign w:val="center"/>
          </w:tcPr>
          <w:p w:rsidR="00C13C3E" w:rsidRPr="00C13C3E" w:rsidRDefault="00C13C3E" w:rsidP="00C13C3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C13C3E" w:rsidRPr="00C13C3E" w:rsidRDefault="00C13C3E" w:rsidP="00C13C3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3E" w:rsidRPr="00C13C3E" w:rsidTr="00C13C3E">
        <w:tc>
          <w:tcPr>
            <w:tcW w:w="974" w:type="dxa"/>
            <w:vAlign w:val="center"/>
          </w:tcPr>
          <w:p w:rsidR="00C13C3E" w:rsidRPr="00C13C3E" w:rsidRDefault="00C13C3E" w:rsidP="00E544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C13C3E" w:rsidRPr="00C13C3E" w:rsidRDefault="00C13C3E" w:rsidP="00C13C3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bookmarkStart w:id="0" w:name="_GoBack"/>
            <w:bookmarkEnd w:id="0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591" w:type="dxa"/>
            <w:vAlign w:val="center"/>
          </w:tcPr>
          <w:p w:rsidR="00C13C3E" w:rsidRPr="00C13C3E" w:rsidRDefault="00C13C3E" w:rsidP="00C13C3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выпускников детского сада и дарим инсценировка по мотивам сказки </w:t>
            </w:r>
            <w:proofErr w:type="spellStart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13C3E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грибом».</w:t>
            </w:r>
          </w:p>
        </w:tc>
        <w:tc>
          <w:tcPr>
            <w:tcW w:w="3312" w:type="dxa"/>
            <w:vMerge/>
          </w:tcPr>
          <w:p w:rsidR="00C13C3E" w:rsidRPr="00C13C3E" w:rsidRDefault="00C13C3E" w:rsidP="00C13C3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FA0" w:rsidRPr="00C13C3E" w:rsidRDefault="00773FA0" w:rsidP="00C13C3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73FA0" w:rsidRPr="00C1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101"/>
    <w:multiLevelType w:val="hybridMultilevel"/>
    <w:tmpl w:val="5BC4E8CA"/>
    <w:lvl w:ilvl="0" w:tplc="A814B2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6461B5"/>
    <w:multiLevelType w:val="multilevel"/>
    <w:tmpl w:val="5D76F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019BA"/>
    <w:multiLevelType w:val="multilevel"/>
    <w:tmpl w:val="74624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A4C05"/>
    <w:multiLevelType w:val="hybridMultilevel"/>
    <w:tmpl w:val="473C4DD4"/>
    <w:lvl w:ilvl="0" w:tplc="A814B2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5F1A65"/>
    <w:multiLevelType w:val="multilevel"/>
    <w:tmpl w:val="361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5233B"/>
    <w:multiLevelType w:val="hybridMultilevel"/>
    <w:tmpl w:val="81365FF6"/>
    <w:lvl w:ilvl="0" w:tplc="A814B29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703A0"/>
    <w:multiLevelType w:val="hybridMultilevel"/>
    <w:tmpl w:val="9A36B026"/>
    <w:lvl w:ilvl="0" w:tplc="A814B2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6A5660"/>
    <w:multiLevelType w:val="hybridMultilevel"/>
    <w:tmpl w:val="05D06D52"/>
    <w:lvl w:ilvl="0" w:tplc="A814B29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E"/>
    <w:rsid w:val="006459EE"/>
    <w:rsid w:val="00703590"/>
    <w:rsid w:val="00714A3F"/>
    <w:rsid w:val="00773FA0"/>
    <w:rsid w:val="00C13C3E"/>
    <w:rsid w:val="00E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3C3E"/>
    <w:pPr>
      <w:ind w:left="720"/>
      <w:contextualSpacing/>
    </w:pPr>
  </w:style>
  <w:style w:type="table" w:styleId="a5">
    <w:name w:val="Table Grid"/>
    <w:basedOn w:val="a1"/>
    <w:uiPriority w:val="39"/>
    <w:rsid w:val="00C1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3C3E"/>
    <w:pPr>
      <w:ind w:left="720"/>
      <w:contextualSpacing/>
    </w:pPr>
  </w:style>
  <w:style w:type="table" w:styleId="a5">
    <w:name w:val="Table Grid"/>
    <w:basedOn w:val="a1"/>
    <w:uiPriority w:val="39"/>
    <w:rsid w:val="00C1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2022-10-16T07:13:00Z</dcterms:created>
  <dcterms:modified xsi:type="dcterms:W3CDTF">2022-10-23T13:04:00Z</dcterms:modified>
</cp:coreProperties>
</file>