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DD" w:rsidRPr="002F70DD" w:rsidRDefault="003403A7" w:rsidP="002F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="002F70DD" w:rsidRPr="002F7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 МС в учреждениях ДО</w:t>
      </w:r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особенности методической деятельности в системе дополнительного о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служба учреждений 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и фо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методической помощи</w:t>
      </w:r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методической 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и профессио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нализм методиста </w:t>
      </w:r>
      <w:proofErr w:type="gramStart"/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723736" w:rsidRPr="00723736" w:rsidRDefault="00723736" w:rsidP="007237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педагога к инновационной деятельности в системе методи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работы</w:t>
      </w:r>
    </w:p>
    <w:p w:rsidR="00723736" w:rsidRPr="00723736" w:rsidRDefault="00723736" w:rsidP="00723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="002F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</w:p>
    <w:p w:rsidR="00723736" w:rsidRPr="00723736" w:rsidRDefault="00723736" w:rsidP="00723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2F70DD" w:rsidRDefault="002F70DD" w:rsidP="007237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736" w:rsidRPr="00723736" w:rsidRDefault="00723736" w:rsidP="002F7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в дополнительном образовании является основой для формирования педагогической деятельности и создания инновационной образовательной среды.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- это целостная система взаимосвязанных мер, основанная на науке и прогрессивном педагогическом опыте, нацеленная на обеспечение профессионального роста педагога, его творческого потенциала, а в конечном итоге на рост уровня образованности, воспитанности, развитости,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сохранения здоровья учащихся.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задачей методической работы  является помощь педагогам в повышении своего профессионального научно-теоретического и методического уровня. А уж из решения этой задачи следует система мероприятий.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работе  анализируется  система организации деятельности методической службы, ее составные элементы и функции учреждений дополнительного образования детей.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основам профессиональной деятельности методических работников, их ориентации на обеспечение базовых элементов содержания методической работы.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сущностных представлений о методической деятельности, можно сформулировать ведущие задачи методиста:</w:t>
      </w:r>
    </w:p>
    <w:p w:rsidR="00723736" w:rsidRPr="00723736" w:rsidRDefault="00723736" w:rsidP="002F70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актуальных потребностей профессиональных педагогов;</w:t>
      </w:r>
    </w:p>
    <w:p w:rsidR="00723736" w:rsidRPr="00723736" w:rsidRDefault="00723736" w:rsidP="002F70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профессиональных потребностей педагогов, которые будут востребованы практикой в ближайшем будущем;</w:t>
      </w:r>
    </w:p>
    <w:p w:rsidR="00723736" w:rsidRPr="00723736" w:rsidRDefault="00723736" w:rsidP="002F70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включения педагога в творческий поиск;</w:t>
      </w:r>
    </w:p>
    <w:p w:rsidR="00723736" w:rsidRPr="00723736" w:rsidRDefault="00723736" w:rsidP="002F70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взаимодействия, помогающей педагогу включиться в сотрудничество.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рассмотрены методологические подходы в методической деятельности учреждений дополнительного образования детей.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Методология:</w:t>
      </w:r>
    </w:p>
    <w:p w:rsidR="00723736" w:rsidRPr="00723736" w:rsidRDefault="00723736" w:rsidP="002F70D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приемов и методов исследования, применяемых в науке;</w:t>
      </w:r>
    </w:p>
    <w:p w:rsidR="00723736" w:rsidRPr="00723736" w:rsidRDefault="00723736" w:rsidP="002F70D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структуре, логической организации, методах и средствах деятельности;</w:t>
      </w:r>
    </w:p>
    <w:p w:rsidR="00723736" w:rsidRPr="00723736" w:rsidRDefault="00723736" w:rsidP="002F70D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учение о научном методе познания;</w:t>
      </w:r>
    </w:p>
    <w:p w:rsidR="00723736" w:rsidRPr="00723736" w:rsidRDefault="00723736" w:rsidP="002F70D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логике и процедурах научного исследования, структуре педагогической теории, теоретических и эмпирических методах исследования, соотношении объекта и предмета познания;</w:t>
      </w:r>
    </w:p>
    <w:p w:rsidR="00723736" w:rsidRPr="00723736" w:rsidRDefault="00723736" w:rsidP="002F70D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наук: учение о принципах построения, формах и способах научного познания.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понимании методологической проблематики существуют различные подходы. Применительно к исследовательской практике особенно актуально соединить широкое и узкое понимание методологии - как учение о методе научного познания, так и учение о принципах построения, формах и способах научно-познавательной деятельности, логике и процедурах научного исследования, структуре педагогической теории, теоретических и эмпирических методах исследования, соотношении объекта и предмета познания.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деятельности учреждений дополнительного образования детей существуют следующие методологические подходы:</w:t>
      </w:r>
    </w:p>
    <w:p w:rsidR="00723736" w:rsidRPr="00723736" w:rsidRDefault="00723736" w:rsidP="002F70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системный,</w:t>
      </w:r>
    </w:p>
    <w:p w:rsidR="00723736" w:rsidRPr="00723736" w:rsidRDefault="00723736" w:rsidP="002F70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личностно-ориентированный,</w:t>
      </w:r>
    </w:p>
    <w:p w:rsidR="00723736" w:rsidRPr="00723736" w:rsidRDefault="00723736" w:rsidP="002F70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проектный,</w:t>
      </w:r>
    </w:p>
    <w:p w:rsidR="00723736" w:rsidRPr="00723736" w:rsidRDefault="00723736" w:rsidP="002F70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ресурсный,</w:t>
      </w:r>
    </w:p>
    <w:p w:rsidR="00723736" w:rsidRPr="00723736" w:rsidRDefault="00723736" w:rsidP="002F70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проблемный.</w:t>
      </w:r>
    </w:p>
    <w:p w:rsidR="00723736" w:rsidRPr="002F70DD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2F70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СУЩНОСТЬ И ОСОБЕННОСТИ МЕТОДИЧЕСКОЙ ДЕЯТЕЛЬНОСТИ В СИСТЕМЕ ДОПОЛНИТЕЛЬНОГО ОБРАЗОВАНИЯ ДЕТЕЙ.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развитие системы дополнительного образования детей немыслимо без разработки его теории и методики. Значительную роль в этом процессе играет методическая деятельность. В научной литературе методическая деятельность рассматривается как совокупность действий, направленных на получение, систематизацию и распространение методических знаний. Основными субъектами методической деятельности являются методисты, профессионально занимающиеся ею. Методическая деятельность является одним из аспектов профессиональной деятельности методиста, которую он осуществляет наряду с другими (например, педагогической, организационно-массовой и др.) Она включает в себя, прежде всего изучение теории, методики и практики дополнительного образования детей и разработку методики осуществления и анализа образовательного процесса в УДО.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методической деятельности: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исследование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обобщение передового опыта,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продукции,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педагогических кадров, методическое руководство,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помощь,</w:t>
      </w:r>
    </w:p>
    <w:p w:rsidR="00723736" w:rsidRPr="00723736" w:rsidRDefault="00723736" w:rsidP="007237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коррекция.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Методическая деятельность учреждения дополнительного образования – целостная система мер, основанная на достижениях науки и практики. Эта система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– система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педагогических коллективов. Ее основа – достижения педагогической науки, передовой педагогический опыт и анализ происходящих педагогических процессов.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 дополнительного образования, методиста, руководителя образовательного учреждения немыслима без методического обеспечения.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содержания, методическое обеспечение – это необходимая информация, учебно-методические комплексы, т.е. разнообразные методические средства, оснащающие и способствующие более 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детей.</w:t>
      </w:r>
      <w:proofErr w:type="gramEnd"/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 деятельности, методическое обеспечение – это процесс, направленный на создание разнообразных видов методической продукции, на оказание методической помощи различным категориям педагогических работников, на выявление, изучение, обобщение, формирование и распространение положительного педагогического опыта.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 обеспечить какой-либо вид деятельности значит вовремя прийти на помощь человеку, который эту деятельность осуществляет, методически грамотно устранить затруднения, предоставить обоснованные ответы на возникающие вопросы, связанные с организацией и осуществлением педагогической, методической, воспитательной, образовательной деятельности.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СЛУЖБА УЧРЕЖДЕНИЙ ДОПОЛНИТЕЛЬНОГО ОБРАЗОВАНИЯ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занимает ключевую позицию в образовательном процессе: от его квалификации, личностных качеств и профессионализма зависит решение многих проблем. Нередко из-за недооценки проблемы повышения профессиональной компетентности педагогов тормозится процесс развития учреждения. Поэтому задача методической службы состоит в создании таких условий, в которых педагоги могли бы максимально реализовать свой потенциал. Реальными возможностями для решения этой задачи в системе образования обладает методическая служба учреждений дополнительного образования.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Современной методической службе учреждений дополнительного образования детей должны быть присущи следующие черты:</w:t>
      </w:r>
    </w:p>
    <w:p w:rsidR="00723736" w:rsidRPr="00723736" w:rsidRDefault="00723736" w:rsidP="002F70D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удовлетворение социального спроса на педагогические и методические услуги;</w:t>
      </w:r>
    </w:p>
    <w:p w:rsidR="00723736" w:rsidRPr="00723736" w:rsidRDefault="00723736" w:rsidP="002F70D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возможность выбора педагогом содержания, форм и методов методической работы;</w:t>
      </w:r>
    </w:p>
    <w:p w:rsidR="00723736" w:rsidRPr="00723736" w:rsidRDefault="00723736" w:rsidP="002F70D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сотрудничества педагога и ученого по поиску истины в реальном процессе обучения;</w:t>
      </w:r>
    </w:p>
    <w:p w:rsidR="00723736" w:rsidRPr="00723736" w:rsidRDefault="00723736" w:rsidP="002F70D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рекламы социально-педагогических инициатив, новаций и реальных достижений педагогических коллективов.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наиболее распространенных в настоящее время в практике моделей методических служб территориального значения в системе дополнительного образования:</w:t>
      </w:r>
    </w:p>
    <w:p w:rsidR="00723736" w:rsidRPr="00723736" w:rsidRDefault="00723736" w:rsidP="002F70D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(окружной, городской) методический кабинет;</w:t>
      </w:r>
    </w:p>
    <w:p w:rsidR="00723736" w:rsidRPr="00723736" w:rsidRDefault="00723736" w:rsidP="002F70D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отдел в структуре органов управления образованием;</w:t>
      </w:r>
    </w:p>
    <w:p w:rsidR="00723736" w:rsidRPr="00723736" w:rsidRDefault="00723736" w:rsidP="002F70D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информационно-методический городской, районный центр (кабинет);</w:t>
      </w:r>
    </w:p>
    <w:p w:rsidR="00723736" w:rsidRPr="00723736" w:rsidRDefault="00723736" w:rsidP="002F70D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научно-методический городской (районный) методический центр (кабинет);</w:t>
      </w:r>
    </w:p>
    <w:p w:rsidR="00723736" w:rsidRPr="00723736" w:rsidRDefault="00723736" w:rsidP="002F70DD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кабинет (отдел) в структуре учреждений повышения квалификации и т.д.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модель методической службы предполагает осуществление методической деятельности, которая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и т.п. Но главное заключается в том, что каждая модель выстраивается, исходя из конкретных условий, запросов и потребностей педагогов и управленцев.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служба учреждения дополнительного образования детей - объединение специалистов, занимающихся методической деятельностью. К ним относятся заместители директора по научно-методической, программно-методической и учебно-воспитательной деятельности, методисты по направлениям деятельности, заведующие структурными подразделениями, педагоги.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учреждение дополнительного образования, исходя из своих интересов, целей развития и возможностей, формирует свою модель методической службы.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небольших по объемам деятельности учреждениях основную методическую работу выполняют высококвалифицированные педагоги или в штатном расписании есть один методист, который решает все вопросы, связанные с программно-методическим обеспечением деятельности.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многопрофильных учреждениях распространены следующие модели методических служб:</w:t>
      </w:r>
    </w:p>
    <w:p w:rsidR="00723736" w:rsidRPr="00723736" w:rsidRDefault="00723736" w:rsidP="002F70D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структурном подразделении (учебном отделе) вводится должность методист по профилю деятельности;</w:t>
      </w:r>
    </w:p>
    <w:p w:rsidR="00723736" w:rsidRPr="00723736" w:rsidRDefault="00723736" w:rsidP="002F70D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создается методический кабинет с четко выраженной структурой и штатным расписанием, в состав его входят руководитель кабинета, методисты по направлениям деятельности и педагоги-психологи;</w:t>
      </w:r>
    </w:p>
    <w:p w:rsidR="00723736" w:rsidRPr="00723736" w:rsidRDefault="00723736" w:rsidP="002F70DD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учреждении, сориентированном на широкую программно-методическую и научно-исследовательскую работу, вводится должность заместителя директора по научно-методической работе, создается новое звено — информационно-методический кабинет, а в каждом структурном подразделении есть методист по профилю деятельности.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модель методической службы должна помогать педагогу в его профессиональном развитии и от ее правильной организации зависит повышение творческого потенциала педагогического коллектива.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служба в учреждении дополнительного образования детей предоставляет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инноваций, в проведении экспериментов, стимулируя развитие педагогического творчества.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методической службы в учреждении дополнительного образования детей определяется в соответствии с задачами развития и характером планируемых нововведений.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методической службы направлена на разработку и внедрение нового содержания образования, на преодоление трудностей переходного этапа от внешкольного воспитания к дополнительному образованию, на совершенствование деятельности педагога, повышение его профессионального мастерства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деятельности методической службы должны стать наука, практический опыт и творчество педагогических работников.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деятельность методической службы в учреждении дополнительного образования детей ориентирована на достижение и поддержание высокого качества образовательного процесса, основанного на современной педагогической парадигме, новом педагогическом мышлении, индивидуальном стиле профессиональной деятельности педагога, а также современных педагогических технологиях.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СРЕДСТВА И ФОРМЫ МЕТОДИЧЕСКОЙ ПОМОЩИ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– это оперативное и перспективное реагирование методиста на запросы и потребности детских коллективов, педагогических кадров, методистов системы ДОД школ и дошкольных учреждений. Методическая помощь осуществляется различными средствами – консультированием, методическим руководством, методическим обеспечением и т.д.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консультация позволяет глубоко, разносторонне рассмотреть определенный вопрос, обстоятельно раскрыть существо темы. Как правило, тематические консультации планируются методистами заранее и вносятся в перспективное планирование. Тематические консультации могут включаться в программу обучающих семинаров. При подготовке к </w:t>
      </w: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тематической консультации методист подбирает наглядные пособия, методический материал.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консультация проводится систематически по различным вопросам, возникающим у педагогических работников в ходе их профессиональной деятельности.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Консультация-оперативка проводятся по инициативе методиста, администрации, педагогов в ходе организации и проведения конкретных воспитательных дел. Компетентность методиста проявляется в мгновенной реакции на допущенные просчеты и в оказании незамедлительной помощи.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используется в работе с молодыми специалистами ОУДОД, а также при освоении результативного педагогического опыта. В основе этого вида помощи находятся данные проблемного самоанализа деятельности педагога, анализа процесса и условий апробации новых методик, образовательных программ и т. 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руководство выражается в четком определении методистом совместно с педагогическими работниками перспективных и конкретных целей совместной творческой деятельности, соответствующих способов их достижения, намечает этапы и порядок организации образовательной деятельности, разрабатывает критерии и показатели результативности образовательной деятельности, осуществляет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 и планов работы. Анализирует ход выполнения Программы развития ОУДОД.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обучение – это участие методиста в создании и работе методических объединений в ОУДОД и общеобразовательной школе, это – создание педагогических мастерских, проблемных семинаров, дискуссионных клубов, творческих лабораторий в ОУДОД. Данные средства деятельности позволяют повысить профессиональную компетентность педагогических кадров, пополнить методический фонд, издательскую деятельность.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другие средства методической помощи наиболее эффективно реализуются в следующих формах методической деятельности: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семинары (доклады, сообщения);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 (доклады, сообщения);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диспуты, дискуссии («круглый стол», диалог-спор, дебаты, форум, симпозиум, «техника аквариума», «панельная дискуссия», кассета «идей» и др.);</w:t>
      </w:r>
      <w:proofErr w:type="gramEnd"/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«деловые игры», ролевые игры, занятия-имитации; занятия-панорамы,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лектории ученых-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дидактов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психологов, социологов, логопедов и врачей;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современных новейших методик, технологий, достижений психолого-педагогической науки;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обсуждение отдельных открытых,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взаимопосещенных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мероприятий или их цикла;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оценка авторских образовательных программ, учебных пособий;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методов диагностики развития детей;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разнообразные выставки, отчеты по самообразованию (доклады, рефераты, разработки занятий, изготовление дидактических и наглядных пособий; выставки лучших детских работ;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обсуждение результативного педагогического опыта и рекомендации к его распространению и внедрению;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«Лучший методист ОУДОД», «Лучший педагог дополнительного образования года»;</w:t>
      </w:r>
    </w:p>
    <w:p w:rsidR="00723736" w:rsidRPr="00723736" w:rsidRDefault="00723736" w:rsidP="002F70DD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чтения, научно-практические конференции и </w:t>
      </w:r>
      <w:proofErr w:type="spellStart"/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педагогического опыта – это вид методической деятельности, который предполагает выявление, выбор, изучение, обобщение, формирование и дальнейшее систематизированное описание опыта высокопрофессиональным методистом и глубокое изучение какого-либо конкретного положительного педагогического опыта либо учреждения, либо одного педагогического работника или группы единомышленников в ОУДОД.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– это научный метод изучения и анализа состояния практики, выявления новых тенденций, рождающихся в творческом поиске педагогов, эффективности и доступности рекомендаций науки. Изучается: массовый опыт (для выявления ведущих тенденций), отрицательный опыт (для выявления характерных недостатков и ошибок), передовой опыт, найденный в массовой практике.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ВИДЫ МЕТОДИЧЕСКОЙ ПРОДУКЦИИ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 и педагоги дополнительного образования оформляют результаты своей деятельности в трех основных видах методической продукции:</w:t>
      </w:r>
    </w:p>
    <w:tbl>
      <w:tblPr>
        <w:tblW w:w="943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93"/>
        <w:gridCol w:w="4405"/>
        <w:gridCol w:w="2277"/>
      </w:tblGrid>
      <w:tr w:rsidR="00723736" w:rsidRPr="00723736" w:rsidTr="0072373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e5b3ad8a37aab87fb990128fd10e8e5b4bd72663"/>
            <w:bookmarkStart w:id="2" w:name="0"/>
            <w:bookmarkEnd w:id="1"/>
            <w:bookmarkEnd w:id="2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метод</w:t>
            </w:r>
            <w:proofErr w:type="gramStart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родукции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продукции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Разновидность  </w:t>
            </w:r>
          </w:p>
        </w:tc>
      </w:tr>
      <w:tr w:rsidR="00723736" w:rsidRPr="00723736" w:rsidTr="0072373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Информационно-пропагандистская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подлежащие распространению, разъяснения приемов и методов, анализ опыта, описания педагогических технологий, ориентирует в текущих событиях, пропагандирует наиболее важные и актуальные направления педагогической деятельности.</w:t>
            </w:r>
          </w:p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описание содержит простое изложение проведенного воспитательного дела, увиденного события или средств его проведения. Часто повествование идет от первого лица, присутствуют личные впечатления, эмоции. Требование к методическому описанию - подробное описание и разъяснение события, действия.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плакат.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Информационно-методическая выставка.</w:t>
            </w:r>
          </w:p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Реферат.</w:t>
            </w:r>
          </w:p>
        </w:tc>
      </w:tr>
      <w:tr w:rsidR="00723736" w:rsidRPr="00723736" w:rsidTr="0072373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Организационно-инструктивная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Указывает, разъясняет цели и порядок действия, технологии и методики организации образовательного </w:t>
            </w: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процесса, проведения мероприятий, акций, демонстрирует возможные приемы и формы организации массовых дел.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Инструктивно-методическое письмо.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записка.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памятка.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рекомендации.</w:t>
            </w:r>
          </w:p>
          <w:p w:rsidR="00723736" w:rsidRPr="00723736" w:rsidRDefault="00723736" w:rsidP="007237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разработка.</w:t>
            </w:r>
          </w:p>
        </w:tc>
      </w:tr>
      <w:tr w:rsidR="00723736" w:rsidRPr="00723736" w:rsidTr="00723736">
        <w:trPr>
          <w:trHeight w:val="26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Вспомогательный материал, дополняющий, иллюстрирующий, более полно раскрывающий тему, отраженную в других видах методической продукции.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папка.</w:t>
            </w:r>
          </w:p>
          <w:p w:rsidR="00723736" w:rsidRPr="00723736" w:rsidRDefault="00723736" w:rsidP="007237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программа.</w:t>
            </w:r>
          </w:p>
        </w:tc>
      </w:tr>
    </w:tbl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учебно-методической продукции включает разработку учебных планов, образовательных программ, учебно-методических пособий, предназначенных для внедрения в систему дополнительного образования детей.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КОМПЕТЕНТНОСТЬ И ПРОФЕССИОНАЛИЗМ МЕТОДИСТА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пять уровней профессионализма: 1)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допрофессионализм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2) профессионализм, 3)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суперпрофессионализм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4)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послепрофессионализм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отличать истинный профессионализм от 5) непрофессионализма.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Допрофессионализм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три этапа: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– первичное ознакомление с профессией;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– адаптация в профессии;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–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осознание себя как индивидуальности, развитие способностей к самодиагностике, определение своих возможностей и своего предназначения в профессии. На первом уровне – этапе развития профессионализма происходит освоение способов решения основных профессиональных задач, выработка индивидуального профессионального почерка, стиля педагогической деятельности, а также осознание своих слабых и сильных сторон как профессионала, что крайне важно для анализа собственной индивидуальной методической системы.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Профессионализм — это свободное владение профессией, мастерство, помогающее оптимизировать индивидуальную методическую систему.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 Суперпрофессионал может проявляться как творец в педагогической деятельности, универсал и, наконец, профессионал, способный к дальнейшему собственному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самопроектированию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следовательно, конструированию авторской методической системы.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Послепрофессиональный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— это этап завершения профессиональной деятельности, когда учитель уже может выполнять функции консультанта, эксперта, наставника, обучающего других технологии конструирования авторской программы, технологий, методической и педагогической систем.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Помимо этого, в особую группу выделяются непрофессионалы-педагоги, которые, независимо от стажа, выполняют работу по собственным или чужим профессионально искаженным нормам.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методиста как специалиста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профессии существует множество различных позиций, в которых выступает специалист. Методист выполняет роли преподавателя, исследователя, воспитателя, руководителя, социального педагога, руководителя профессиональной группы, субъекта собственного профессионального развития. Есть и определенная закономерность в овладении педагогом различными сторонами своей профессии.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профессиональной деятельности у педагога, как правило, сильнее выражена роль предметника, так как в период становления идет освоение содержания обучения. Затем формируется позиция методиста; в период зрелости педагог все больше внимания начинает уделять процессу обучения, методам его совершенствования. Вместе с мастерством появляется потребность в осмыслении и анализе своей деятельности, более глубокой педагогической оценке достижений воспитанников. Данные особенности необходимо учитывать, разрабатывая стратегию профессионального роста педагогов в системе методической работы.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ПЕДАГОГА К ИННОВАЦИОННОЙ ДЕЯТЕЛЬНОСТИ В СИСТЕМЕ МЕТОДИЧЕСКОЙ РАБОТЫ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процессе профессионального саморазвития играет инновационная деятельность. Поэтому становление готовности педагога к инновационной деятельности является переломным моментом в данном процессе, важнейшим уровнем его профессионального развития.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как активно-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действенное состояние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выражает способность решать педагогические задачи с учётом конкретных условий практической деятельности. Очевидно, определение готовности к инновационной деятельности не может ограничиваться характеристиками опытности, мастерства и профессионализма.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инновациям включает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основные компонента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(личностно-мотивационный: необходимые личностные свойства и стремление внедрять новое);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знаний осваиваемых новшеств, технологии их внедрения, новых способов и форм осуществления профессиональной деятельности и т. д.);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(совокупность умений реализовывать эти новшества).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руководители считают главным в системе методической работы - дать необходимые теоретические знания, т. е. сформировать теоретическую готовность. Наиболее опытные управленцы понимают необходимость оказания методической помощи в становлении практической готовности, особенно при возникающих затруднениях. Это действительно важно, но, главным образом, в традиционной системе методической работы.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становлении же готовности к инновационной, в том числе личностно ориентированной деятельности, определяющей является готовность психологическая, то есть личностно-мотивационная.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главным «камнем преткновения» в структуре данной готовности является всё же личностная готовность, то есть наличие у педагогов основных личностных свойств, необходимых для инновационной деятельности.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главным компонентом готовности педагога к оптимизации педагогического процесса является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личностно-мотивационный. Это: 1) понимание и желание оптимизировать методический и педагогический процессы, 2) наличие у педагога необходимых личностных свойств.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инновационной деятельности современного педагога являются: индивидуальный стиль педагогической деятельности, авторские программы, методики, технологии; методическая, психологическая, исследовательская, педагогическая, технологическая культура, а главное - авторская педагогическая - дидактическая, воспитательная, методическая система.</w:t>
      </w:r>
      <w:proofErr w:type="gramEnd"/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сегодня — это специалист, помогающий педагогу найти свое предназначение.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деятельность — это взаимодействие (а не воздействие!) методиста с субъектами обеспечиваемой деятельности; она должна быть востребована и направлена на тех людей, которые считают необходимым взаимодействовать с методической службой учреждения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значимые качества методиста:</w:t>
      </w:r>
    </w:p>
    <w:tbl>
      <w:tblPr>
        <w:tblW w:w="943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196"/>
        <w:gridCol w:w="2611"/>
        <w:gridCol w:w="2614"/>
      </w:tblGrid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5de849dfec4db2cb47fcd6a28c12594ba6ae983b"/>
            <w:bookmarkStart w:id="4" w:name="1"/>
            <w:bookmarkEnd w:id="3"/>
            <w:bookmarkEnd w:id="4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компетентность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практическому решению проблем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Вербальные способности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умения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терпимое отношение к ошибкам;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всех аспектов проблемы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конструктивное, аналитическое и творческое мышление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широкому кругу проблем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связей между идеями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память на текстовую, зрительную и звуковую информацию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пунктуальность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в интерпретации информации;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ясная и аргументированная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программ профессионального роста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сотрудничеству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оригинальных источников базовой информации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поддерживать беседу, достаточный словарный запас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хранение информации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искренность с собой и другими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точных решений </w:t>
            </w: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усиленная генерация идей,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учитывание</w:t>
            </w:r>
            <w:proofErr w:type="spellEnd"/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 области </w:t>
            </w: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техникой экспертизы</w:t>
            </w:r>
          </w:p>
        </w:tc>
      </w:tr>
      <w:tr w:rsidR="00723736" w:rsidRPr="00723736" w:rsidTr="00723736">
        <w:trPr>
          <w:trHeight w:val="74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совесть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оптимальные пути постановки программы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грамотность, широкий круг чтения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</w:t>
            </w:r>
          </w:p>
        </w:tc>
      </w:tr>
      <w:tr w:rsidR="00723736" w:rsidRPr="00723736" w:rsidTr="00723736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ко всем сторонам аргументации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работоспособность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736" w:rsidRPr="00723736" w:rsidRDefault="00723736" w:rsidP="007237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и обобщения опыта педагога</w:t>
            </w:r>
          </w:p>
        </w:tc>
      </w:tr>
    </w:tbl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позволяющие проводить аналитическую, диагностическую, прогностическую работу, — «открытый интеллект»: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решает вопросы непрерывного образования педагога посредством выявления его творческих возможностей. Он не должен давать вчерашние советы, а призван стать ориентиром в развитии педагога, уметь сотрудничать и вести диалог, раскрывая насущные задачи и объясняя свои действия.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методист должен опираться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3736" w:rsidRPr="00723736" w:rsidRDefault="00723736" w:rsidP="007237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систематизации методических и информационных материалов;</w:t>
      </w:r>
    </w:p>
    <w:p w:rsidR="00723736" w:rsidRPr="00723736" w:rsidRDefault="00723736" w:rsidP="007237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дидактики;</w:t>
      </w:r>
    </w:p>
    <w:p w:rsidR="00723736" w:rsidRPr="00723736" w:rsidRDefault="00723736" w:rsidP="007237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порядок разработки различных программ, а также методической документации;</w:t>
      </w:r>
    </w:p>
    <w:p w:rsidR="00723736" w:rsidRPr="00723736" w:rsidRDefault="00723736" w:rsidP="0072373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педсоветов методических объединений, научно-практических конференций, семинаров и т.д.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 методиста учреждения дополнительного образования детей определяются спецификой содержания и направления деятельности того структурного подразделения, в рамках которого он работает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педагоги, успешно оптимизирующие индивидуально-методическую систему и учебно-воспитательный процесс в целом, овладевают такими личностными качествами, как: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стиль мышления и педагогической деятельности;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и мобильность мышления;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 и системность мышления при умении выделить главное;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эмпатийность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способность к сопереживанию;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меры в принятии решений и в действиях, чувство такта;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креативность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творчеству);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перцептивность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к восприятию нового);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ерпимость к инакомыслию;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736" w:rsidRPr="00723736" w:rsidRDefault="00723736" w:rsidP="007237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контактность в общении,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диалогичность</w:t>
      </w:r>
    </w:p>
    <w:p w:rsidR="00723736" w:rsidRPr="00723736" w:rsidRDefault="00723736" w:rsidP="00723736">
      <w:pPr>
        <w:shd w:val="clear" w:color="auto" w:fill="FFFFFF"/>
        <w:spacing w:after="0" w:line="240" w:lineRule="auto"/>
        <w:ind w:left="71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h.gjdgxs"/>
      <w:bookmarkEnd w:id="5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Т. В., Волошина И. А., Солнцева В. А. и др. Справочник начинающего профконсультанта. - М., 2008.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Василевская Е.В. Сетевая организация методической работы на муниципальном уровне: методическое пособие. – М.: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АПКиППРО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Профессиональная ориентация учащихся: Учебное пособие для студентов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под ред. А.Д. Сазонова.- М.: Просвещение, 2005.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Гуров В. А. Развитие мотивации педагогов учреждений дополнительного образования: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- Калининград, 2005. - 20 с.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А. Б. Учреждение дополнительного образования: Инновационная социально-педагогическая модель: Учебно-методическое пособие. - М.: Изд-во ЦСП РАО, 1996.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Учебно-методический кабинет профессиональной ориентации: Книга для учителя" / Л.В.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Ботякова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А.Е.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Голомшток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С.С.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Гриншпун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М.: Просвещение, 2006.</w:t>
      </w:r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 выбор профессии" / под ред. В.А. Полякова, С.Н. Чистяковой, Г.Г.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Агановой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Педагогика, 2007.</w:t>
      </w:r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www.redline.ru/education.old/rubricator</w:t>
        </w:r>
      </w:hyperlink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www.infomost.ru/pmuz/number</w:t>
        </w:r>
      </w:hyperlink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http://metodisty.ru/m/news/index/</w:t>
        </w:r>
      </w:hyperlink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http://cyberleninka.ru/article/n/formirovanie-u-pedagogov-gotovnosti-k-innovatsionnoy-pedagogicheskoy-deyatelnosti</w:t>
        </w:r>
      </w:hyperlink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http://www.informio.ru/publications/id384/Innovacionnaja-dejatelnost-pedagoga-v-sovremennyh-uslovijah</w:t>
        </w:r>
      </w:hyperlink>
    </w:p>
    <w:p w:rsidR="00723736" w:rsidRPr="00723736" w:rsidRDefault="003403A7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723736" w:rsidRPr="007237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http://neobionika.ru/ustav/160.html</w:t>
        </w:r>
      </w:hyperlink>
    </w:p>
    <w:p w:rsidR="00723736" w:rsidRPr="00723736" w:rsidRDefault="00723736" w:rsidP="0072373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http://gazeta-licey.ru/flight-scientific-and-pedagogical-gazette/additional-education/methodist/3793-zona-blizhajshego-razvitiya-1</w:t>
      </w:r>
    </w:p>
    <w:p w:rsidR="00723736" w:rsidRPr="00723736" w:rsidRDefault="00723736" w:rsidP="00723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Фазлуева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Ивановна, МБО </w:t>
      </w:r>
      <w:proofErr w:type="gramStart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«Учебный центр» п. </w:t>
      </w:r>
      <w:proofErr w:type="spellStart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Таксимо</w:t>
      </w:r>
      <w:proofErr w:type="spellEnd"/>
      <w:r w:rsidRPr="0072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 ДО, 2015 год</w:t>
      </w:r>
    </w:p>
    <w:p w:rsidR="0077290F" w:rsidRDefault="00723736">
      <w:r>
        <w:rPr>
          <w:noProof/>
          <w:lang w:eastAsia="ru-RU"/>
        </w:rPr>
        <w:drawing>
          <wp:inline distT="0" distB="0" distL="0" distR="0">
            <wp:extent cx="5905500" cy="4314825"/>
            <wp:effectExtent l="0" t="0" r="0" b="9525"/>
            <wp:docPr id="1" name="Рисунок 1" descr="C:\Users\Cherenda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nda\Desktop\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r="5401" b="3205"/>
                    <a:stretch/>
                  </pic:blipFill>
                  <pic:spPr bwMode="auto">
                    <a:xfrm>
                      <a:off x="0" y="0"/>
                      <a:ext cx="5905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EEE" w:rsidRDefault="00312EEE">
      <w:r>
        <w:rPr>
          <w:noProof/>
          <w:color w:val="0000FF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837555" cy="6322695"/>
                <wp:effectExtent l="0" t="19050" r="10795" b="190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40211" y="0"/>
                            <a:ext cx="1681474" cy="23993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9894" y="479018"/>
                            <a:ext cx="359587" cy="28586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38100" cmpd="dbl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Постоянные объединения педагогов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0674" y="479018"/>
                            <a:ext cx="679220" cy="9365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остоянн</w:t>
                              </w:r>
                              <w:proofErr w:type="gramStart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о-</w:t>
                              </w:r>
                              <w:proofErr w:type="gramEnd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действующий семинар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0674" y="1415554"/>
                            <a:ext cx="679220" cy="10087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сихологический</w:t>
                              </w:r>
                              <w:proofErr w:type="gramStart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л</w:t>
                              </w:r>
                              <w:proofErr w:type="gramEnd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екторий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0674" y="2424330"/>
                            <a:ext cx="679220" cy="913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МО,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методические</w:t>
                              </w:r>
                            </w:p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совещания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92324" y="479018"/>
                            <a:ext cx="385090" cy="280616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Временные объединения педагогов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77414" y="479018"/>
                            <a:ext cx="639266" cy="55469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астер-классы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5912" y="3654126"/>
                            <a:ext cx="4948363" cy="3293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Индивидуальная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67333" y="5681138"/>
                            <a:ext cx="840737" cy="4231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99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ИПК 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31481" y="1198835"/>
                            <a:ext cx="1368642" cy="95803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218473" y="96320"/>
                            <a:ext cx="1800487" cy="1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H="1">
                            <a:off x="5041873" y="5227059"/>
                            <a:ext cx="795682" cy="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V="1">
                            <a:off x="2455905" y="5321659"/>
                            <a:ext cx="152166" cy="245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 flipV="1">
                            <a:off x="4272543" y="5380999"/>
                            <a:ext cx="204871" cy="238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 flipV="1">
                            <a:off x="3186980" y="5321659"/>
                            <a:ext cx="1700" cy="245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880098" y="336259"/>
                            <a:ext cx="850" cy="749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H="1">
                            <a:off x="1800487" y="1752673"/>
                            <a:ext cx="240575" cy="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3649428" y="1848993"/>
                            <a:ext cx="387640" cy="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965957" y="2228251"/>
                            <a:ext cx="1700" cy="1346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77414" y="1086176"/>
                            <a:ext cx="639266" cy="71809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ш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кола </w:t>
                              </w:r>
                              <w:proofErr w:type="gramStart"/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молодого</w:t>
                              </w:r>
                              <w:proofErr w:type="gramEnd"/>
                            </w:p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педагога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77414" y="1804273"/>
                            <a:ext cx="639266" cy="7284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ременные творческие группы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77414" y="2532690"/>
                            <a:ext cx="639266" cy="75249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еминары-практикумы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8193" y="3771228"/>
                            <a:ext cx="632098" cy="10575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практические конференции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31416" y="3749981"/>
                            <a:ext cx="632098" cy="11008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рофессиональные </w:t>
                              </w:r>
                            </w:p>
                            <w:p w:rsidR="00312EEE" w:rsidRPr="008B4750" w:rsidRDefault="00312EEE" w:rsidP="00312EE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конкурсы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36503" y="3755932"/>
                            <a:ext cx="632098" cy="10889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самообразование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15552" y="3822229"/>
                            <a:ext cx="631238" cy="95464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недели</w:t>
                              </w:r>
                            </w:p>
                            <w:p w:rsidR="00312EEE" w:rsidRPr="008B4750" w:rsidRDefault="00312EEE" w:rsidP="00312E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педагогического мастерства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29960" y="3903002"/>
                            <a:ext cx="632098" cy="7956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8B47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убликации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487" y="4962180"/>
                            <a:ext cx="3225234" cy="3594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99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dbl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Повышение квалификации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67887" y="5681138"/>
                            <a:ext cx="757428" cy="4231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99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ГМК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21686" y="5681138"/>
                            <a:ext cx="1151869" cy="4231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99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EEE" w:rsidRPr="008B4750" w:rsidRDefault="00312EEE" w:rsidP="00312EE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475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Очно - заочное обучение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/>
                        <wps:spPr bwMode="auto">
                          <a:xfrm flipH="1">
                            <a:off x="3721686" y="96320"/>
                            <a:ext cx="2115019" cy="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459.65pt;height:497.85pt;mso-position-horizontal-relative:char;mso-position-vertical-relative:line" coordsize="58375,6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75;height:63226;visibility:visible;mso-wrap-style:square">
                  <v:fill o:detectmouseclick="t"/>
                  <v:path o:connecttype="none"/>
                </v:shape>
                <v:rect id="Rectangle 4" o:spid="_x0000_s1028" style="position:absolute;left:20402;width:16814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NybsA&#10;AADaAAAADwAAAGRycy9kb3ducmV2LnhtbESPzQrCMBCE74LvEFbwpqkKotUoKghe/XmApVnbYrMp&#10;SYz17Y0geBxm5htmve1MIyI5X1tWMBlnIIgLq2suFdyux9EChA/IGhvLpOBNHrabfm+NubYvPlO8&#10;hFIkCPscFVQhtLmUvqjIoB/bljh5d+sMhiRdKbXDV4KbRk6zbC4N1pwWKmzpUFHxuDyNgvh+uOdc&#10;Lm2251mMdeRbq1mp4aDbrUAE6sI//GuftIIpfK+kGy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DDTcm7AAAA2gAAAA8AAAAAAAAAAAAAAAAAmAIAAGRycy9kb3ducmV2Lnht&#10;bFBLBQYAAAAABAAEAPUAAACAAwAAAAA=&#10;" strokecolor="red" strokeweight="3pt">
                  <v:fill color2="#f90"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5" o:spid="_x0000_s1029" style="position:absolute;left:13898;top:4790;width:3596;height:28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XOcMA&#10;AADaAAAADwAAAGRycy9kb3ducmV2LnhtbESPT2sCMRTE74V+h/AKvZSaVWkpq1FKUdqDF/8Ur4/N&#10;c7N087JNnrr99kYoeBxm5jfMdN77Vp0opiawgeGgAEVcBdtwbWC3XT6/gUqCbLENTAb+KMF8dn83&#10;xdKGM6/ptJFaZQinEg04ka7UOlWOPKZB6IizdwjRo2QZa20jnjPct3pUFK/aY8N5wWFHH46qn83R&#10;G3iRXXpaLOLeFp+iv5tftzps18Y8PvTvE1BCvdzC/+0va2AM1yv5Bu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/XOcMAAADaAAAADwAAAAAAAAAAAAAAAACYAgAAZHJzL2Rv&#10;d25yZXYueG1sUEsFBgAAAAAEAAQA9QAAAIgDAAAAAA==&#10;" strokecolor="blue" strokeweight="3pt">
                  <v:fill color2="#39f" rotate="t" angle="135" focus="50%" type="gradient"/>
                  <v:stroke linestyle="thinThin"/>
                  <v:textbox style="layout-flow:vertical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Постоянные объединения педагогов</w:t>
                        </w:r>
                      </w:p>
                    </w:txbxContent>
                  </v:textbox>
                </v:rect>
                <v:rect id="Rectangle 6" o:spid="_x0000_s1030" style="position:absolute;left:7106;top:4790;width:6792;height:9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1CcMA&#10;AADaAAAADwAAAGRycy9kb3ducmV2LnhtbESPQWvCQBSE70L/w/IK3sxGEbFpVilioYdKbdpLb4/s&#10;6yaYfRt2V03+fbcgeBxm5hum3A62ExfyoXWsYJ7lIIhrp1s2Cr6/XmdrECEia+wck4KRAmw3D5MS&#10;C+2u/EmXKhqRIBwKVNDE2BdShrohiyFzPXHyfp23GJP0RmqP1wS3nVzk+UpabDktNNjTrqH6VJ2t&#10;gnPcmcN4Mk+8lz/VvB35+P7BSk0fh5dnEJGGeA/f2m9awRL+r6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1CcMAAADaAAAADwAAAAAAAAAAAAAAAACYAgAAZHJzL2Rv&#10;d25yZXYueG1sUEsFBgAAAAAEAAQA9QAAAIgDAAAAAA==&#10;" fillcolor="#39f" strokecolor="#36f" strokeweight="3pt">
                  <v:fill rotate="t" focusposition=".5,.5" focussize="" focus="100%" type="gradientRadial"/>
                  <v:stroke linestyle="thinThin"/>
                  <v:textbox style="layout-flow:vertical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остоянн</w:t>
                        </w:r>
                        <w:proofErr w:type="gramStart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о-</w:t>
                        </w:r>
                        <w:proofErr w:type="gramEnd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действующий семинар</w:t>
                        </w:r>
                      </w:p>
                    </w:txbxContent>
                  </v:textbox>
                </v:rect>
                <v:rect id="Rectangle 7" o:spid="_x0000_s1031" style="position:absolute;left:7106;top:14155;width:6792;height:10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ksMA&#10;AADaAAAADwAAAGRycy9kb3ducmV2LnhtbESPQWvCQBSE70L/w/IK3sxGQbFpVilioYdKbdpLb4/s&#10;6yaYfRt2V03+fbcgeBxm5hum3A62ExfyoXWsYJ7lIIhrp1s2Cr6/XmdrECEia+wck4KRAmw3D5MS&#10;C+2u/EmXKhqRIBwKVNDE2BdShrohiyFzPXHyfp23GJP0RmqP1wS3nVzk+UpabDktNNjTrqH6VJ2t&#10;gnPcmcN4Mk+8lz/VvB35+P7BSk0fh5dnEJGGeA/f2m9awRL+r6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QksMAAADaAAAADwAAAAAAAAAAAAAAAACYAgAAZHJzL2Rv&#10;d25yZXYueG1sUEsFBgAAAAAEAAQA9QAAAIgDAAAAAA==&#10;" fillcolor="#39f" strokecolor="#36f" strokeweight="3pt">
                  <v:fill rotate="t" focusposition=".5,.5" focussize="" focus="100%" type="gradientRadial"/>
                  <v:stroke linestyle="thinThin"/>
                  <v:textbox style="layout-flow:vertical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сихологический</w:t>
                        </w:r>
                        <w:proofErr w:type="gramStart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</w:t>
                        </w:r>
                        <w:proofErr w:type="gramEnd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екторий</w:t>
                        </w:r>
                      </w:p>
                    </w:txbxContent>
                  </v:textbox>
                </v:rect>
                <v:rect id="Rectangle 8" o:spid="_x0000_s1032" style="position:absolute;left:7106;top:24243;width:6792;height: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5cEA&#10;AADaAAAADwAAAGRycy9kb3ducmV2LnhtbESPQYvCMBSE74L/ITzBm03dg2jXKIso7EFRu3vZ26N5&#10;mxabl9JEbf+9EQSPw8x8wyzXna3FjVpfOVYwTVIQxIXTFRsFvz+7yRyED8gaa8ekoCcP69VwsMRM&#10;uzuf6ZYHIyKEfYYKyhCaTEpflGTRJ64hjt6/ay2GKFsjdYv3CLe1/EjTmbRYcVwosaFNScUlv1oF&#10;17Axh/5iFryVf/m06vm0P7JS41H39QkiUBfe4Vf7Wy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5DuXBAAAA2gAAAA8AAAAAAAAAAAAAAAAAmAIAAGRycy9kb3du&#10;cmV2LnhtbFBLBQYAAAAABAAEAPUAAACGAwAAAAA=&#10;" fillcolor="#39f" strokecolor="#36f" strokeweight="3pt">
                  <v:fill rotate="t" focusposition=".5,.5" focussize="" focus="100%" type="gradientRadial"/>
                  <v:stroke linestyle="thinThin"/>
                  <v:textbox style="layout-flow:vertical">
                    <w:txbxContent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методические</w:t>
                        </w:r>
                      </w:p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совещания</w:t>
                        </w:r>
                      </w:p>
                    </w:txbxContent>
                  </v:textbox>
                </v:rect>
                <v:rect id="Rectangle 9" o:spid="_x0000_s1033" style="position:absolute;left:40923;top:4790;width:3851;height:28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lkMQA&#10;AADaAAAADwAAAGRycy9kb3ducmV2LnhtbESPzWrDMBCE74W8g9hAbo3sHPLjRgkltJBDLnWTQm9b&#10;a2u5tVZGUmL37aNAoMdhZr5h1tvBtuJCPjSOFeTTDARx5XTDtYLj++vjEkSIyBpbx6TgjwJsN6OH&#10;NRba9fxGlzLWIkE4FKjAxNgVUobKkMUwdR1x8r6dtxiT9LXUHvsEt62cZdlcWmw4LRjsaGeo+i3P&#10;VoE/f5W7avb58nNaHlz7YfJh1edKTcbD8xOISEP8D9/be61gAbcr6Qb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5ZDEAAAA2gAAAA8AAAAAAAAAAAAAAAAAmAIAAGRycy9k&#10;b3ducmV2LnhtbFBLBQYAAAAABAAEAPUAAACJAwAAAAA=&#10;" strokecolor="#36f" strokeweight="3pt">
                  <v:fill color2="#39f" rotate="t" angle="135" focus="50%" type="gradient"/>
                  <v:stroke linestyle="thinThin"/>
                  <v:textbox style="layout-flow:vertical;mso-layout-flow-alt:bottom-to-top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Временные объединения педагогов</w:t>
                        </w:r>
                      </w:p>
                    </w:txbxContent>
                  </v:textbox>
                </v:rect>
                <v:rect id="Rectangle 10" o:spid="_x0000_s1034" style="position:absolute;left:44774;top:4790;width:6392;height: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DrfLwA&#10;AADaAAAADwAAAGRycy9kb3ducmV2LnhtbERPSwrCMBDdC94hjOBOU0VUqlFEVNyJH7oem7EtNpPS&#10;xFpvbxaCy8f7L9etKUVDtSssKxgNIxDEqdUFZwpu1/1gDsJ5ZI2lZVLwIQfrVbezxFjbN5+pufhM&#10;hBB2MSrIva9iKV2ak0E3tBVx4B62NugDrDOpa3yHcFPKcRRNpcGCQ0OOFW1zSp+Xl1HgdpPDPpnM&#10;Zs/sPk5OH/1ITkmjVL/XbhYgPLX+L/65j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cOt8vAAAANoAAAAPAAAAAAAAAAAAAAAAAJgCAABkcnMvZG93bnJldi54&#10;bWxQSwUGAAAAAAQABAD1AAAAgQMAAAAA&#10;" fillcolor="#39f" strokecolor="#36f" strokeweight="3pt">
                  <v:fill rotate="t" focusposition=".5,.5" focussize="" focus="100%" type="gradientRadial"/>
                  <v:stroke linestyle="thinThin"/>
                  <v:textbox style="layout-flow:vertical;mso-layout-flow-alt:bottom-to-top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астер-классы</w:t>
                        </w:r>
                      </w:p>
                    </w:txbxContent>
                  </v:textbox>
                </v:rect>
                <v:rect id="Rectangle 11" o:spid="_x0000_s1035" style="position:absolute;left:5959;top:36541;width:49483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8KcAA&#10;AADaAAAADwAAAGRycy9kb3ducmV2LnhtbESP3YrCMBSE7wXfIRzBO00V159qFBEEEW/8eYBDc2yj&#10;zUltota33wgLeznMzDfMYtXYUryo9saxgkE/AUGcOW04V3A5b3tTED4gaywdk4IPeVgt260Fptq9&#10;+UivU8hFhLBPUUERQpVK6bOCLPq+q4ijd3W1xRBlnUtd4zvCbSmHSTKWFg3HhQIr2hSU3U9Pq2D/&#10;GFbmsE9M9rMJPMGbG615pFS306znIAI14T/8195pBTP4Xo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18KcAAAADaAAAADwAAAAAAAAAAAAAAAACYAgAAZHJzL2Rvd25y&#10;ZXYueG1sUEsFBgAAAAAEAAQA9QAAAIUDAAAAAA==&#10;" strokecolor="#36f" strokeweight="3pt">
                  <v:fill color2="#39f" rotate="t" angle="135" focus="50%" type="gradient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Индивидуальная работа</w:t>
                        </w:r>
                      </w:p>
                    </w:txbxContent>
                  </v:textbox>
                </v:rect>
                <v:rect id="Rectangle 12" o:spid="_x0000_s1036" style="position:absolute;left:17673;top:56811;width:8407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UDsQA&#10;AADbAAAADwAAAGRycy9kb3ducmV2LnhtbESPQW/CMAyF75P2HyJP4jbS7sCmjoAQE9LYAanAD7AS&#10;03Y0TpVkpfz7+TBpN1vv+b3Py/XkezVSTF1gA+W8AEVsg+u4MXA+7Z7fQKWM7LAPTAbulGC9enxY&#10;YuXCjWsaj7lREsKpQgNtzkOldbIteUzzMBCLdgnRY5Y1NtpFvEm47/VLUSy0x46locWBti3Z6/HH&#10;Gxjt2dYfgz18lZfDtcT96/eujsbMnqbNO6hMU/43/11/Os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1A7EAAAA2wAAAA8AAAAAAAAAAAAAAAAAmAIAAGRycy9k&#10;b3ducmV2LnhtbFBLBQYAAAAABAAEAPUAAACJAwAAAAA=&#10;" fillcolor="#c9f" strokecolor="purple" strokeweight="1.5pt">
                  <v:fill rotate="t" focus="50%" type="gradient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ИПК ПК</w:t>
                        </w:r>
                      </w:p>
                    </w:txbxContent>
                  </v:textbox>
                </v:rect>
                <v:oval id="Oval 13" o:spid="_x0000_s1037" style="position:absolute;left:22314;top:11988;width:13687;height:9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2vcIA&#10;AADbAAAADwAAAGRycy9kb3ducmV2LnhtbERP24rCMBB9X/Afwgi+ralKl6UapQjqwsKyXsDXsRnb&#10;YjMpSdT69xtB2Lc5nOvMFp1pxI2cry0rGA0TEMSF1TWXCg771fsnCB+QNTaWScGDPCzmvbcZZtre&#10;eUu3XShFDGGfoYIqhDaT0hcVGfRD2xJH7mydwRChK6V2eI/hppHjJPmQBmuODRW2tKyouOyuRsHJ&#10;5ZPf7zDZyGK9fRzzn3SZrlOlBv0un4II1IV/8cv9peP8ETx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za9wgAAANsAAAAPAAAAAAAAAAAAAAAAAJgCAABkcnMvZG93&#10;bnJldi54bWxQSwUGAAAAAAQABAD1AAAAhwMAAAAA&#10;" strokecolor="blue" strokeweight="1.5pt">
                  <v:fill color2="blue" rotate="t" focusposition=".5,.5" focussize="" focus="100%" type="gradientRadial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oval>
                <v:line id="Line 14" o:spid="_x0000_s1038" style="position:absolute;flip:x;visibility:visible;mso-wrap-style:square" from="2184,963" to="2018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itVb8AAADbAAAADwAAAGRycy9kb3ducmV2LnhtbERP3WrCMBS+H/gO4QjejJnawdTOKCo4&#10;dru6Bzg2Z02xOSlJtPXtjSDs7nx8v2e1GWwrruRD41jBbJqBIK6cbrhW8Hs8vC1AhIissXVMCm4U&#10;YLMevayw0K7nH7qWsRYphEOBCkyMXSFlqAxZDFPXESfuz3mLMUFfS+2xT+G2lXmWfUiLDacGgx3t&#10;DVXn8mIVLIzv3+VrtHXum10/W87p63ZSajIetp8gIg3xX/x0f+s0P4fHL+kAub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QitVb8AAADbAAAADwAAAAAAAAAAAAAAAACh&#10;AgAAZHJzL2Rvd25yZXYueG1sUEsFBgAAAAAEAAQA+QAAAI0DAAAAAA==&#10;" strokecolor="purple" strokeweight="1.5pt"/>
                <v:line id="Line 15" o:spid="_x0000_s1039" style="position:absolute;flip:x;visibility:visible;mso-wrap-style:square" from="50418,52270" to="58375,5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eIsMAAADbAAAADwAAAGRycy9kb3ducmV2LnhtbESPzWrDMBCE74G8g9hAb4ncFEriRglt&#10;aE1uJT8PsFhry1RauZZiO28fFQq57TLzzc5udqOzoqcuNJ4VPC8yEMSl1w3XCi7nr/kKRIjIGq1n&#10;UnCjALvtdLLBXPuBj9SfYi1SCIccFZgY21zKUBpyGBa+JU5a5TuHMa1dLXWHQwp3Vi6z7FU6bDhd&#10;MNjS3lD5c7q6VOPz11RFET+85fOe14fv9jhUSj3Nxvc3EJHG+DD/0weduBf4+yUN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XiLDAAAA2wAAAA8AAAAAAAAAAAAA&#10;AAAAoQIAAGRycy9kb3ducmV2LnhtbFBLBQYAAAAABAAEAPkAAACRAwAAAAA=&#10;" strokecolor="purple" strokeweight="1.5pt">
                  <v:stroke endarrow="block"/>
                </v:line>
                <v:line id="Line 16" o:spid="_x0000_s1040" style="position:absolute;flip:y;visibility:visible;mso-wrap-style:square" from="24559,53216" to="26080,5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wbcIAAADbAAAADwAAAGRycy9kb3ducmV2LnhtbERPS2vCQBC+C/0PywheRDfa+iB1lSII&#10;2pu2gschO02C2dmwuyaxv94VCr3Nx/ec1aYzlWjI+dKygsk4AUGcWV1yruD7azdagvABWWNlmRTc&#10;ycNm/dJbYapty0dqTiEXMYR9igqKEOpUSp8VZNCPbU0cuR/rDIYIXS61wzaGm0pOk2QuDZYcGwqs&#10;aVtQdj3djIIL/zZ60c4+D87sw2t3OM+Gx4lSg3738Q4iUBf+xX/uvY7z3+D5Sz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cwbcIAAADbAAAADwAAAAAAAAAAAAAA&#10;AAChAgAAZHJzL2Rvd25yZXYueG1sUEsFBgAAAAAEAAQA+QAAAJADAAAAAA==&#10;" strokecolor="purple">
                  <v:stroke endarrow="block"/>
                </v:line>
                <v:line id="Line 17" o:spid="_x0000_s1041" style="position:absolute;flip:x y;visibility:visible;mso-wrap-style:square" from="42725,53809" to="44774,5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g1MEAAADbAAAADwAAAGRycy9kb3ducmV2LnhtbERPTWvCQBC9F/wPywi9FN200Eajq6jU&#10;UrwZxfOQHbPR7Gya3cb033cLBW/zeJ8zX/a2Fh21vnKs4HmcgCAunK64VHA8bEcTED4ga6wdk4If&#10;8rBcDB7mmGl34z11eShFDGGfoQITQpNJ6QtDFv3YNcSRO7vWYoiwLaVu8RbDbS1fkuRNWqw4Nhhs&#10;aGOouObfVsHXdJ12796kH9329MR9itVF75R6HParGYhAfbiL/92fOs5/hb9f4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iDUwQAAANsAAAAPAAAAAAAAAAAAAAAA&#10;AKECAABkcnMvZG93bnJldi54bWxQSwUGAAAAAAQABAD5AAAAjwMAAAAA&#10;" strokecolor="purple">
                  <v:stroke endarrow="block"/>
                </v:line>
                <v:line id="Line 18" o:spid="_x0000_s1042" style="position:absolute;flip:y;visibility:visible;mso-wrap-style:square" from="31869,53216" to="31886,5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LgcEAAADbAAAADwAAAGRycy9kb3ducmV2LnhtbERPS4vCMBC+C/6HMMJeRFNXfFCNIgsL&#10;ujddBY9DM7bFZlKSbNv1128EYW/z8T1nve1MJRpyvrSsYDJOQBBnVpecKzh/f46WIHxA1lhZJgW/&#10;5GG76ffWmGrb8pGaU8hFDGGfooIihDqV0mcFGfRjWxNH7madwRChy6V22MZwU8n3JJlLgyXHhgJr&#10;+igou59+jIIrPxq9aGdfB2f2YdodLrPhcaLU26DbrUAE6sK/+OXe6zh/Ds9f4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QuBwQAAANsAAAAPAAAAAAAAAAAAAAAA&#10;AKECAABkcnMvZG93bnJldi54bWxQSwUGAAAAAAQABAD5AAAAjwMAAAAA&#10;" strokecolor="purple">
                  <v:stroke endarrow="block"/>
                </v:line>
                <v:line id="Line 19" o:spid="_x0000_s1043" style="position:absolute;visibility:visible;mso-wrap-style:square" from="28800,3362" to="28809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Lh8AAAADbAAAADwAAAGRycy9kb3ducmV2LnhtbERP3WrCMBS+F3yHcITdaeoYOqpRRFCH&#10;INjOBzg0x7bYnJQka+vbL4OBd+fj+z3r7WAa0ZHztWUF81kCgriwuuZSwe37MP0E4QOyxsYyKXiS&#10;h+1mPFpjqm3PGXV5KEUMYZ+igiqENpXSFxUZ9DPbEkfubp3BEKErpXbYx3DTyPckWUiDNceGClva&#10;V1Q88h+joLen3eXDldfsnOshO3bP0PJeqbfJsFuBCDSEl/jf/aXj/CX8/R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9S4fAAAAA2wAAAA8AAAAAAAAAAAAAAAAA&#10;oQIAAGRycy9kb3ducmV2LnhtbFBLBQYAAAAABAAEAPkAAACOAwAAAAA=&#10;" strokecolor="blue">
                  <v:stroke endarrow="block"/>
                </v:line>
                <v:line id="Line 20" o:spid="_x0000_s1044" style="position:absolute;flip:x;visibility:visible;mso-wrap-style:square" from="18004,17526" to="20410,1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/hMIAAADbAAAADwAAAGRycy9kb3ducmV2LnhtbESPTWvCQBCG70L/wzKF3nRTD0VSVxFB&#10;CEUPxkCvw+6YBLOzIbvG+O87h4K3Geb9eGa9nXynRhpiG9jA5yIDRWyDa7k2UF0O8xWomJAddoHJ&#10;wJMibDdvszXmLjz4TGOZaiUhHHM00KTU51pH25DHuAg9sdyuYfCYZB1q7QZ8SLjv9DLLvrTHlqWh&#10;wZ72DdlbeffSezzbsjiNh3vh7enZ/lY/1SUz5uN92n2DSjSll/jfXTjBF1j5RQb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Y/hMIAAADbAAAADwAAAAAAAAAAAAAA&#10;AAChAgAAZHJzL2Rvd25yZXYueG1sUEsFBgAAAAAEAAQA+QAAAJADAAAAAA==&#10;" strokecolor="blue">
                  <v:stroke endarrow="block"/>
                </v:line>
                <v:line id="Line 21" o:spid="_x0000_s1045" style="position:absolute;visibility:visible;mso-wrap-style:square" from="36494,18489" to="40370,1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6bsAAAADbAAAADwAAAGRycy9kb3ducmV2LnhtbERP3WrCMBS+F3yHcITdaeoY4qpRRFCH&#10;INjOBzg0x7bYnJQka+vbL4OBd+fj+z3r7WAa0ZHztWUF81kCgriwuuZSwe37MF2C8AFZY2OZFDzJ&#10;w3YzHq0x1bbnjLo8lCKGsE9RQRVCm0rpi4oM+pltiSN3t85giNCVUjvsY7hp5HuSLKTBmmNDhS3t&#10;Kyoe+Y9R0NvT7vLhymt2zvWQHbtnaHmv1Ntk2K1ABBrCS/zv/tJx/if8/R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uem7AAAAA2wAAAA8AAAAAAAAAAAAAAAAA&#10;oQIAAGRycy9kb3ducmV2LnhtbFBLBQYAAAAABAAEAPkAAACOAwAAAAA=&#10;" strokecolor="blue">
                  <v:stroke endarrow="block"/>
                </v:line>
                <v:line id="Line 22" o:spid="_x0000_s1046" style="position:absolute;visibility:visible;mso-wrap-style:square" from="29659,22282" to="29676,3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ZTr8AAADbAAAADwAAAGRycy9kb3ducmV2LnhtbERPy4rCMBTdD/gP4Qqzm6bKMEg1igg+&#10;GBiw1Q+4NNe22NyUJLb17ycLweXhvFeb0bSiJ+cbywpmSQqCuLS64UrB9bL/WoDwAVlja5kUPMnD&#10;Zj35WGGm7cA59UWoRAxhn6GCOoQuk9KXNRn0ie2II3ezzmCI0FVSOxxiuGnlPE1/pMGGY0ONHe1q&#10;Ku/FwygY7HH79+2qc/5b6DE/9M/Q8U6pz+m4XYIINIa3+OU+aQXzuD5+i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gZTr8AAADbAAAADwAAAAAAAAAAAAAAAACh&#10;AgAAZHJzL2Rvd25yZXYueG1sUEsFBgAAAAAEAAQA+QAAAI0DAAAAAA==&#10;" strokecolor="blue">
                  <v:stroke endarrow="block"/>
                </v:line>
                <v:rect id="Rectangle 23" o:spid="_x0000_s1047" style="position:absolute;left:44774;top:10861;width:6392;height:7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SCcEA&#10;AADbAAAADwAAAGRycy9kb3ducmV2LnhtbESPzarCMBSE9xd8h3AEd9fUIirVKCJ6cSf+0PWxObbF&#10;5qQ0ubW+vREEl8PMfMMsVp2pREuNKy0rGA0jEMSZ1SXnCi7n3e8MhPPIGivLpOBJDlbL3s8CE20f&#10;fKT25HMRIOwSVFB4XydSuqwgg25oa+Lg3Wxj0AfZ5FI3+AhwU8k4iibSYMlhocCaNgVl99O/UeC2&#10;479dOp5O7/k1Tg9PfUsPaavUoN+t5yA8df4b/rT3WkE8g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y0gnBAAAA2wAAAA8AAAAAAAAAAAAAAAAAmAIAAGRycy9kb3du&#10;cmV2LnhtbFBLBQYAAAAABAAEAPUAAACGAwAAAAA=&#10;" fillcolor="#39f" strokecolor="#36f" strokeweight="3pt">
                  <v:fill rotate="t" focusposition=".5,.5" focussize="" focus="100%" type="gradientRadial"/>
                  <v:stroke linestyle="thinThin"/>
                  <v:textbox style="layout-flow:vertical;mso-layout-flow-alt:bottom-to-top">
                    <w:txbxContent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ш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кола </w:t>
                        </w:r>
                        <w:proofErr w:type="gramStart"/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молодого</w:t>
                        </w:r>
                        <w:proofErr w:type="gramEnd"/>
                      </w:p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педагога</w:t>
                        </w:r>
                      </w:p>
                    </w:txbxContent>
                  </v:textbox>
                </v:rect>
                <v:rect id="Rectangle 24" o:spid="_x0000_s1048" style="position:absolute;left:44774;top:18042;width:6392;height:7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MfsMA&#10;AADbAAAADwAAAGRycy9kb3ducmV2LnhtbESPQWvCQBSE7wX/w/KE3pqNQbTErCKllt6CseT8zD6T&#10;YPZtyG5j/PduoeBxmJlvmGw3mU6MNLjWsoJFFIMgrqxuuVbwczq8vYNwHlljZ5kU3MnBbjt7yTDV&#10;9sZHGgtfiwBhl6KCxvs+ldJVDRl0ke2Jg3exg0Ef5FBLPeAtwE0nkzheSYMth4UGe/poqLoWv0aB&#10;+1x+Hcrlen2tz0mZ3/WlzMtRqdf5tN+A8DT5Z/i//a0VJAn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MfsMAAADbAAAADwAAAAAAAAAAAAAAAACYAgAAZHJzL2Rv&#10;d25yZXYueG1sUEsFBgAAAAAEAAQA9QAAAIgDAAAAAA==&#10;" fillcolor="#39f" strokecolor="#36f" strokeweight="3pt">
                  <v:fill rotate="t" focusposition=".5,.5" focussize="" focus="100%" type="gradientRadial"/>
                  <v:stroke linestyle="thinThin"/>
                  <v:textbox style="layout-flow:vertical;mso-layout-flow-alt:bottom-to-top">
                    <w:txbxContent>
                      <w:p w:rsidR="00312EEE" w:rsidRPr="008B4750" w:rsidRDefault="00312EEE" w:rsidP="00312EEE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ременные творческие группы</w:t>
                        </w:r>
                      </w:p>
                    </w:txbxContent>
                  </v:textbox>
                </v:rect>
                <v:rect id="Rectangle 25" o:spid="_x0000_s1049" style="position:absolute;left:44774;top:25326;width:6392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p5cIA&#10;AADbAAAADwAAAGRycy9kb3ducmV2LnhtbESPQYvCMBSE78L+h/AW9qbpdkWla5RlUfEmVun52Tzb&#10;YvNSmljrvzeC4HGYmW+Y+bI3teiodZVlBd+jCARxbnXFhYLjYT2cgXAeWWNtmRTcycFy8TGYY6Lt&#10;jffUpb4QAcIuQQWl900ipctLMuhGtiEO3tm2Bn2QbSF1i7cAN7WMo2giDVYcFkps6L+k/JJejQK3&#10;Gm/W2Xg6vRSnONvd9TnbZZ1SX5/93y8IT71/h1/trVYQ/8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OnlwgAAANsAAAAPAAAAAAAAAAAAAAAAAJgCAABkcnMvZG93&#10;bnJldi54bWxQSwUGAAAAAAQABAD1AAAAhwMAAAAA&#10;" fillcolor="#39f" strokecolor="#36f" strokeweight="3pt">
                  <v:fill rotate="t" focusposition=".5,.5" focussize="" focus="100%" type="gradientRadial"/>
                  <v:stroke linestyle="thinThin"/>
                  <v:textbox style="layout-flow:vertical;mso-layout-flow-alt:bottom-to-top"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еминары-практикумы</w:t>
                        </w:r>
                      </w:p>
                    </w:txbxContent>
                  </v:textbox>
                </v:rect>
                <v:rect id="Rectangle 26" o:spid="_x0000_s1050" style="position:absolute;left:8081;top:37712;width:6321;height:10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onsQA&#10;AADbAAAADwAAAGRycy9kb3ducmV2LnhtbESPQYvCMBSE7wv+h/AEb2tqkWWpRlEXxYMHrXrw9mie&#10;bbF5KU3WVn/9RljwOMzMN8x03plK3KlxpWUFo2EEgjizuuRcwem4/vwG4TyyxsoyKXiQg/ms9zHF&#10;RNuWD3RPfS4ChF2CCgrv60RKlxVk0A1tTRy8q20M+iCbXOoG2wA3lYyj6EsaLDksFFjTqqDslv4a&#10;BfSjz8t9u95tnvHucEtHdbvUF6UG/W4xAeGp8+/wf3urFcRjeH0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6J7EAAAA2wAAAA8AAAAAAAAAAAAAAAAAmAIAAGRycy9k&#10;b3ducmV2LnhtbFBLBQYAAAAABAAEAPUAAACJAwAAAAA=&#10;" fillcolor="#39f" strokecolor="#36f" strokeweight="3pt">
                  <v:fill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практические конференции</w:t>
                        </w:r>
                      </w:p>
                    </w:txbxContent>
                  </v:textbox>
                </v:rect>
                <v:rect id="Rectangle 27" o:spid="_x0000_s1051" style="position:absolute;left:39313;top:37500;width:6321;height:110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NBcQA&#10;AADbAAAADwAAAGRycy9kb3ducmV2LnhtbESPQYvCMBSE7wv+h/AEb2tqwWWpRlEXxYMHrXrw9mie&#10;bbF5KU3WVn/9RljwOMzMN8x03plK3KlxpWUFo2EEgjizuuRcwem4/vwG4TyyxsoyKXiQg/ms9zHF&#10;RNuWD3RPfS4ChF2CCgrv60RKlxVk0A1tTRy8q20M+iCbXOoG2wA3lYyj6EsaLDksFFjTqqDslv4a&#10;BfSjz8t9u95tnvHucEtHdbvUF6UG/W4xAeGp8+/wf3urFcRjeH0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TQXEAAAA2wAAAA8AAAAAAAAAAAAAAAAAmAIAAGRycy9k&#10;b3ducmV2LnhtbFBLBQYAAAAABAAEAPUAAACJAwAAAAA=&#10;" fillcolor="#39f" strokecolor="#36f" strokeweight="3pt">
                  <v:fill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рофессиональные </w:t>
                        </w:r>
                      </w:p>
                      <w:p w:rsidR="00312EEE" w:rsidRPr="008B4750" w:rsidRDefault="00312EEE" w:rsidP="00312EE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конкурсы</w:t>
                        </w:r>
                      </w:p>
                    </w:txbxContent>
                  </v:textbox>
                </v:rect>
                <v:rect id="Rectangle 28" o:spid="_x0000_s1052" style="position:absolute;left:28364;top:37559;width:6321;height:108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TcsQA&#10;AADbAAAADwAAAGRycy9kb3ducmV2LnhtbESPT4vCMBTE7wt+h/AEb2tqDyLVKP7BxYOHterB26N5&#10;tsXmpTRZW/30G0HwOMzMb5jZojOVuFPjSssKRsMIBHFmdcm5gtNx+z0B4TyyxsoyKXiQg8W89zXD&#10;RNuWD3RPfS4ChF2CCgrv60RKlxVk0A1tTRy8q20M+iCbXOoG2wA3lYyjaCwNlhwWCqxpXVB2S/+M&#10;Atro8+q33e5/nvH+cEtHdbvSF6UG/W45BeGp85/wu73TCuIxvL6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03LEAAAA2wAAAA8AAAAAAAAAAAAAAAAAmAIAAGRycy9k&#10;b3ducmV2LnhtbFBLBQYAAAAABAAEAPUAAACJAwAAAAA=&#10;" fillcolor="#39f" strokecolor="#36f" strokeweight="3pt">
                  <v:fill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самообразование</w:t>
                        </w:r>
                      </w:p>
                    </w:txbxContent>
                  </v:textbox>
                </v:rect>
                <v:rect id="Rectangle 29" o:spid="_x0000_s1053" style="position:absolute;left:18155;top:38222;width:6312;height:954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26cQA&#10;AADbAAAADwAAAGRycy9kb3ducmV2LnhtbESPQYvCMBSE7wv+h/AEb2tqD+5SjaIuigcPWvXg7dE8&#10;22LzUpqsrf76jbDgcZiZb5jpvDOVuFPjSssKRsMIBHFmdcm5gtNx/fkNwnlkjZVlUvAgB/NZ72OK&#10;ibYtH+ie+lwECLsEFRTe14mULivIoBvamjh4V9sY9EE2udQNtgFuKhlH0VgaLDksFFjTqqDslv4a&#10;BfSjz8t9u95tnvHucEtHdbvUF6UG/W4xAeGp8+/wf3urFcRf8Po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dunEAAAA2wAAAA8AAAAAAAAAAAAAAAAAmAIAAGRycy9k&#10;b3ducmV2LnhtbFBLBQYAAAAABAAEAPUAAACJAwAAAAA=&#10;" fillcolor="#39f" strokecolor="#36f" strokeweight="3pt">
                  <v:fill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недели</w:t>
                        </w:r>
                      </w:p>
                      <w:p w:rsidR="00312EEE" w:rsidRPr="008B4750" w:rsidRDefault="00312EEE" w:rsidP="00312E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педагогического мастерства</w:t>
                        </w:r>
                      </w:p>
                    </w:txbxContent>
                  </v:textbox>
                </v:rect>
                <v:rect id="Rectangle 30" o:spid="_x0000_s1054" style="position:absolute;left:48299;top:39029;width:6321;height:79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im8IA&#10;AADbAAAADwAAAGRycy9kb3ducmV2LnhtbERPu26DMBTdK+UfrBupWzFhqCqKQXkoVQeGhjRDtit8&#10;Ayj4GmEXaL++Hip1PDrvrFhMLyYaXWdZwSaKQRDXVnfcKPg8H59eQDiPrLG3TAq+yUGRrx4yTLWd&#10;+URT5RsRQtilqKD1fkildHVLBl1kB+LA3exo0Ac4NlKPOIdw08skjp+lwY5DQ4sD7Vuq79WXUUAH&#10;fdl9zMfy7ScpT/dqM8w7fVXqcb1sX0F4Wvy/+M/9rhUkYWz4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OKbwgAAANsAAAAPAAAAAAAAAAAAAAAAAJgCAABkcnMvZG93&#10;bnJldi54bWxQSwUGAAAAAAQABAD1AAAAhwMAAAAA&#10;" fillcolor="#39f" strokecolor="#36f" strokeweight="3pt">
                  <v:fill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r w:rsidRPr="008B475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убликации</w:t>
                        </w:r>
                      </w:p>
                    </w:txbxContent>
                  </v:textbox>
                </v:rect>
                <v:rect id="Rectangle 31" o:spid="_x0000_s1055" style="position:absolute;left:18004;top:49621;width:32253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morwA&#10;AADbAAAADwAAAGRycy9kb3ducmV2LnhtbESPzQrCMBCE74LvEFbwpqkKotUoKghe/XmApVnbYrMp&#10;SYz17Y0geBxm5htmve1MIyI5X1tWMBlnIIgLq2suFdyux9EChA/IGhvLpOBNHrabfm+NubYvPlO8&#10;hFIkCPscFVQhtLmUvqjIoB/bljh5d+sMhiRdKbXDV4KbRk6zbC4N1pwWKmzpUFHxuDyNgvh+uOdc&#10;Lm2251mMdeRbq1mp4aDbrUAE6sI//GuftILpEr5f0g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HeaivAAAANsAAAAPAAAAAAAAAAAAAAAAAJgCAABkcnMvZG93bnJldi54&#10;bWxQSwUGAAAAAAQABAD1AAAAgQMAAAAA&#10;" strokecolor="red" strokeweight="3pt">
                  <v:fill color2="#f90" rotate="t" focusposition=".5,.5" focussize="" focus="100%" type="gradientRadial"/>
                  <v:stroke linestyle="thinThin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Повышение квалификации педагогов</w:t>
                        </w:r>
                      </w:p>
                    </w:txbxContent>
                  </v:textbox>
                </v:rect>
                <v:rect id="Rectangle 32" o:spid="_x0000_s1056" style="position:absolute;left:27678;top:56811;width:7575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bsAA&#10;AADbAAAADwAAAGRycy9kb3ducmV2LnhtbERP3WrCMBS+H+wdwhG8m2kVNumMIhNBdyG0+gCH5Nh2&#10;NiclibW+/XIx2OXH97/ajLYTA/nQOlaQzzIQxNqZlmsFl/P+bQkiRGSDnWNS8KQAm/XrywoL4x5c&#10;0lDFWqQQDgUqaGLsCymDbshimLmeOHFX5y3GBH0tjcdHCrednGfZu7TYcmposKevhvStulsFg77o&#10;ctfr03d+Pd1yPH787Euv1HQybj9BRBrjv/jPfTAKFm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yIbsAAAADbAAAADwAAAAAAAAAAAAAAAACYAgAAZHJzL2Rvd25y&#10;ZXYueG1sUEsFBgAAAAAEAAQA9QAAAIUDAAAAAA==&#10;" fillcolor="#c9f" strokecolor="purple" strokeweight="1.5pt">
                  <v:fill rotate="t" focus="50%" type="gradient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ГМК</w:t>
                        </w:r>
                      </w:p>
                    </w:txbxContent>
                  </v:textbox>
                </v:rect>
                <v:rect id="Rectangle 33" o:spid="_x0000_s1057" style="position:absolute;left:37216;top:56811;width:11519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t9cMA&#10;AADbAAAADwAAAGRycy9kb3ducmV2LnhtbESPUWvCMBSF3wf+h3CFvc20E6ZUo4wNQfcgVP0Bl+Ta&#10;djY3Jclq9++NIPh4OOd8h7NcD7YVPfnQOFaQTzIQxNqZhisFp+PmbQ4iRGSDrWNS8E8B1qvRyxIL&#10;465cUn+IlUgQDgUqqGPsCimDrslimLiOOHln5y3GJH0ljcdrgttWvmfZh7TYcFqosaOvmvTl8GcV&#10;9Pqky+9O73/y8/6S4272uym9Uq/j4XMBItIQn+FHe2sUTHO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t9cMAAADbAAAADwAAAAAAAAAAAAAAAACYAgAAZHJzL2Rv&#10;d25yZXYueG1sUEsFBgAAAAAEAAQA9QAAAIgDAAAAAA==&#10;" fillcolor="#c9f" strokecolor="purple" strokeweight="1.5pt">
                  <v:fill rotate="t" focus="50%" type="gradient"/>
                  <v:textbox>
                    <w:txbxContent>
                      <w:p w:rsidR="00312EEE" w:rsidRPr="008B4750" w:rsidRDefault="00312EEE" w:rsidP="00312E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8B475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Очно - заочное обучение</w:t>
                        </w:r>
                      </w:p>
                    </w:txbxContent>
                  </v:textbox>
                </v:rect>
                <v:line id="Line 34" o:spid="_x0000_s1058" style="position:absolute;flip:x;visibility:visible;mso-wrap-style:square" from="37216,963" to="58367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3xNcIAAADbAAAADwAAAGRycy9kb3ducmV2LnhtbESPwWrDMBBE74H+g9hCLqGR40CbupZD&#10;E0jItU4/YGttLVNrZSQ1dv4+KhRyHGbmDVNuJ9uLC/nQOVawWmYgiBunO24VfJ4PTxsQISJr7B2T&#10;gisF2FYPsxIL7Ub+oEsdW5EgHApUYGIcCilDY8hiWLqBOHnfzluMSfpWao9jgtte5ln2LC12nBYM&#10;DrQ31PzUv1bBxvhxLRfRtrnvduPq9YWO1y+l5o/T+xuISFO8h//bJ61gncPfl/QDZH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3xNcIAAADbAAAADwAAAAAAAAAAAAAA&#10;AAChAgAAZHJzL2Rvd25yZXYueG1sUEsFBgAAAAAEAAQA+QAAAJADAAAAAA==&#10;" strokecolor="purple" strokeweight="1.5pt"/>
                <w10:anchorlock/>
              </v:group>
            </w:pict>
          </mc:Fallback>
        </mc:AlternateContent>
      </w:r>
    </w:p>
    <w:p w:rsidR="00312EEE" w:rsidRPr="00312EEE" w:rsidRDefault="00312EEE" w:rsidP="00312EEE">
      <w:pPr>
        <w:tabs>
          <w:tab w:val="left" w:pos="2535"/>
        </w:tabs>
        <w:rPr>
          <w:b/>
          <w:i/>
          <w:sz w:val="28"/>
        </w:rPr>
      </w:pPr>
      <w:r>
        <w:tab/>
      </w:r>
      <w:r w:rsidRPr="00312EEE">
        <w:rPr>
          <w:rFonts w:ascii="Times New Roman" w:hAnsi="Times New Roman" w:cs="Times New Roman"/>
          <w:b/>
          <w:i/>
          <w:sz w:val="28"/>
        </w:rPr>
        <w:t>Структура</w:t>
      </w:r>
      <w:r w:rsidRPr="00312EE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312EEE">
        <w:rPr>
          <w:rFonts w:ascii="Times New Roman" w:hAnsi="Times New Roman" w:cs="Times New Roman"/>
          <w:b/>
          <w:i/>
          <w:sz w:val="32"/>
          <w:szCs w:val="24"/>
        </w:rPr>
        <w:t>методической службы</w:t>
      </w:r>
    </w:p>
    <w:sectPr w:rsidR="00312EEE" w:rsidRPr="003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764"/>
    <w:multiLevelType w:val="multilevel"/>
    <w:tmpl w:val="13A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4E1B"/>
    <w:multiLevelType w:val="multilevel"/>
    <w:tmpl w:val="584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05D4B"/>
    <w:multiLevelType w:val="multilevel"/>
    <w:tmpl w:val="BA0A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A4C90"/>
    <w:multiLevelType w:val="multilevel"/>
    <w:tmpl w:val="EA6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038A5"/>
    <w:multiLevelType w:val="multilevel"/>
    <w:tmpl w:val="944E0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95CEA"/>
    <w:multiLevelType w:val="multilevel"/>
    <w:tmpl w:val="A9C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E1BE5"/>
    <w:multiLevelType w:val="multilevel"/>
    <w:tmpl w:val="AC86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63D29"/>
    <w:multiLevelType w:val="multilevel"/>
    <w:tmpl w:val="2C02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B7B2C"/>
    <w:multiLevelType w:val="multilevel"/>
    <w:tmpl w:val="4EB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D607D"/>
    <w:multiLevelType w:val="multilevel"/>
    <w:tmpl w:val="F07A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D65F4"/>
    <w:multiLevelType w:val="multilevel"/>
    <w:tmpl w:val="35F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66865"/>
    <w:multiLevelType w:val="multilevel"/>
    <w:tmpl w:val="7A6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29DE"/>
    <w:multiLevelType w:val="multilevel"/>
    <w:tmpl w:val="E8F0F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727FF"/>
    <w:multiLevelType w:val="multilevel"/>
    <w:tmpl w:val="53E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82F94"/>
    <w:multiLevelType w:val="multilevel"/>
    <w:tmpl w:val="162C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72530"/>
    <w:multiLevelType w:val="multilevel"/>
    <w:tmpl w:val="A66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56893"/>
    <w:multiLevelType w:val="multilevel"/>
    <w:tmpl w:val="4BC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F5C4B"/>
    <w:multiLevelType w:val="multilevel"/>
    <w:tmpl w:val="C88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37E17"/>
    <w:multiLevelType w:val="multilevel"/>
    <w:tmpl w:val="FFF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6"/>
    <w:rsid w:val="002F70DD"/>
    <w:rsid w:val="00312EEE"/>
    <w:rsid w:val="003403A7"/>
    <w:rsid w:val="00723736"/>
    <w:rsid w:val="007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3736"/>
  </w:style>
  <w:style w:type="paragraph" w:customStyle="1" w:styleId="c27">
    <w:name w:val="c27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736"/>
    <w:rPr>
      <w:color w:val="0000FF"/>
      <w:u w:val="single"/>
    </w:rPr>
  </w:style>
  <w:style w:type="paragraph" w:customStyle="1" w:styleId="c2">
    <w:name w:val="c2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736"/>
  </w:style>
  <w:style w:type="paragraph" w:customStyle="1" w:styleId="c10">
    <w:name w:val="c10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23736"/>
  </w:style>
  <w:style w:type="paragraph" w:customStyle="1" w:styleId="c16">
    <w:name w:val="c16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3736"/>
  </w:style>
  <w:style w:type="paragraph" w:customStyle="1" w:styleId="c27">
    <w:name w:val="c27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736"/>
    <w:rPr>
      <w:color w:val="0000FF"/>
      <w:u w:val="single"/>
    </w:rPr>
  </w:style>
  <w:style w:type="paragraph" w:customStyle="1" w:styleId="c2">
    <w:name w:val="c2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736"/>
  </w:style>
  <w:style w:type="paragraph" w:customStyle="1" w:styleId="c10">
    <w:name w:val="c10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23736"/>
  </w:style>
  <w:style w:type="paragraph" w:customStyle="1" w:styleId="c16">
    <w:name w:val="c16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isty.ru/m/news/index/&amp;sa=D&amp;usg=AFQjCNGbfvzJgU8GZkGfSdHdiRETwIzLG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nfomost.ru/pmuz/number&amp;sa=D&amp;usg=AFQjCNEwE5e9pkFnhmQZ3fJ_0X2RWjrri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edline.ru/education.old/rubricator&amp;sa=D&amp;usg=AFQjCNG-IVfzOAJJzLgCR8O4w7LbuxZmNA" TargetMode="External"/><Relationship Id="rId11" Type="http://schemas.openxmlformats.org/officeDocument/2006/relationships/hyperlink" Target="https://www.google.com/url?q=http://neobionika.ru/ustav/160.html&amp;sa=D&amp;usg=AFQjCNGhQmy2LFiBgCRVEjT5VN-nV1b18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informio.ru/publications/id384/Innovacionnaja-dejatelnost-pedagoga-v-sovremennyh-uslovijah&amp;sa=D&amp;usg=AFQjCNFleQPm9h91xgsXuEewYwC2yaDo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cyberleninka.ru/article/n/formirovanie-u-pedagogov-gotovnosti-k-innovatsionnoy-pedagogicheskoy-deyatelnosti&amp;sa=D&amp;usg=AFQjCNE5tCKHW12QZ7EMbfEzttMYH39f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Cherenda</dc:creator>
  <cp:lastModifiedBy>Cherenda</cp:lastModifiedBy>
  <cp:revision>6</cp:revision>
  <dcterms:created xsi:type="dcterms:W3CDTF">2020-10-14T00:55:00Z</dcterms:created>
  <dcterms:modified xsi:type="dcterms:W3CDTF">2020-11-02T04:23:00Z</dcterms:modified>
</cp:coreProperties>
</file>