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7" w:rsidRPr="002A2A4C" w:rsidRDefault="00AF5847" w:rsidP="00AF5847">
      <w:pPr>
        <w:rPr>
          <w:sz w:val="96"/>
          <w:szCs w:val="96"/>
        </w:rPr>
      </w:pPr>
    </w:p>
    <w:p w:rsidR="00AF5847" w:rsidRDefault="00AF5847" w:rsidP="00AF5847">
      <w:pPr>
        <w:rPr>
          <w:sz w:val="32"/>
          <w:szCs w:val="32"/>
        </w:rPr>
      </w:pPr>
    </w:p>
    <w:p w:rsidR="00AF5847" w:rsidRPr="00AF5847" w:rsidRDefault="00AF5847" w:rsidP="00AF5847">
      <w:pPr>
        <w:jc w:val="center"/>
        <w:rPr>
          <w:b/>
          <w:sz w:val="56"/>
          <w:szCs w:val="56"/>
        </w:rPr>
      </w:pPr>
      <w:r w:rsidRPr="00AF5847">
        <w:rPr>
          <w:b/>
          <w:sz w:val="56"/>
          <w:szCs w:val="56"/>
        </w:rPr>
        <w:t xml:space="preserve">РАБОЧАЯ ПРОГРАММА </w:t>
      </w:r>
    </w:p>
    <w:p w:rsidR="00AF5847" w:rsidRPr="00AF5847" w:rsidRDefault="00D92162" w:rsidP="00AF58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</w:t>
      </w:r>
      <w:r w:rsidR="0050340A">
        <w:rPr>
          <w:b/>
          <w:sz w:val="56"/>
          <w:szCs w:val="56"/>
        </w:rPr>
        <w:t xml:space="preserve"> русскому языку</w:t>
      </w:r>
      <w:r w:rsidR="00AF5847" w:rsidRPr="00AF5847">
        <w:rPr>
          <w:b/>
          <w:sz w:val="56"/>
          <w:szCs w:val="56"/>
        </w:rPr>
        <w:t xml:space="preserve"> </w:t>
      </w:r>
      <w:r w:rsidR="00AF5847">
        <w:rPr>
          <w:b/>
          <w:sz w:val="56"/>
          <w:szCs w:val="56"/>
        </w:rPr>
        <w:t xml:space="preserve">для </w:t>
      </w:r>
      <w:r w:rsidR="00AF5847" w:rsidRPr="00AF5847">
        <w:rPr>
          <w:b/>
          <w:sz w:val="56"/>
          <w:szCs w:val="56"/>
        </w:rPr>
        <w:t>6 КЛАССА</w:t>
      </w:r>
    </w:p>
    <w:p w:rsidR="00AF5847" w:rsidRPr="00AF5847" w:rsidRDefault="00AF5847" w:rsidP="00AF5847">
      <w:pPr>
        <w:rPr>
          <w:b/>
          <w:sz w:val="56"/>
          <w:szCs w:val="56"/>
        </w:rPr>
      </w:pPr>
    </w:p>
    <w:p w:rsidR="00AF5847" w:rsidRDefault="00AF5847" w:rsidP="00AF5847">
      <w:pPr>
        <w:rPr>
          <w:sz w:val="32"/>
          <w:szCs w:val="32"/>
        </w:rPr>
      </w:pPr>
      <w:r w:rsidRPr="00E231E8"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AF5847" w:rsidRPr="00E231E8" w:rsidRDefault="00AF5847" w:rsidP="00AF5847">
      <w:pPr>
        <w:rPr>
          <w:sz w:val="32"/>
          <w:szCs w:val="32"/>
        </w:rPr>
      </w:pPr>
    </w:p>
    <w:p w:rsidR="00AF5847" w:rsidRPr="00E231E8" w:rsidRDefault="00AF5847" w:rsidP="00AF5847">
      <w:pPr>
        <w:rPr>
          <w:sz w:val="32"/>
          <w:szCs w:val="32"/>
        </w:rPr>
      </w:pPr>
    </w:p>
    <w:p w:rsidR="00AF5847" w:rsidRPr="00E231E8" w:rsidRDefault="00AF5847" w:rsidP="00AF5847">
      <w:pPr>
        <w:jc w:val="right"/>
        <w:rPr>
          <w:sz w:val="32"/>
          <w:szCs w:val="32"/>
        </w:rPr>
      </w:pPr>
      <w:r w:rsidRPr="00E231E8">
        <w:rPr>
          <w:sz w:val="32"/>
          <w:szCs w:val="32"/>
        </w:rPr>
        <w:t>Составила</w:t>
      </w:r>
      <w:r w:rsidR="00D92162">
        <w:rPr>
          <w:sz w:val="32"/>
          <w:szCs w:val="32"/>
        </w:rPr>
        <w:t>: БЕЛЯЛОВА Т.М</w:t>
      </w:r>
      <w:r w:rsidRPr="00E231E8">
        <w:rPr>
          <w:sz w:val="32"/>
          <w:szCs w:val="32"/>
        </w:rPr>
        <w:t xml:space="preserve">, </w:t>
      </w:r>
    </w:p>
    <w:p w:rsidR="00AF5847" w:rsidRPr="00E231E8" w:rsidRDefault="00AF5847" w:rsidP="00AF5847">
      <w:pPr>
        <w:jc w:val="right"/>
        <w:rPr>
          <w:sz w:val="32"/>
          <w:szCs w:val="32"/>
        </w:rPr>
      </w:pPr>
      <w:r w:rsidRPr="00E231E8">
        <w:rPr>
          <w:sz w:val="32"/>
          <w:szCs w:val="32"/>
        </w:rPr>
        <w:t xml:space="preserve">учитель русского языка и </w:t>
      </w:r>
    </w:p>
    <w:p w:rsidR="00AF5847" w:rsidRPr="00E231E8" w:rsidRDefault="00AF5847" w:rsidP="00AF5847">
      <w:pPr>
        <w:jc w:val="right"/>
        <w:rPr>
          <w:sz w:val="32"/>
          <w:szCs w:val="32"/>
        </w:rPr>
      </w:pPr>
      <w:r w:rsidRPr="00E231E8">
        <w:rPr>
          <w:sz w:val="32"/>
          <w:szCs w:val="32"/>
        </w:rPr>
        <w:t xml:space="preserve">литературы </w:t>
      </w:r>
    </w:p>
    <w:p w:rsidR="00AF5847" w:rsidRPr="00E231E8" w:rsidRDefault="00AF5847" w:rsidP="00AF5847">
      <w:pPr>
        <w:rPr>
          <w:sz w:val="32"/>
          <w:szCs w:val="32"/>
        </w:rPr>
      </w:pPr>
    </w:p>
    <w:p w:rsidR="00AF5847" w:rsidRPr="00E231E8" w:rsidRDefault="00AF5847" w:rsidP="00AF5847">
      <w:pPr>
        <w:rPr>
          <w:sz w:val="32"/>
          <w:szCs w:val="32"/>
        </w:rPr>
      </w:pPr>
    </w:p>
    <w:p w:rsidR="00AF5847" w:rsidRPr="00E231E8" w:rsidRDefault="00AF5847" w:rsidP="00AF5847">
      <w:pPr>
        <w:rPr>
          <w:sz w:val="32"/>
          <w:szCs w:val="32"/>
        </w:rPr>
      </w:pPr>
    </w:p>
    <w:p w:rsidR="00AF5847" w:rsidRDefault="00AF5847" w:rsidP="00AF5847">
      <w:pPr>
        <w:rPr>
          <w:sz w:val="32"/>
          <w:szCs w:val="32"/>
        </w:rPr>
      </w:pPr>
    </w:p>
    <w:p w:rsidR="00AF5847" w:rsidRDefault="00AF5847" w:rsidP="00AF5847">
      <w:pPr>
        <w:rPr>
          <w:sz w:val="32"/>
          <w:szCs w:val="32"/>
        </w:rPr>
      </w:pPr>
    </w:p>
    <w:p w:rsidR="00AF5847" w:rsidRDefault="00AF5847" w:rsidP="00AF5847">
      <w:pPr>
        <w:rPr>
          <w:sz w:val="32"/>
          <w:szCs w:val="32"/>
        </w:rPr>
      </w:pPr>
    </w:p>
    <w:p w:rsidR="00AF5847" w:rsidRDefault="00AF5847" w:rsidP="00AF5847">
      <w:pPr>
        <w:rPr>
          <w:sz w:val="32"/>
          <w:szCs w:val="32"/>
        </w:rPr>
      </w:pPr>
    </w:p>
    <w:p w:rsidR="003102C3" w:rsidRDefault="003102C3" w:rsidP="00AF5847">
      <w:pPr>
        <w:rPr>
          <w:sz w:val="32"/>
          <w:szCs w:val="32"/>
        </w:rPr>
      </w:pPr>
    </w:p>
    <w:p w:rsidR="003102C3" w:rsidRDefault="003102C3" w:rsidP="00AF5847">
      <w:pPr>
        <w:rPr>
          <w:sz w:val="32"/>
          <w:szCs w:val="32"/>
        </w:rPr>
      </w:pPr>
    </w:p>
    <w:p w:rsidR="003102C3" w:rsidRDefault="003102C3" w:rsidP="00AF5847">
      <w:pPr>
        <w:rPr>
          <w:sz w:val="32"/>
          <w:szCs w:val="32"/>
        </w:rPr>
      </w:pPr>
    </w:p>
    <w:p w:rsidR="00AF5847" w:rsidRPr="00AF5847" w:rsidRDefault="00063983" w:rsidP="00AF5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D92162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2019 </w:t>
      </w:r>
      <w:r w:rsidR="00AF5847" w:rsidRPr="00AF5847">
        <w:rPr>
          <w:b/>
          <w:sz w:val="32"/>
          <w:szCs w:val="32"/>
        </w:rPr>
        <w:t xml:space="preserve">учебный год </w:t>
      </w:r>
    </w:p>
    <w:p w:rsidR="00E47558" w:rsidRPr="00E246F9" w:rsidRDefault="00E47558" w:rsidP="00AF5847">
      <w:pPr>
        <w:jc w:val="center"/>
        <w:rPr>
          <w:b/>
          <w:i/>
          <w:sz w:val="28"/>
          <w:szCs w:val="28"/>
        </w:rPr>
      </w:pPr>
      <w:r w:rsidRPr="00E246F9">
        <w:rPr>
          <w:b/>
          <w:i/>
          <w:sz w:val="28"/>
          <w:szCs w:val="28"/>
        </w:rPr>
        <w:t xml:space="preserve">Общее количество часов: </w:t>
      </w:r>
      <w:r w:rsidR="00572E24">
        <w:rPr>
          <w:b/>
          <w:i/>
          <w:sz w:val="28"/>
          <w:szCs w:val="28"/>
        </w:rPr>
        <w:t>34</w:t>
      </w:r>
    </w:p>
    <w:p w:rsidR="00AF5847" w:rsidRPr="00263BFA" w:rsidRDefault="00E47558" w:rsidP="00263BFA">
      <w:pPr>
        <w:jc w:val="center"/>
        <w:rPr>
          <w:b/>
          <w:i/>
          <w:sz w:val="28"/>
          <w:szCs w:val="28"/>
        </w:rPr>
      </w:pPr>
      <w:r w:rsidRPr="00E246F9">
        <w:rPr>
          <w:b/>
          <w:i/>
          <w:sz w:val="28"/>
          <w:szCs w:val="28"/>
        </w:rPr>
        <w:t xml:space="preserve">Количество часов в неделю: </w:t>
      </w:r>
      <w:r w:rsidR="00572E24">
        <w:rPr>
          <w:b/>
          <w:i/>
          <w:sz w:val="28"/>
          <w:szCs w:val="28"/>
        </w:rPr>
        <w:t>1</w:t>
      </w:r>
      <w:bookmarkStart w:id="0" w:name="_GoBack"/>
      <w:bookmarkEnd w:id="0"/>
    </w:p>
    <w:p w:rsidR="00AF5847" w:rsidRDefault="00AF5847" w:rsidP="00AF584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F5847" w:rsidRDefault="00AF5847" w:rsidP="00AF584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47558" w:rsidRPr="00E246F9" w:rsidRDefault="00E47558" w:rsidP="003102C3">
      <w:pPr>
        <w:widowControl/>
        <w:autoSpaceDE/>
        <w:adjustRightInd/>
        <w:jc w:val="center"/>
        <w:rPr>
          <w:sz w:val="28"/>
          <w:szCs w:val="28"/>
        </w:rPr>
      </w:pPr>
      <w:r w:rsidRPr="00E246F9">
        <w:rPr>
          <w:b/>
          <w:sz w:val="28"/>
          <w:szCs w:val="28"/>
        </w:rPr>
        <w:t>УЧЕБНО-ТЕМАТИЧЕСКИЙ ПЛАН</w:t>
      </w:r>
      <w:r w:rsidR="003102C3">
        <w:rPr>
          <w:b/>
          <w:sz w:val="28"/>
          <w:szCs w:val="28"/>
        </w:rPr>
        <w:t xml:space="preserve"> </w:t>
      </w:r>
      <w:r w:rsidRPr="00E246F9">
        <w:rPr>
          <w:b/>
          <w:bCs/>
          <w:spacing w:val="-14"/>
          <w:sz w:val="28"/>
          <w:szCs w:val="28"/>
        </w:rPr>
        <w:t>КАЛЕНДАРНО-ТЕМАТИЧЕСКОЕ ПЛАНИРОВАНИЕ</w:t>
      </w:r>
    </w:p>
    <w:p w:rsidR="00E47558" w:rsidRPr="00E246F9" w:rsidRDefault="00E47558" w:rsidP="00AF5847">
      <w:pPr>
        <w:spacing w:line="1" w:lineRule="exact"/>
        <w:rPr>
          <w:sz w:val="28"/>
          <w:szCs w:val="28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11379"/>
        <w:gridCol w:w="709"/>
        <w:gridCol w:w="709"/>
        <w:gridCol w:w="282"/>
        <w:gridCol w:w="426"/>
        <w:gridCol w:w="1757"/>
      </w:tblGrid>
      <w:tr w:rsidR="00E47558" w:rsidRPr="00E246F9" w:rsidTr="00BB3E10">
        <w:trPr>
          <w:cantSplit/>
          <w:trHeight w:val="10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246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246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Домашнее</w:t>
            </w:r>
          </w:p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 xml:space="preserve"> задание</w:t>
            </w:r>
          </w:p>
        </w:tc>
      </w:tr>
      <w:tr w:rsidR="00E47558" w:rsidRPr="00E246F9" w:rsidTr="00ED1826">
        <w:trPr>
          <w:trHeight w:val="313"/>
        </w:trPr>
        <w:tc>
          <w:tcPr>
            <w:tcW w:w="1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rPr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Введение</w:t>
            </w:r>
          </w:p>
        </w:tc>
      </w:tr>
      <w:tr w:rsidR="00E47558" w:rsidRPr="00E246F9" w:rsidTr="00BB3E10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Умеете ли вы читать книгу? Книга и ее роль в жизни человека. Гимн книге.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26BF">
              <w:rPr>
                <w:sz w:val="28"/>
                <w:szCs w:val="28"/>
              </w:rPr>
              <w:t>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с. 3-7; </w:t>
            </w:r>
            <w:r w:rsidRPr="00E246F9">
              <w:rPr>
                <w:sz w:val="28"/>
                <w:szCs w:val="28"/>
                <w:u w:val="single"/>
              </w:rPr>
              <w:t>часть 1</w:t>
            </w:r>
          </w:p>
        </w:tc>
      </w:tr>
      <w:tr w:rsidR="00E47558" w:rsidRPr="00E246F9" w:rsidTr="00ED1826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Из мифологии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A908B2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ED1826">
        <w:trPr>
          <w:trHeight w:val="170"/>
        </w:trPr>
        <w:tc>
          <w:tcPr>
            <w:tcW w:w="1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tabs>
                <w:tab w:val="left" w:pos="4488"/>
              </w:tabs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Из греческой мифологии</w:t>
            </w:r>
          </w:p>
        </w:tc>
      </w:tr>
      <w:tr w:rsidR="00E47558" w:rsidRPr="00E246F9" w:rsidTr="00AF5847">
        <w:trPr>
          <w:trHeight w:val="17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2.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 xml:space="preserve">Древнегреческие мифы о героях: «Герои», «Дедал и Икар». Представление древних </w:t>
            </w:r>
            <w:r w:rsidRPr="00E246F9">
              <w:rPr>
                <w:sz w:val="28"/>
                <w:szCs w:val="28"/>
              </w:rPr>
              <w:t>о мире, стремление реализовать свою мечту.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Сочинение-размышление «Радость полёта»</w:t>
            </w:r>
          </w:p>
          <w:p w:rsidR="00E47558" w:rsidRPr="00E246F9" w:rsidRDefault="00E47558" w:rsidP="00AF5847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«Прометей», «Яблоки Гесперид»: отражение в мифах представлений о героизме. </w:t>
            </w:r>
            <w:r w:rsidRPr="00E246F9">
              <w:rPr>
                <w:sz w:val="28"/>
                <w:szCs w:val="28"/>
              </w:rPr>
              <w:t xml:space="preserve"> </w:t>
            </w:r>
            <w:r w:rsidRPr="00E246F9">
              <w:rPr>
                <w:i/>
                <w:iCs/>
                <w:sz w:val="28"/>
                <w:szCs w:val="28"/>
              </w:rPr>
              <w:t xml:space="preserve">Литературная игра «Мифы Древней Греции».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A908B2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26BF">
              <w:rPr>
                <w:sz w:val="28"/>
                <w:szCs w:val="28"/>
              </w:rPr>
              <w:t>.09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8-13,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31-35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кроссворд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с.13-30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35-36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14"/>
              <w:jc w:val="center"/>
              <w:rPr>
                <w:spacing w:val="-2"/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z w:val="28"/>
                <w:szCs w:val="28"/>
              </w:rPr>
              <w:t>Из славянской мифологии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i/>
                <w:iCs/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Мифы древних славян о богатырях: «Встреча Ильма и Святогора. Всемирный по</w:t>
            </w:r>
            <w:r w:rsidRPr="00E246F9">
              <w:rPr>
                <w:sz w:val="28"/>
                <w:szCs w:val="28"/>
              </w:rPr>
              <w:softHyphen/>
            </w:r>
            <w:r w:rsidRPr="00E246F9">
              <w:rPr>
                <w:spacing w:val="-1"/>
                <w:sz w:val="28"/>
                <w:szCs w:val="28"/>
              </w:rPr>
              <w:t>топ». Своеобразие мифологического богатыря в представлении славян. Смысл под</w:t>
            </w:r>
            <w:r w:rsidRPr="00E246F9">
              <w:rPr>
                <w:spacing w:val="-1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 xml:space="preserve">вигов. 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Литературный кроссворд «Древо жизни».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246F9">
              <w:rPr>
                <w:sz w:val="28"/>
                <w:szCs w:val="28"/>
              </w:rPr>
              <w:t>Былички</w:t>
            </w:r>
            <w:proofErr w:type="spellEnd"/>
            <w:r w:rsidRPr="00E246F9">
              <w:rPr>
                <w:sz w:val="28"/>
                <w:szCs w:val="28"/>
              </w:rPr>
              <w:t xml:space="preserve"> и </w:t>
            </w:r>
            <w:proofErr w:type="gramStart"/>
            <w:r w:rsidRPr="00E246F9">
              <w:rPr>
                <w:sz w:val="28"/>
                <w:szCs w:val="28"/>
              </w:rPr>
              <w:t>бывальщины</w:t>
            </w:r>
            <w:proofErr w:type="gramEnd"/>
            <w:r w:rsidRPr="00E246F9">
              <w:rPr>
                <w:sz w:val="28"/>
                <w:szCs w:val="28"/>
              </w:rPr>
              <w:t xml:space="preserve">. Язык и стиль </w:t>
            </w:r>
            <w:proofErr w:type="spellStart"/>
            <w:r w:rsidRPr="00E246F9">
              <w:rPr>
                <w:sz w:val="28"/>
                <w:szCs w:val="28"/>
              </w:rPr>
              <w:t>быличек</w:t>
            </w:r>
            <w:proofErr w:type="spellEnd"/>
            <w:r w:rsidRPr="00E246F9">
              <w:rPr>
                <w:sz w:val="28"/>
                <w:szCs w:val="28"/>
              </w:rPr>
              <w:t xml:space="preserve"> и </w:t>
            </w:r>
            <w:proofErr w:type="gramStart"/>
            <w:r w:rsidRPr="00E246F9">
              <w:rPr>
                <w:sz w:val="28"/>
                <w:szCs w:val="28"/>
              </w:rPr>
              <w:t>бывальщин</w:t>
            </w:r>
            <w:proofErr w:type="gramEnd"/>
            <w:r w:rsidRPr="00E246F9">
              <w:rPr>
                <w:sz w:val="28"/>
                <w:szCs w:val="28"/>
              </w:rPr>
              <w:t xml:space="preserve">.  </w:t>
            </w:r>
            <w:r w:rsidRPr="00E246F9">
              <w:rPr>
                <w:i/>
                <w:iCs/>
                <w:sz w:val="28"/>
                <w:szCs w:val="28"/>
              </w:rPr>
              <w:t xml:space="preserve">Создание собственной </w:t>
            </w:r>
            <w:proofErr w:type="spellStart"/>
            <w:r w:rsidRPr="00E246F9">
              <w:rPr>
                <w:i/>
                <w:iCs/>
                <w:sz w:val="28"/>
                <w:szCs w:val="28"/>
              </w:rPr>
              <w:t>былички</w:t>
            </w:r>
            <w:proofErr w:type="spellEnd"/>
            <w:r w:rsidRPr="00E246F9">
              <w:rPr>
                <w:i/>
                <w:iCs/>
                <w:sz w:val="28"/>
                <w:szCs w:val="28"/>
              </w:rPr>
              <w:t xml:space="preserve"> или </w:t>
            </w:r>
            <w:proofErr w:type="gramStart"/>
            <w:r w:rsidRPr="00E246F9">
              <w:rPr>
                <w:i/>
                <w:iCs/>
                <w:sz w:val="28"/>
                <w:szCs w:val="28"/>
              </w:rPr>
              <w:t>бывальщины</w:t>
            </w:r>
            <w:proofErr w:type="gramEnd"/>
            <w:r w:rsidRPr="00E246F9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A908B2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D26BF">
              <w:rPr>
                <w:sz w:val="28"/>
                <w:szCs w:val="28"/>
              </w:rPr>
              <w:t>.09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36-43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43-46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кроссворд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46-51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26BF">
              <w:rPr>
                <w:sz w:val="28"/>
                <w:szCs w:val="28"/>
              </w:rPr>
              <w:t>.09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52-56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246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«Знаменитый полководец», «Суворовские внуки»: предания как отображение исто</w:t>
            </w:r>
            <w:r w:rsidRPr="00E246F9">
              <w:rPr>
                <w:spacing w:val="-2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>рической памяти. Нравственная основа преданий.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pacing w:val="-2"/>
                <w:sz w:val="28"/>
                <w:szCs w:val="28"/>
              </w:rPr>
              <w:t>*Устный журнал «Легенды и предания нашего края». Библиотечный урок.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«Сказка о </w:t>
            </w:r>
            <w:proofErr w:type="spellStart"/>
            <w:r w:rsidRPr="00E246F9">
              <w:rPr>
                <w:sz w:val="28"/>
                <w:szCs w:val="28"/>
              </w:rPr>
              <w:t>молодильных</w:t>
            </w:r>
            <w:proofErr w:type="spellEnd"/>
            <w:r w:rsidRPr="00E246F9">
              <w:rPr>
                <w:sz w:val="28"/>
                <w:szCs w:val="28"/>
              </w:rPr>
              <w:t xml:space="preserve"> яблоках и живой воде». Художественные особенности сказки. Народные представления о добре и зле.  </w:t>
            </w:r>
            <w:r w:rsidRPr="00E246F9">
              <w:rPr>
                <w:i/>
                <w:iCs/>
                <w:sz w:val="28"/>
                <w:szCs w:val="28"/>
              </w:rPr>
              <w:t>Конкурс на лучшую сказку собственного сочинения.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57-75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246F9">
              <w:rPr>
                <w:b/>
                <w:bCs/>
                <w:sz w:val="28"/>
                <w:szCs w:val="28"/>
              </w:rPr>
              <w:t>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«Сказание о белгородских колодцах». Поучительный характер древнерусской ли</w:t>
            </w:r>
            <w:r w:rsidRPr="00E246F9">
              <w:rPr>
                <w:sz w:val="28"/>
                <w:szCs w:val="28"/>
              </w:rPr>
              <w:softHyphen/>
              <w:t>тературы.</w:t>
            </w:r>
          </w:p>
          <w:p w:rsidR="00E47558" w:rsidRPr="00E246F9" w:rsidRDefault="00E47558" w:rsidP="00AF5847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«Повесть о разорении Рязани Батыем»: нравственная проблематика повести. Отра</w:t>
            </w:r>
            <w:r w:rsidRPr="00E246F9">
              <w:rPr>
                <w:spacing w:val="-1"/>
                <w:sz w:val="28"/>
                <w:szCs w:val="28"/>
              </w:rPr>
              <w:softHyphen/>
              <w:t>жение истории Древней Руси и народных представлений о событиях и людях.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 xml:space="preserve">Изложение «Подвиг </w:t>
            </w:r>
            <w:proofErr w:type="spellStart"/>
            <w:r w:rsidRPr="00E246F9">
              <w:rPr>
                <w:i/>
                <w:iCs/>
                <w:sz w:val="28"/>
                <w:szCs w:val="28"/>
              </w:rPr>
              <w:t>Евпатия</w:t>
            </w:r>
            <w:proofErr w:type="spellEnd"/>
            <w:r w:rsidRPr="00E246F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246F9">
              <w:rPr>
                <w:i/>
                <w:iCs/>
                <w:sz w:val="28"/>
                <w:szCs w:val="28"/>
              </w:rPr>
              <w:t>Коловрата</w:t>
            </w:r>
            <w:proofErr w:type="spellEnd"/>
            <w:r w:rsidRPr="00E246F9">
              <w:rPr>
                <w:i/>
                <w:iCs/>
                <w:sz w:val="28"/>
                <w:szCs w:val="28"/>
              </w:rPr>
              <w:t xml:space="preserve">» 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pacing w:val="-3"/>
                <w:sz w:val="28"/>
                <w:szCs w:val="28"/>
              </w:rPr>
              <w:t>Стилизованная под летопись устная хроника школьной жизни (по выбору уча</w:t>
            </w:r>
            <w:r w:rsidRPr="00E246F9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E246F9">
              <w:rPr>
                <w:i/>
                <w:iCs/>
                <w:sz w:val="28"/>
                <w:szCs w:val="28"/>
              </w:rPr>
              <w:t>щегося).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79-81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81-91</w:t>
            </w:r>
          </w:p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E47558" w:rsidRPr="00E246F9">
              <w:rPr>
                <w:sz w:val="28"/>
                <w:szCs w:val="28"/>
              </w:rPr>
              <w:t xml:space="preserve"> викторине с. 91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D26BF">
              <w:rPr>
                <w:sz w:val="28"/>
                <w:szCs w:val="28"/>
              </w:rPr>
              <w:t>.10</w:t>
            </w: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hRule="exact" w:val="34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 xml:space="preserve">Из литературы </w:t>
            </w:r>
            <w:proofErr w:type="gramStart"/>
            <w:r w:rsidRPr="00E246F9">
              <w:rPr>
                <w:b/>
                <w:sz w:val="28"/>
                <w:szCs w:val="28"/>
              </w:rPr>
              <w:t>Х</w:t>
            </w:r>
            <w:proofErr w:type="gramEnd"/>
            <w:r w:rsidRPr="00E246F9">
              <w:rPr>
                <w:b/>
                <w:sz w:val="28"/>
                <w:szCs w:val="28"/>
              </w:rPr>
              <w:t>VIII века</w:t>
            </w:r>
          </w:p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9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E246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М.В. Ломоносов. Годы учения. Отражение в поэзии позиций ученого и гражданина.</w:t>
            </w:r>
          </w:p>
          <w:p w:rsidR="00E47558" w:rsidRPr="00E246F9" w:rsidRDefault="00E47558" w:rsidP="00AF5847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«Стихи, сочиненные на дороге в Петергоф». Отражение в стихотворении мыслей ученого и поэта. Основные мотивы стихотворения.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26BF">
              <w:rPr>
                <w:sz w:val="28"/>
                <w:szCs w:val="28"/>
              </w:rPr>
              <w:t>.10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93-97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98-101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 xml:space="preserve">Из литературы </w:t>
            </w:r>
            <w:r w:rsidRPr="00E246F9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E246F9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В.А. Жуковский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proofErr w:type="spellStart"/>
            <w:r w:rsidRPr="00E246F9">
              <w:rPr>
                <w:sz w:val="28"/>
                <w:szCs w:val="28"/>
              </w:rPr>
              <w:t>В.А.Жуковский</w:t>
            </w:r>
            <w:proofErr w:type="spellEnd"/>
            <w:r w:rsidRPr="00E246F9">
              <w:rPr>
                <w:sz w:val="28"/>
                <w:szCs w:val="28"/>
              </w:rPr>
              <w:t>. Слово о поэте. Урок-композиция «Его стихов пленительная сла</w:t>
            </w:r>
            <w:r w:rsidRPr="00E246F9">
              <w:rPr>
                <w:sz w:val="28"/>
                <w:szCs w:val="28"/>
              </w:rPr>
              <w:softHyphen/>
              <w:t>дость...»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«Светлана»: фантастическое и реальное в балладе. Особенности языка и образов. Тема любви в балладе.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103-108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109-118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А.С. Пушкин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Лицей в жизни и творческой биографии А.С. Пушкина. </w:t>
            </w:r>
            <w:r w:rsidRPr="00E246F9">
              <w:rPr>
                <w:i/>
                <w:iCs/>
                <w:sz w:val="28"/>
                <w:szCs w:val="28"/>
              </w:rPr>
              <w:t>Литературная гостиная «Друзья, прекрасен наш союз!»</w:t>
            </w:r>
          </w:p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Лирика природы: «Простите, верные дубравы...», «Роняет лес багряный свой убор...», «Зимняя дорога», «Зимнее утро». </w:t>
            </w:r>
            <w:r w:rsidRPr="00E246F9">
              <w:rPr>
                <w:i/>
                <w:iCs/>
                <w:sz w:val="28"/>
                <w:szCs w:val="28"/>
              </w:rPr>
              <w:t>Комплексный анализ поэтического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119-123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205-211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 xml:space="preserve">Незавершённый роман «Дубровский»: </w:t>
            </w:r>
            <w:proofErr w:type="gramStart"/>
            <w:r w:rsidRPr="00E246F9">
              <w:rPr>
                <w:spacing w:val="-1"/>
                <w:sz w:val="28"/>
                <w:szCs w:val="28"/>
              </w:rPr>
              <w:t>историческая</w:t>
            </w:r>
            <w:proofErr w:type="gramEnd"/>
            <w:r w:rsidRPr="00E246F9">
              <w:rPr>
                <w:spacing w:val="-1"/>
                <w:sz w:val="28"/>
                <w:szCs w:val="28"/>
              </w:rPr>
              <w:t xml:space="preserve"> правда и художественный вы</w:t>
            </w:r>
            <w:r w:rsidRPr="00E246F9">
              <w:rPr>
                <w:spacing w:val="-1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>мысел в романе.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26BF">
              <w:rPr>
                <w:sz w:val="28"/>
                <w:szCs w:val="28"/>
              </w:rPr>
              <w:t>.11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124-202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«Всеохватность» конфликта. Судьбы и характеры центральных героев романа.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202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 1-9</w:t>
            </w:r>
          </w:p>
        </w:tc>
      </w:tr>
      <w:tr w:rsidR="00E47558" w:rsidRPr="00E246F9" w:rsidTr="00AF5847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246F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Сравнительная характеристика героев: Троекуров - Дубровский.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Нравственные и социальные проблемы романа.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pacing w:val="-3"/>
                <w:sz w:val="28"/>
                <w:szCs w:val="28"/>
              </w:rPr>
              <w:t xml:space="preserve">Творческая работа: завершить роман «Дубровский» за Александра Пушкина, </w:t>
            </w:r>
            <w:r w:rsidRPr="00E246F9">
              <w:rPr>
                <w:i/>
                <w:iCs/>
                <w:sz w:val="28"/>
                <w:szCs w:val="28"/>
              </w:rPr>
              <w:t>избрав для этого один из сюжетов автора или свой вариант.</w:t>
            </w:r>
            <w:r w:rsidRPr="00E246F9">
              <w:rPr>
                <w:b/>
                <w:bCs/>
                <w:i/>
                <w:iCs/>
                <w:sz w:val="28"/>
                <w:szCs w:val="28"/>
              </w:rPr>
              <w:t xml:space="preserve">*Заочная </w:t>
            </w:r>
            <w:r w:rsidRPr="00E246F9">
              <w:rPr>
                <w:b/>
                <w:bCs/>
                <w:sz w:val="28"/>
                <w:szCs w:val="28"/>
              </w:rPr>
              <w:t xml:space="preserve">экскурсия </w:t>
            </w:r>
            <w:r w:rsidRPr="00E246F9">
              <w:rPr>
                <w:b/>
                <w:bCs/>
                <w:i/>
                <w:iCs/>
                <w:sz w:val="28"/>
                <w:szCs w:val="28"/>
              </w:rPr>
              <w:t>«Русская усадьба 19 века».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FA0289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3BFA">
              <w:rPr>
                <w:sz w:val="28"/>
                <w:szCs w:val="28"/>
              </w:rPr>
              <w:t>.12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202-204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творческая работа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lastRenderedPageBreak/>
              <w:t>М.Ю. Лермонтов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6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М.Ю. Лермонтов. Годы учения. Ссылка на Кавказ. «Тучи»: вольнолюбивые мотивы </w:t>
            </w:r>
            <w:r w:rsidRPr="00E246F9">
              <w:rPr>
                <w:sz w:val="28"/>
                <w:szCs w:val="28"/>
              </w:rPr>
              <w:t>в лирике.</w:t>
            </w:r>
          </w:p>
          <w:p w:rsidR="00E47558" w:rsidRPr="00E246F9" w:rsidRDefault="00E47558" w:rsidP="00AF5847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«Парус», «Листок»: многозначность художественного образа.</w:t>
            </w:r>
          </w:p>
          <w:p w:rsidR="00E47558" w:rsidRPr="00E246F9" w:rsidRDefault="00E47558" w:rsidP="00AF5847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«Проба пера» Написание миниатюры - пейзажной зарисовки, передающей на</w:t>
            </w:r>
            <w:r w:rsidRPr="00E246F9">
              <w:rPr>
                <w:i/>
                <w:iCs/>
                <w:sz w:val="28"/>
                <w:szCs w:val="28"/>
              </w:rPr>
              <w:softHyphen/>
              <w:t>строение, переживание на одну из тем: «Песня капели», «Золотой терем осени», «В чертогах зимы», «Половодье летних красок»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212-219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220-231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 xml:space="preserve">Н.В. </w:t>
            </w:r>
            <w:r w:rsidRPr="00E246F9">
              <w:rPr>
                <w:b/>
                <w:bCs/>
                <w:sz w:val="28"/>
                <w:szCs w:val="28"/>
              </w:rPr>
              <w:t>Гоголь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4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47558"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Слово о Гоголе. «Тарас Бульба» - «самая историческая вещь Гоголя».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 xml:space="preserve">Родина, породившая богатырские характеры. Образ степи в повести. 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Изложение или близкий к тексту пересказ одного из описаний (степь днём, ве</w:t>
            </w:r>
            <w:r w:rsidRPr="00E246F9">
              <w:rPr>
                <w:i/>
                <w:iCs/>
                <w:sz w:val="28"/>
                <w:szCs w:val="28"/>
              </w:rPr>
              <w:softHyphen/>
              <w:t>чером, ночью).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232-234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235-283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 к гл. 1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47558"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Подвиг и предательство в повести. Судьбы Остапа и </w:t>
            </w:r>
            <w:proofErr w:type="spellStart"/>
            <w:r w:rsidRPr="00E246F9">
              <w:rPr>
                <w:sz w:val="28"/>
                <w:szCs w:val="28"/>
              </w:rPr>
              <w:t>Андрия</w:t>
            </w:r>
            <w:proofErr w:type="spellEnd"/>
            <w:r w:rsidRPr="00E246F9">
              <w:rPr>
                <w:sz w:val="28"/>
                <w:szCs w:val="28"/>
              </w:rPr>
              <w:t>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pacing w:val="-3"/>
                <w:sz w:val="28"/>
                <w:szCs w:val="28"/>
              </w:rPr>
              <w:t>Сочинение-миниатюра «Во имя чего можно совершить подвиг».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Гибель Тараса. Тарас Бульба - национальный герой. </w:t>
            </w:r>
            <w:r w:rsidRPr="00E246F9">
              <w:rPr>
                <w:i/>
                <w:iCs/>
                <w:sz w:val="28"/>
                <w:szCs w:val="28"/>
              </w:rPr>
              <w:t>Сочинение-миниатюра «Тарас - защитник православия».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263BFA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26BF">
              <w:rPr>
                <w:sz w:val="28"/>
                <w:szCs w:val="28"/>
              </w:rPr>
              <w:t>.12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284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 к гл. 5-7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284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 к гл. 8-9,12</w:t>
            </w: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Художественное мастерство Гоголя. Язык повести, своеобразие стиля. Связь по</w:t>
            </w:r>
            <w:r w:rsidRPr="00E246F9">
              <w:rPr>
                <w:sz w:val="28"/>
                <w:szCs w:val="28"/>
              </w:rPr>
              <w:softHyphen/>
              <w:t>вести с фольклорным эпосом.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Творческая работа: сочинение по повести «Тарас Бульба» или эссе «Тропа к Гоголю».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284-285</w:t>
            </w:r>
          </w:p>
        </w:tc>
      </w:tr>
      <w:tr w:rsidR="00BB3E10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И.С. Тургенев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25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246F9">
              <w:rPr>
                <w:spacing w:val="-2"/>
                <w:sz w:val="28"/>
                <w:szCs w:val="28"/>
              </w:rPr>
              <w:t>И.С.Тургенев</w:t>
            </w:r>
            <w:proofErr w:type="spellEnd"/>
            <w:r w:rsidRPr="00E246F9">
              <w:rPr>
                <w:spacing w:val="-2"/>
                <w:sz w:val="28"/>
                <w:szCs w:val="28"/>
              </w:rPr>
              <w:t>. Слово о писателе. «В дороге». Тема любви в лирике.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«Записки охотника»: творческая история и своеобразие композиции.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 xml:space="preserve">«Бирюк»: проблематика и своеобразие. </w:t>
            </w:r>
            <w:proofErr w:type="gramStart"/>
            <w:r w:rsidRPr="00E246F9">
              <w:rPr>
                <w:spacing w:val="-1"/>
                <w:sz w:val="28"/>
                <w:szCs w:val="28"/>
              </w:rPr>
              <w:t>Общечеловеческое</w:t>
            </w:r>
            <w:proofErr w:type="gramEnd"/>
            <w:r w:rsidRPr="00E246F9">
              <w:rPr>
                <w:spacing w:val="-1"/>
                <w:sz w:val="28"/>
                <w:szCs w:val="28"/>
              </w:rPr>
              <w:t xml:space="preserve"> в рассказе.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Самостоятельная характеристика темы и центральных персонажей произ</w:t>
            </w:r>
            <w:r w:rsidRPr="00E246F9">
              <w:rPr>
                <w:i/>
                <w:iCs/>
                <w:sz w:val="28"/>
                <w:szCs w:val="28"/>
              </w:rPr>
              <w:softHyphen/>
            </w:r>
            <w:r w:rsidRPr="00E246F9">
              <w:rPr>
                <w:i/>
                <w:iCs/>
                <w:spacing w:val="-1"/>
                <w:sz w:val="28"/>
                <w:szCs w:val="28"/>
              </w:rPr>
              <w:t>ведения (по одному из рассказов «Записок охотника» по выбору учащегося).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286-288, 298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289-297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пересказ и анализ одного из рассказов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lastRenderedPageBreak/>
              <w:t>Н.А. Некрасов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246F9">
              <w:rPr>
                <w:sz w:val="28"/>
                <w:szCs w:val="28"/>
              </w:rPr>
              <w:t>Н.А.Некрасов</w:t>
            </w:r>
            <w:proofErr w:type="spellEnd"/>
            <w:r w:rsidRPr="00E246F9">
              <w:rPr>
                <w:sz w:val="28"/>
                <w:szCs w:val="28"/>
              </w:rPr>
              <w:t xml:space="preserve">. Слово о поэте. </w:t>
            </w:r>
            <w:proofErr w:type="gramStart"/>
            <w:r w:rsidRPr="00E246F9">
              <w:rPr>
                <w:sz w:val="28"/>
                <w:szCs w:val="28"/>
              </w:rPr>
              <w:t>Тема народного труда и «долюшки женской» - ос</w:t>
            </w:r>
            <w:r w:rsidRPr="00E246F9">
              <w:rPr>
                <w:sz w:val="28"/>
                <w:szCs w:val="28"/>
              </w:rPr>
              <w:softHyphen/>
              <w:t>новные в творчестве поэта.</w:t>
            </w:r>
            <w:proofErr w:type="gramEnd"/>
          </w:p>
          <w:p w:rsidR="00BB3E10" w:rsidRPr="00E246F9" w:rsidRDefault="00BB3E10" w:rsidP="00AF5847">
            <w:pPr>
              <w:shd w:val="clear" w:color="auto" w:fill="FFFFFF"/>
              <w:ind w:firstLine="58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 xml:space="preserve">Образно-выразительные средства, способы создания образа женщины-труженицы, </w:t>
            </w:r>
            <w:r w:rsidRPr="00E246F9">
              <w:rPr>
                <w:sz w:val="28"/>
                <w:szCs w:val="28"/>
              </w:rPr>
              <w:t>женщины-матери. Отношение автора к героям и событиям.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299-302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303-307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Л.Н. Толстой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246F9">
              <w:rPr>
                <w:sz w:val="28"/>
                <w:szCs w:val="28"/>
              </w:rPr>
              <w:t>Л.Н.Толстой</w:t>
            </w:r>
            <w:proofErr w:type="spellEnd"/>
            <w:r w:rsidRPr="00E246F9">
              <w:rPr>
                <w:sz w:val="28"/>
                <w:szCs w:val="28"/>
              </w:rPr>
              <w:t>. Слово о писателе. Автобиографическая повесть «Детство» (главы из повести) - «источник лучших наслаждений».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Проблематика рассказов: взаимоотношения в семье; главные качества родителей в </w:t>
            </w:r>
            <w:r w:rsidRPr="00E246F9">
              <w:rPr>
                <w:sz w:val="28"/>
                <w:szCs w:val="28"/>
              </w:rPr>
              <w:t xml:space="preserve">восприятии и изображении </w:t>
            </w:r>
            <w:proofErr w:type="spellStart"/>
            <w:r w:rsidRPr="00E246F9">
              <w:rPr>
                <w:sz w:val="28"/>
                <w:szCs w:val="28"/>
              </w:rPr>
              <w:t>Л.Н.Толстого</w:t>
            </w:r>
            <w:proofErr w:type="spellEnd"/>
            <w:r w:rsidRPr="00E246F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с. 3-8; </w:t>
            </w:r>
            <w:r w:rsidRPr="00E246F9">
              <w:rPr>
                <w:sz w:val="28"/>
                <w:szCs w:val="28"/>
                <w:u w:val="single"/>
              </w:rPr>
              <w:t>часть 2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9-17</w:t>
            </w:r>
          </w:p>
        </w:tc>
      </w:tr>
      <w:tr w:rsidR="00BB3E10" w:rsidRPr="00E246F9" w:rsidTr="00AF5847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«Естественный человек» Николенька Иртеньев. </w:t>
            </w:r>
            <w:r w:rsidRPr="00E246F9">
              <w:rPr>
                <w:i/>
                <w:iCs/>
                <w:sz w:val="28"/>
                <w:szCs w:val="28"/>
              </w:rPr>
              <w:t>Сочинение-рассуждение «Моё детство».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«Бедные люди»: проблематика рассказа и внутренняя связь его с повестью «Детст</w:t>
            </w:r>
            <w:r w:rsidRPr="00E246F9">
              <w:rPr>
                <w:spacing w:val="-1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 xml:space="preserve">во». </w:t>
            </w:r>
            <w:proofErr w:type="gramStart"/>
            <w:r w:rsidRPr="00E246F9">
              <w:rPr>
                <w:i/>
                <w:iCs/>
                <w:sz w:val="28"/>
                <w:szCs w:val="28"/>
              </w:rPr>
              <w:t>Сочинение-размышление</w:t>
            </w:r>
            <w:proofErr w:type="gramEnd"/>
            <w:r w:rsidRPr="00E246F9">
              <w:rPr>
                <w:i/>
                <w:iCs/>
                <w:sz w:val="28"/>
                <w:szCs w:val="28"/>
              </w:rPr>
              <w:t xml:space="preserve"> «Какие мысли и чувства навеял на меня пересказ </w:t>
            </w:r>
            <w:proofErr w:type="spellStart"/>
            <w:r w:rsidRPr="00E246F9">
              <w:rPr>
                <w:i/>
                <w:iCs/>
                <w:sz w:val="28"/>
                <w:szCs w:val="28"/>
              </w:rPr>
              <w:t>Л.Н.Толстым</w:t>
            </w:r>
            <w:proofErr w:type="spellEnd"/>
            <w:r w:rsidRPr="00E246F9">
              <w:rPr>
                <w:i/>
                <w:iCs/>
                <w:sz w:val="28"/>
                <w:szCs w:val="28"/>
              </w:rPr>
              <w:t xml:space="preserve"> стихотворения </w:t>
            </w:r>
            <w:proofErr w:type="spellStart"/>
            <w:r w:rsidRPr="00E246F9">
              <w:rPr>
                <w:i/>
                <w:iCs/>
                <w:sz w:val="28"/>
                <w:szCs w:val="28"/>
              </w:rPr>
              <w:t>В.Гюго</w:t>
            </w:r>
            <w:proofErr w:type="spellEnd"/>
            <w:r w:rsidRPr="00E246F9">
              <w:rPr>
                <w:i/>
                <w:iCs/>
                <w:sz w:val="28"/>
                <w:szCs w:val="28"/>
              </w:rPr>
              <w:t>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18-22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В.Г. Короленко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Краткие сведения о писателе. «В дурном обществе»: проблемы доверия и взаимо</w:t>
            </w:r>
            <w:r w:rsidRPr="00E246F9">
              <w:rPr>
                <w:sz w:val="28"/>
                <w:szCs w:val="28"/>
              </w:rPr>
              <w:softHyphen/>
              <w:t>понимания, доброты, справедливости, милосердия.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Духовный мир взрослых и детей в повести. Тема детской дружбы.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23-64</w:t>
            </w: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64-66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Система образов. Авторское отношение к героям.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pacing w:val="-2"/>
                <w:sz w:val="28"/>
                <w:szCs w:val="28"/>
              </w:rPr>
              <w:t xml:space="preserve">Сочинение по повести Короленко «В дурном обществе»: «Как дружба Васи, </w:t>
            </w:r>
            <w:proofErr w:type="spellStart"/>
            <w:r w:rsidRPr="00E246F9">
              <w:rPr>
                <w:i/>
                <w:iCs/>
                <w:spacing w:val="-2"/>
                <w:sz w:val="28"/>
                <w:szCs w:val="28"/>
              </w:rPr>
              <w:t>Ва</w:t>
            </w:r>
            <w:proofErr w:type="spellEnd"/>
            <w:r w:rsidRPr="00E246F9">
              <w:rPr>
                <w:i/>
                <w:iCs/>
                <w:spacing w:val="-2"/>
                <w:sz w:val="28"/>
                <w:szCs w:val="28"/>
              </w:rPr>
              <w:t>-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>лека и Маруси скрасила их жизнь?»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А.П. Чехов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9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Слово о писателе. «Великая доброта» произведений Чехова. Сатирические и юмо</w:t>
            </w:r>
            <w:r w:rsidRPr="00E246F9">
              <w:rPr>
                <w:sz w:val="28"/>
                <w:szCs w:val="28"/>
              </w:rPr>
              <w:softHyphen/>
              <w:t xml:space="preserve">ристические рассказы А.П. Чехова. </w:t>
            </w:r>
            <w:r w:rsidRPr="00E246F9">
              <w:rPr>
                <w:b/>
                <w:sz w:val="28"/>
                <w:szCs w:val="28"/>
              </w:rPr>
              <w:t>*</w:t>
            </w:r>
            <w:r w:rsidRPr="00E246F9">
              <w:rPr>
                <w:b/>
                <w:bCs/>
                <w:i/>
                <w:iCs/>
                <w:sz w:val="28"/>
                <w:szCs w:val="28"/>
              </w:rPr>
              <w:t>Литературная викторина «Чехов смеётся».</w:t>
            </w:r>
          </w:p>
          <w:p w:rsidR="00BB3E10" w:rsidRPr="00E246F9" w:rsidRDefault="00BB3E10" w:rsidP="00AF5847">
            <w:pPr>
              <w:shd w:val="clear" w:color="auto" w:fill="FFFFFF"/>
              <w:ind w:firstLine="10"/>
              <w:jc w:val="both"/>
              <w:rPr>
                <w:spacing w:val="-1"/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</w:t>
            </w:r>
            <w:proofErr w:type="gramStart"/>
            <w:r w:rsidRPr="00E246F9">
              <w:rPr>
                <w:sz w:val="28"/>
                <w:szCs w:val="28"/>
              </w:rPr>
              <w:t>Толстый</w:t>
            </w:r>
            <w:proofErr w:type="gramEnd"/>
            <w:r w:rsidRPr="00E246F9">
              <w:rPr>
                <w:sz w:val="28"/>
                <w:szCs w:val="28"/>
              </w:rPr>
              <w:t xml:space="preserve"> и тонкий»: социальное неравенство, чинопочитание, угодливость в рас</w:t>
            </w:r>
            <w:r w:rsidRPr="00E246F9">
              <w:rPr>
                <w:sz w:val="28"/>
                <w:szCs w:val="28"/>
              </w:rPr>
              <w:softHyphen/>
            </w:r>
            <w:r w:rsidRPr="00E246F9">
              <w:rPr>
                <w:spacing w:val="-1"/>
                <w:sz w:val="28"/>
                <w:szCs w:val="28"/>
              </w:rPr>
              <w:t>сказе. Приемы создания характеров персонажей. Отношение автора к героям.</w:t>
            </w:r>
          </w:p>
          <w:p w:rsidR="00BB3E10" w:rsidRPr="00E246F9" w:rsidRDefault="00BB3E10" w:rsidP="00AF5847">
            <w:pPr>
              <w:shd w:val="clear" w:color="auto" w:fill="FFFFFF"/>
              <w:ind w:firstLine="10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E246F9">
              <w:rPr>
                <w:i/>
                <w:iCs/>
                <w:spacing w:val="-2"/>
                <w:sz w:val="28"/>
                <w:szCs w:val="28"/>
              </w:rPr>
              <w:t>«Проба пера». Написание юмористического рассказа на заданную тему.</w:t>
            </w:r>
          </w:p>
          <w:p w:rsidR="00BB3E10" w:rsidRPr="00E246F9" w:rsidRDefault="00BB3E10" w:rsidP="00AF5847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pacing w:val="-2"/>
                <w:sz w:val="28"/>
                <w:szCs w:val="28"/>
              </w:rPr>
              <w:t xml:space="preserve">Творческая мастерская. Создание диафильма (по выбору учащегося).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67-75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75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творческая работа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10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iCs/>
                <w:sz w:val="28"/>
                <w:szCs w:val="28"/>
              </w:rPr>
              <w:t xml:space="preserve">Из литературы </w:t>
            </w:r>
            <w:r w:rsidRPr="00E246F9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E246F9">
              <w:rPr>
                <w:b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И.А. Бунин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0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Мир природы и человека в стихотворениях и рассказах И. Бунина.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«Лапти». Душа крестьянина в изображении писателя.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77-78, 81-83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79-81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А.И. Куприн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9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Детские годы писателя. «Тапер»: основная тема и характеристика образов. </w:t>
            </w:r>
            <w:r w:rsidRPr="00E246F9">
              <w:rPr>
                <w:sz w:val="28"/>
                <w:szCs w:val="28"/>
              </w:rPr>
              <w:t>Дети и взрослые в рассказе.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Внутренний мир человека и приемы его художественного раскрытия.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84-100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с.100-103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46F9">
              <w:rPr>
                <w:b/>
                <w:sz w:val="28"/>
                <w:szCs w:val="28"/>
              </w:rPr>
              <w:t xml:space="preserve">С.А. </w:t>
            </w:r>
            <w:r w:rsidRPr="00E246F9">
              <w:rPr>
                <w:b/>
                <w:bCs/>
                <w:sz w:val="28"/>
                <w:szCs w:val="28"/>
              </w:rPr>
              <w:t>Есенин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Краткие сведения о поэте. «Песнь о собаке»: пафос и тема стихотворения.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«Разбуди меня завтра рано...». Одухотворенная природа — один из основных обра</w:t>
            </w:r>
            <w:r w:rsidRPr="00E246F9">
              <w:rPr>
                <w:spacing w:val="-1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>зов С.А. Есенина.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 </w:t>
            </w:r>
            <w:r w:rsidRPr="00E246F9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*Литературная гостиная «Поэты </w:t>
            </w:r>
            <w:r w:rsidRPr="00E246F9">
              <w:rPr>
                <w:b/>
                <w:bCs/>
                <w:i/>
                <w:iCs/>
                <w:spacing w:val="-2"/>
                <w:sz w:val="28"/>
                <w:szCs w:val="28"/>
                <w:lang w:val="en-US"/>
              </w:rPr>
              <w:t>XX</w:t>
            </w:r>
            <w:r w:rsidRPr="00E246F9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 века о родине» родной природе и о себе».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с. 104-111 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111-115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z w:val="28"/>
                <w:szCs w:val="28"/>
              </w:rPr>
              <w:t>М.М. Пришвин.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9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Краткие сведения о писателе. «Кладовая солнца»: родная природа в изображении писателя.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«Что есть правда, какая она, где живёт и как её найти?» Человек в окружающем мире.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«Быть счастливым - делать добро». Воспитание в читателе зоркости, наблюдатель</w:t>
            </w:r>
            <w:r w:rsidRPr="00E246F9">
              <w:rPr>
                <w:spacing w:val="-1"/>
                <w:sz w:val="28"/>
                <w:szCs w:val="28"/>
              </w:rPr>
              <w:softHyphen/>
            </w:r>
            <w:r w:rsidRPr="00E246F9">
              <w:rPr>
                <w:sz w:val="28"/>
                <w:szCs w:val="28"/>
              </w:rPr>
              <w:t>ности, чувства красоты, любви к природе.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i/>
                <w:iCs/>
                <w:sz w:val="28"/>
                <w:szCs w:val="28"/>
              </w:rPr>
              <w:t xml:space="preserve">Сочинение «Весенний день в лесу». </w:t>
            </w:r>
            <w:r w:rsidRPr="00E246F9">
              <w:rPr>
                <w:i/>
                <w:iCs/>
                <w:spacing w:val="-2"/>
                <w:sz w:val="28"/>
                <w:szCs w:val="28"/>
              </w:rPr>
              <w:t>Написать отзыв на это произведение (по выбору учащегося).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116-146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146-147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148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 xml:space="preserve">В.К. </w:t>
            </w:r>
            <w:proofErr w:type="spellStart"/>
            <w:r w:rsidRPr="00E246F9">
              <w:rPr>
                <w:b/>
                <w:bCs/>
                <w:sz w:val="28"/>
                <w:szCs w:val="28"/>
              </w:rPr>
              <w:t>Железников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0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Краткие сведения о писателе. «Троп»: мир животных и человека в изображении писателя. Образы Тропа, Пети и Маши.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Тема доброты, чувства благодарности, верности.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викторина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149-157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вопросы</w:t>
            </w: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«Надо быть милосердным» (по повести В. </w:t>
            </w:r>
            <w:proofErr w:type="spellStart"/>
            <w:r w:rsidRPr="00E246F9">
              <w:rPr>
                <w:spacing w:val="-2"/>
                <w:sz w:val="28"/>
                <w:szCs w:val="28"/>
              </w:rPr>
              <w:t>Железникова</w:t>
            </w:r>
            <w:proofErr w:type="spellEnd"/>
            <w:r w:rsidRPr="00E246F9">
              <w:rPr>
                <w:spacing w:val="-2"/>
                <w:sz w:val="28"/>
                <w:szCs w:val="28"/>
              </w:rPr>
              <w:t xml:space="preserve"> «Чучело»).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lastRenderedPageBreak/>
              <w:t>Н.М. Рубцов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47558"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 xml:space="preserve">Краткие сведения о поэте. «Звезда полей», «Тихая моя родина». Человек и природа. </w:t>
            </w:r>
            <w:r w:rsidRPr="00E246F9">
              <w:rPr>
                <w:sz w:val="28"/>
                <w:szCs w:val="28"/>
              </w:rPr>
              <w:t>Образный строй стихотворений.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159-163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Произведения о Великой Отечественной войне.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4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Изображение войны в произведениях Д.С. Самойлова, М.В. Исаковского, В.П. Ас</w:t>
            </w:r>
            <w:r w:rsidRPr="00E246F9">
              <w:rPr>
                <w:sz w:val="28"/>
                <w:szCs w:val="28"/>
              </w:rPr>
              <w:softHyphen/>
              <w:t>тафьева.</w:t>
            </w:r>
          </w:p>
          <w:p w:rsidR="00BB3E10" w:rsidRPr="00E246F9" w:rsidRDefault="00BB3E10" w:rsidP="00AF5847">
            <w:pPr>
              <w:shd w:val="clear" w:color="auto" w:fill="FFFFFF"/>
              <w:ind w:firstLine="14"/>
              <w:jc w:val="both"/>
              <w:rPr>
                <w:spacing w:val="-1"/>
                <w:sz w:val="28"/>
                <w:szCs w:val="28"/>
              </w:rPr>
            </w:pPr>
            <w:r w:rsidRPr="00E246F9">
              <w:rPr>
                <w:spacing w:val="-1"/>
                <w:sz w:val="28"/>
                <w:szCs w:val="28"/>
              </w:rPr>
              <w:t>Проблема подвига, долга, любви к родине в произведениях о войне.</w:t>
            </w:r>
          </w:p>
          <w:p w:rsidR="00BB3E10" w:rsidRPr="00E246F9" w:rsidRDefault="00BB3E10" w:rsidP="00AF5847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i/>
                <w:iCs/>
                <w:sz w:val="28"/>
                <w:szCs w:val="28"/>
              </w:rPr>
              <w:t xml:space="preserve">*Литературно-музыкальный вечер «Кто говорит, что на войне не страшно, тот ничего не знает о войне...»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164-168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чтение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наизусть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сочинение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14"/>
              <w:jc w:val="center"/>
              <w:rPr>
                <w:b/>
                <w:spacing w:val="-1"/>
                <w:sz w:val="28"/>
                <w:szCs w:val="28"/>
              </w:rPr>
            </w:pPr>
            <w:r w:rsidRPr="00E246F9">
              <w:rPr>
                <w:b/>
                <w:spacing w:val="-1"/>
                <w:sz w:val="28"/>
                <w:szCs w:val="28"/>
              </w:rPr>
              <w:t>В.П. Астафьев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7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ind w:firstLine="1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169-188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188-189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ind w:firstLine="14"/>
              <w:jc w:val="center"/>
              <w:rPr>
                <w:spacing w:val="-1"/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М. Твен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«Приключения </w:t>
            </w:r>
            <w:proofErr w:type="spellStart"/>
            <w:r w:rsidRPr="00E246F9">
              <w:rPr>
                <w:sz w:val="28"/>
                <w:szCs w:val="28"/>
              </w:rPr>
              <w:t>Гекльберри</w:t>
            </w:r>
            <w:proofErr w:type="spellEnd"/>
            <w:r w:rsidRPr="00E246F9">
              <w:rPr>
                <w:sz w:val="28"/>
                <w:szCs w:val="28"/>
              </w:rPr>
              <w:t xml:space="preserve"> Финна»: мир детства, образы детей.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Стремление к независимости. Приемы создания детских характеров.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с.191-209 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209 вопросы</w:t>
            </w:r>
          </w:p>
        </w:tc>
      </w:tr>
      <w:tr w:rsidR="00BB3E10" w:rsidRPr="00E246F9" w:rsidTr="00AF5847">
        <w:trPr>
          <w:trHeight w:val="17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О. Генри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10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E246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«Вождь </w:t>
            </w:r>
            <w:proofErr w:type="gramStart"/>
            <w:r w:rsidRPr="00E246F9">
              <w:rPr>
                <w:sz w:val="28"/>
                <w:szCs w:val="28"/>
              </w:rPr>
              <w:t>краснокожих</w:t>
            </w:r>
            <w:proofErr w:type="gramEnd"/>
            <w:r w:rsidRPr="00E246F9">
              <w:rPr>
                <w:sz w:val="28"/>
                <w:szCs w:val="28"/>
              </w:rPr>
              <w:t>». О детстве - с улыбкой и всерьез. Дети и взрослые в рассказе.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E246F9">
              <w:rPr>
                <w:sz w:val="28"/>
                <w:szCs w:val="28"/>
              </w:rPr>
              <w:t>Юмористическое</w:t>
            </w:r>
            <w:proofErr w:type="gramEnd"/>
            <w:r w:rsidRPr="00E246F9">
              <w:rPr>
                <w:sz w:val="28"/>
                <w:szCs w:val="28"/>
              </w:rPr>
              <w:t xml:space="preserve"> и комическое в рассказе.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210-225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226 задание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Х.К. Андерсен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9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Утверждение непреходящих христианских ценностей в творчестве Андерсена. «Чайник»: мир добра и красоты.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pacing w:val="-2"/>
                <w:sz w:val="28"/>
                <w:szCs w:val="28"/>
              </w:rPr>
              <w:t>Христианские мотивы в произведении: умение отдавать, разоблачение гордыни.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227-230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231</w:t>
            </w:r>
          </w:p>
        </w:tc>
      </w:tr>
      <w:tr w:rsidR="00E47558" w:rsidRPr="00E246F9" w:rsidTr="00AF5847">
        <w:trPr>
          <w:trHeight w:val="170"/>
        </w:trPr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Д. Лондон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B3E10" w:rsidRPr="00E246F9" w:rsidTr="00AF5847">
        <w:trPr>
          <w:trHeight w:val="8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«Любовь к жизни»: жизнеутверждающий пафос рассказа. Сюжет и основные обра</w:t>
            </w:r>
            <w:r w:rsidRPr="00E246F9">
              <w:rPr>
                <w:sz w:val="28"/>
                <w:szCs w:val="28"/>
              </w:rPr>
              <w:softHyphen/>
              <w:t xml:space="preserve">зы. 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Гимн мужеству и отваге. Воспитательный смысл произведения. </w:t>
            </w:r>
            <w:r w:rsidRPr="00E246F9">
              <w:rPr>
                <w:i/>
                <w:iCs/>
                <w:sz w:val="28"/>
                <w:szCs w:val="28"/>
              </w:rPr>
              <w:t>Составление киносценария.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232-254</w:t>
            </w:r>
          </w:p>
          <w:p w:rsidR="00BB3E10" w:rsidRPr="00E246F9" w:rsidRDefault="00BB3E10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с. 255</w:t>
            </w:r>
          </w:p>
        </w:tc>
      </w:tr>
      <w:tr w:rsidR="00E47558" w:rsidRPr="00E246F9" w:rsidTr="00AF5847">
        <w:trPr>
          <w:trHeight w:val="1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BB3E10" w:rsidP="00AF584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Итоги года.</w:t>
            </w:r>
          </w:p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b/>
                <w:bCs/>
                <w:sz w:val="28"/>
                <w:szCs w:val="28"/>
              </w:rPr>
              <w:t>Примечание: *уроки внеклассного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558" w:rsidRPr="00E246F9" w:rsidRDefault="00E47558" w:rsidP="00AF58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6F9">
              <w:rPr>
                <w:sz w:val="28"/>
                <w:szCs w:val="28"/>
              </w:rPr>
              <w:t xml:space="preserve">рекомендации на лето </w:t>
            </w:r>
          </w:p>
        </w:tc>
      </w:tr>
    </w:tbl>
    <w:p w:rsidR="00E47558" w:rsidRPr="00E246F9" w:rsidRDefault="00E47558" w:rsidP="00AF5847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  <w:r w:rsidRPr="00E246F9">
        <w:rPr>
          <w:rStyle w:val="FontStyle43"/>
          <w:b/>
          <w:sz w:val="28"/>
          <w:szCs w:val="28"/>
        </w:rPr>
        <w:t>Развитие речи: творческих работ -13, внеклассное чтение – 5, сочинений – 6, изложений -2.</w:t>
      </w:r>
      <w:r w:rsidRPr="00E246F9">
        <w:rPr>
          <w:rStyle w:val="FontStyle43"/>
          <w:b/>
          <w:sz w:val="28"/>
          <w:szCs w:val="28"/>
        </w:rPr>
        <w:br w:type="page"/>
      </w:r>
    </w:p>
    <w:p w:rsidR="00E47558" w:rsidRPr="00E246F9" w:rsidRDefault="00E47558" w:rsidP="00AF5847">
      <w:pPr>
        <w:jc w:val="center"/>
        <w:rPr>
          <w:b/>
          <w:sz w:val="28"/>
          <w:szCs w:val="28"/>
        </w:rPr>
      </w:pPr>
      <w:r w:rsidRPr="00E246F9">
        <w:rPr>
          <w:b/>
          <w:sz w:val="28"/>
          <w:szCs w:val="28"/>
        </w:rPr>
        <w:lastRenderedPageBreak/>
        <w:t>ТРЕБОВАНИЯ К ЗНАНИЯМ И УМЕНИЯМ УЧАЩИХСЯ 6 КЛАССА</w:t>
      </w:r>
    </w:p>
    <w:p w:rsidR="00E47558" w:rsidRPr="00E246F9" w:rsidRDefault="00E47558" w:rsidP="00AF5847">
      <w:pPr>
        <w:jc w:val="center"/>
        <w:rPr>
          <w:b/>
          <w:sz w:val="28"/>
          <w:szCs w:val="28"/>
        </w:rPr>
      </w:pPr>
    </w:p>
    <w:p w:rsidR="00E47558" w:rsidRPr="00E246F9" w:rsidRDefault="00E47558" w:rsidP="00AF5847">
      <w:pPr>
        <w:shd w:val="clear" w:color="auto" w:fill="FFFFFF"/>
        <w:ind w:firstLine="11"/>
        <w:jc w:val="both"/>
        <w:outlineLvl w:val="0"/>
        <w:rPr>
          <w:b/>
          <w:sz w:val="28"/>
          <w:szCs w:val="28"/>
        </w:rPr>
      </w:pPr>
      <w:r w:rsidRPr="00E246F9">
        <w:rPr>
          <w:b/>
          <w:i/>
          <w:iCs/>
          <w:spacing w:val="-10"/>
          <w:sz w:val="28"/>
          <w:szCs w:val="28"/>
        </w:rPr>
        <w:t xml:space="preserve">Важнейшими умениями </w:t>
      </w:r>
      <w:r w:rsidRPr="00E246F9">
        <w:rPr>
          <w:b/>
          <w:spacing w:val="-10"/>
          <w:sz w:val="28"/>
          <w:szCs w:val="28"/>
        </w:rPr>
        <w:t xml:space="preserve">в 6 классе являются </w:t>
      </w:r>
      <w:proofErr w:type="gramStart"/>
      <w:r w:rsidRPr="00E246F9">
        <w:rPr>
          <w:b/>
          <w:spacing w:val="-10"/>
          <w:sz w:val="28"/>
          <w:szCs w:val="28"/>
        </w:rPr>
        <w:t>следующие</w:t>
      </w:r>
      <w:proofErr w:type="gramEnd"/>
      <w:r w:rsidRPr="00E246F9">
        <w:rPr>
          <w:b/>
          <w:spacing w:val="-10"/>
          <w:sz w:val="28"/>
          <w:szCs w:val="28"/>
        </w:rPr>
        <w:t>: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6"/>
          <w:sz w:val="28"/>
          <w:szCs w:val="28"/>
        </w:rPr>
        <w:t xml:space="preserve">умение правильно, бегло и выразительно читать тексты </w:t>
      </w:r>
      <w:r w:rsidRPr="00E246F9">
        <w:rPr>
          <w:spacing w:val="-7"/>
          <w:sz w:val="28"/>
          <w:szCs w:val="28"/>
        </w:rPr>
        <w:t>художественных и публицистических произведений;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2"/>
          <w:sz w:val="28"/>
          <w:szCs w:val="28"/>
        </w:rPr>
        <w:t xml:space="preserve">выразительное чтение произведений или отрывков из </w:t>
      </w:r>
      <w:r w:rsidRPr="00E246F9">
        <w:rPr>
          <w:sz w:val="28"/>
          <w:szCs w:val="28"/>
        </w:rPr>
        <w:t>них наизусть;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7"/>
          <w:sz w:val="28"/>
          <w:szCs w:val="28"/>
        </w:rPr>
        <w:t>осмысление и анализ изучаемого в школе или прочитан</w:t>
      </w:r>
      <w:r w:rsidRPr="00E246F9">
        <w:rPr>
          <w:spacing w:val="-7"/>
          <w:sz w:val="28"/>
          <w:szCs w:val="28"/>
        </w:rPr>
        <w:softHyphen/>
      </w:r>
      <w:r w:rsidRPr="00E246F9">
        <w:rPr>
          <w:spacing w:val="-5"/>
          <w:sz w:val="28"/>
          <w:szCs w:val="28"/>
        </w:rPr>
        <w:t xml:space="preserve">ного самостоятельно художественного произведения (сказка, </w:t>
      </w:r>
      <w:r w:rsidRPr="00E246F9">
        <w:rPr>
          <w:sz w:val="28"/>
          <w:szCs w:val="28"/>
        </w:rPr>
        <w:t>стихотворение, глава повести и пр.);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5"/>
          <w:sz w:val="28"/>
          <w:szCs w:val="28"/>
        </w:rPr>
        <w:t>умение определять принадлежность произведения к од</w:t>
      </w:r>
      <w:r w:rsidRPr="00E246F9">
        <w:rPr>
          <w:spacing w:val="-5"/>
          <w:sz w:val="28"/>
          <w:szCs w:val="28"/>
        </w:rPr>
        <w:softHyphen/>
      </w:r>
      <w:r w:rsidRPr="00E246F9">
        <w:rPr>
          <w:spacing w:val="-2"/>
          <w:sz w:val="28"/>
          <w:szCs w:val="28"/>
        </w:rPr>
        <w:t xml:space="preserve">ному из литературных родов (эпос, лирика, драма), к одному </w:t>
      </w:r>
      <w:r w:rsidRPr="00E246F9">
        <w:rPr>
          <w:spacing w:val="-3"/>
          <w:sz w:val="28"/>
          <w:szCs w:val="28"/>
        </w:rPr>
        <w:t>из жанров или жанровых образований (эпические и драмати</w:t>
      </w:r>
      <w:r w:rsidRPr="00E246F9">
        <w:rPr>
          <w:spacing w:val="-3"/>
          <w:sz w:val="28"/>
          <w:szCs w:val="28"/>
        </w:rPr>
        <w:softHyphen/>
      </w:r>
      <w:r w:rsidRPr="00E246F9">
        <w:rPr>
          <w:sz w:val="28"/>
          <w:szCs w:val="28"/>
        </w:rPr>
        <w:t>ческие тексты);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5"/>
          <w:sz w:val="28"/>
          <w:szCs w:val="28"/>
        </w:rPr>
        <w:t>умение обосновывать свое суждение, давать характери</w:t>
      </w:r>
      <w:r w:rsidRPr="00E246F9">
        <w:rPr>
          <w:spacing w:val="-5"/>
          <w:sz w:val="28"/>
          <w:szCs w:val="28"/>
        </w:rPr>
        <w:softHyphen/>
      </w:r>
      <w:r w:rsidRPr="00E246F9">
        <w:rPr>
          <w:spacing w:val="-4"/>
          <w:sz w:val="28"/>
          <w:szCs w:val="28"/>
        </w:rPr>
        <w:t>стику героям, аргументировать отзыв о прочитанном произве</w:t>
      </w:r>
      <w:r w:rsidRPr="00E246F9">
        <w:rPr>
          <w:spacing w:val="-4"/>
          <w:sz w:val="28"/>
          <w:szCs w:val="28"/>
        </w:rPr>
        <w:softHyphen/>
      </w:r>
      <w:r w:rsidRPr="00E246F9">
        <w:rPr>
          <w:sz w:val="28"/>
          <w:szCs w:val="28"/>
        </w:rPr>
        <w:t>дении;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6"/>
          <w:sz w:val="28"/>
          <w:szCs w:val="28"/>
        </w:rPr>
        <w:t xml:space="preserve">умение выявлять роль героя, портрета, описания, детали, </w:t>
      </w:r>
      <w:r w:rsidRPr="00E246F9">
        <w:rPr>
          <w:spacing w:val="-4"/>
          <w:sz w:val="28"/>
          <w:szCs w:val="28"/>
        </w:rPr>
        <w:t>авторской оценки в раскрытии содержания прочитанного про</w:t>
      </w:r>
      <w:r w:rsidRPr="00E246F9">
        <w:rPr>
          <w:spacing w:val="-4"/>
          <w:sz w:val="28"/>
          <w:szCs w:val="28"/>
        </w:rPr>
        <w:softHyphen/>
      </w:r>
      <w:r w:rsidRPr="00E246F9">
        <w:rPr>
          <w:sz w:val="28"/>
          <w:szCs w:val="28"/>
        </w:rPr>
        <w:t>изведения;</w:t>
      </w:r>
    </w:p>
    <w:p w:rsidR="00E47558" w:rsidRPr="00E246F9" w:rsidRDefault="00E47558" w:rsidP="00AF5847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5"/>
          <w:sz w:val="28"/>
          <w:szCs w:val="28"/>
        </w:rPr>
        <w:t>умение составлять простой и сложный планы изучаемо</w:t>
      </w:r>
      <w:r w:rsidRPr="00E246F9">
        <w:rPr>
          <w:spacing w:val="-5"/>
          <w:sz w:val="28"/>
          <w:szCs w:val="28"/>
        </w:rPr>
        <w:softHyphen/>
      </w:r>
      <w:r w:rsidRPr="00E246F9">
        <w:rPr>
          <w:sz w:val="28"/>
          <w:szCs w:val="28"/>
        </w:rPr>
        <w:t>го произведения;</w:t>
      </w:r>
    </w:p>
    <w:p w:rsidR="00E47558" w:rsidRPr="00E246F9" w:rsidRDefault="00E47558" w:rsidP="00AF5847">
      <w:pPr>
        <w:shd w:val="clear" w:color="auto" w:fill="FFFFFF"/>
        <w:tabs>
          <w:tab w:val="left" w:pos="677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z w:val="28"/>
          <w:szCs w:val="28"/>
        </w:rPr>
        <w:t xml:space="preserve">— </w:t>
      </w:r>
      <w:r w:rsidRPr="00E246F9">
        <w:rPr>
          <w:spacing w:val="-5"/>
          <w:sz w:val="28"/>
          <w:szCs w:val="28"/>
        </w:rPr>
        <w:t>умение объяснять роль художественных особенностей</w:t>
      </w:r>
      <w:r w:rsidRPr="00E246F9">
        <w:rPr>
          <w:spacing w:val="-5"/>
          <w:sz w:val="28"/>
          <w:szCs w:val="28"/>
        </w:rPr>
        <w:br/>
      </w:r>
      <w:r w:rsidRPr="00E246F9">
        <w:rPr>
          <w:spacing w:val="-6"/>
          <w:sz w:val="28"/>
          <w:szCs w:val="28"/>
        </w:rPr>
        <w:t>произведения и пользоваться справочным аппаратом учебника;</w:t>
      </w:r>
    </w:p>
    <w:p w:rsidR="00E47558" w:rsidRPr="00E246F9" w:rsidRDefault="00E47558" w:rsidP="00AF584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8"/>
          <w:sz w:val="28"/>
          <w:szCs w:val="28"/>
        </w:rPr>
        <w:t>умение владеть монологической и диалогической речью;</w:t>
      </w:r>
    </w:p>
    <w:p w:rsidR="00E47558" w:rsidRPr="00E246F9" w:rsidRDefault="00E47558" w:rsidP="00AF584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6"/>
          <w:sz w:val="28"/>
          <w:szCs w:val="28"/>
        </w:rPr>
        <w:t>умение письменно отвечать на вопросы, писать сочине</w:t>
      </w:r>
      <w:r w:rsidRPr="00E246F9">
        <w:rPr>
          <w:spacing w:val="-6"/>
          <w:sz w:val="28"/>
          <w:szCs w:val="28"/>
        </w:rPr>
        <w:softHyphen/>
        <w:t>н</w:t>
      </w:r>
      <w:r w:rsidRPr="00E246F9">
        <w:rPr>
          <w:sz w:val="28"/>
          <w:szCs w:val="28"/>
        </w:rPr>
        <w:t>ия на литературную и свободную темы;</w:t>
      </w:r>
    </w:p>
    <w:p w:rsidR="00E47558" w:rsidRPr="00E246F9" w:rsidRDefault="00E47558" w:rsidP="00AF584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11"/>
        <w:jc w:val="both"/>
        <w:outlineLvl w:val="0"/>
        <w:rPr>
          <w:sz w:val="28"/>
          <w:szCs w:val="28"/>
        </w:rPr>
      </w:pPr>
      <w:r w:rsidRPr="00E246F9">
        <w:rPr>
          <w:spacing w:val="-3"/>
          <w:sz w:val="28"/>
          <w:szCs w:val="28"/>
        </w:rPr>
        <w:t>умение выявлять авторское отношение к героям;</w:t>
      </w:r>
    </w:p>
    <w:p w:rsidR="002D4C20" w:rsidRDefault="00E47558" w:rsidP="003102C3">
      <w:pPr>
        <w:shd w:val="clear" w:color="auto" w:fill="FFFFFF"/>
        <w:tabs>
          <w:tab w:val="left" w:pos="629"/>
        </w:tabs>
        <w:outlineLvl w:val="0"/>
      </w:pPr>
      <w:r w:rsidRPr="00AD0392">
        <w:rPr>
          <w:spacing w:val="-3"/>
          <w:sz w:val="28"/>
          <w:szCs w:val="28"/>
        </w:rPr>
        <w:t>умение высказывать собственное суждение об иллюс</w:t>
      </w:r>
      <w:r w:rsidRPr="00AD0392">
        <w:rPr>
          <w:sz w:val="28"/>
          <w:szCs w:val="28"/>
        </w:rPr>
        <w:t>трациях.</w:t>
      </w:r>
    </w:p>
    <w:sectPr w:rsidR="002D4C20" w:rsidSect="00AF5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58"/>
    <w:rsid w:val="00063983"/>
    <w:rsid w:val="00170780"/>
    <w:rsid w:val="001D26BF"/>
    <w:rsid w:val="00263BFA"/>
    <w:rsid w:val="002D4C20"/>
    <w:rsid w:val="003102C3"/>
    <w:rsid w:val="004F69C7"/>
    <w:rsid w:val="0050340A"/>
    <w:rsid w:val="00572E24"/>
    <w:rsid w:val="00A908B2"/>
    <w:rsid w:val="00AF5847"/>
    <w:rsid w:val="00B127E7"/>
    <w:rsid w:val="00BB3E10"/>
    <w:rsid w:val="00C055E0"/>
    <w:rsid w:val="00D92162"/>
    <w:rsid w:val="00E47558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47558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47558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basedOn w:val="a0"/>
    <w:rsid w:val="00E47558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6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47558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47558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basedOn w:val="a0"/>
    <w:rsid w:val="00E47558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6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707B-7920-4AD3-8193-20A9E850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2020-11-04T06:51:00Z</cp:lastPrinted>
  <dcterms:created xsi:type="dcterms:W3CDTF">2015-09-16T12:34:00Z</dcterms:created>
  <dcterms:modified xsi:type="dcterms:W3CDTF">2020-11-04T06:53:00Z</dcterms:modified>
</cp:coreProperties>
</file>