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4" w:rsidRPr="008539E5" w:rsidRDefault="008539E5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AE4" w:rsidRPr="008539E5">
        <w:rPr>
          <w:rFonts w:ascii="Times New Roman" w:hAnsi="Times New Roman" w:cs="Times New Roman"/>
          <w:b/>
          <w:sz w:val="24"/>
          <w:szCs w:val="24"/>
          <w:lang w:eastAsia="ru-RU"/>
        </w:rPr>
        <w:t>«Предметно – развивающая среда по нравственно</w:t>
      </w:r>
      <w:r w:rsidR="000027B3" w:rsidRPr="008539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AE4" w:rsidRPr="008539E5">
        <w:rPr>
          <w:rFonts w:ascii="Times New Roman" w:hAnsi="Times New Roman" w:cs="Times New Roman"/>
          <w:b/>
          <w:sz w:val="24"/>
          <w:szCs w:val="24"/>
          <w:lang w:eastAsia="ru-RU"/>
        </w:rPr>
        <w:t>- патриотическому  и духовному воспитанию в группе с учётом ФГОС»</w:t>
      </w:r>
    </w:p>
    <w:p w:rsidR="00D70AE4" w:rsidRPr="008539E5" w:rsidRDefault="00D70AE4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нравственно-патриотического воспитания. Как бы ни менялось общество, воспитание 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Понимая важность этого вопроса, мы проводим работу по нравственно-патриотическому воспитанию не только старших дошкольников, но и вводим начала социально-нравственного воспитания в младшем и среднем возрасте.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Поэтому, нашей задачей, как педагогов является: воспитание у ребенка любви и привязанности к своей семье, дому, детскому саду, улице, городу. Формирование бережного отношения к природе и всему живому, воспитание уважения к труду, развитие интереса к русским традициям и промыслам. </w:t>
      </w:r>
      <w:r w:rsidR="00B528C3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знаний о правах человека; расширение представлений о городе;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Данные задачи решаются во всех видах детской деятельности: образовательной, в играх, в труде, в быту.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Патриотическое воспитание ребенка - сложный педагогический процесс. В основе его лежит развитие нравственных чувств.</w:t>
      </w:r>
      <w:r w:rsidR="00853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Реализовать работу по нравственно-патриотическому воспитанию помогает развивающая среда в группах, созда</w:t>
      </w:r>
      <w:r w:rsidR="008539E5">
        <w:rPr>
          <w:rFonts w:ascii="Times New Roman" w:hAnsi="Times New Roman" w:cs="Times New Roman"/>
          <w:sz w:val="24"/>
          <w:szCs w:val="24"/>
          <w:lang w:eastAsia="ru-RU"/>
        </w:rPr>
        <w:t xml:space="preserve">ваемая педагогами детского сада.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Правильно организованная развивающая среда в группах позволит каждому ребенку найти занятие по душе, поверить в свои силы и способности, научится взаимодействовать с педагогами сверстниками, понимать и оценивать их чувства и поступки.</w:t>
      </w:r>
      <w:r w:rsidR="00853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предметно-развивающей среды должно соответствовать интересам мальчиков и девочек, периодически изменяется, постоянно обогащается, обеспечивает «зоны ближайшего развития» детей.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Расположение предметов и организация развивающей среды в различных возрастных группах имеют отличительные признаки.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В старшем возрасте созданы уголки нравстве</w:t>
      </w:r>
      <w:r w:rsidR="008539E5">
        <w:rPr>
          <w:rFonts w:ascii="Times New Roman" w:hAnsi="Times New Roman" w:cs="Times New Roman"/>
          <w:sz w:val="24"/>
          <w:szCs w:val="24"/>
          <w:lang w:eastAsia="ru-RU"/>
        </w:rPr>
        <w:t>нно-патриотического воспитания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16F1A" w:rsidRPr="008539E5" w:rsidRDefault="00616F1A" w:rsidP="008539E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работы - краеведение, ознакомление с родной страной, государственной символикой, историческим прошлым России</w:t>
      </w:r>
      <w:r w:rsidR="00D70AE4" w:rsidRPr="008539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Родной край  — иллюстрации, фотоматериалы, тематические  папки на темы  «Знаменитые земляки»,  «В годы Великой Отечественной войны», «Наше духовное наследие», «Достопримечательности», «Архитектура», подбор стихов о  крае,  карта края,  символика  края (флаг, герб)</w:t>
      </w:r>
      <w:proofErr w:type="gramStart"/>
      <w:r w:rsidRPr="008539E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53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39E5">
        <w:rPr>
          <w:rFonts w:ascii="Times New Roman" w:hAnsi="Times New Roman" w:cs="Times New Roman"/>
          <w:sz w:val="24"/>
          <w:szCs w:val="24"/>
          <w:lang w:eastAsia="ru-RU"/>
        </w:rPr>
        <w:t xml:space="preserve">Карта России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(хорошо, если это будет детская карта России, которая содержит необходимый материал, рассказывающий о городах России (столица Родины, символика городов, чем знамениты, главные достопримечательности); природные зоны нашей страны; символика (герб, флаг, гимн, портрет президента). </w:t>
      </w:r>
      <w:proofErr w:type="gramEnd"/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Защитники Отечества — иллюстрации, тематические папки на тему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br/>
        <w:t>«Наши предки — славяне», «Богатыри земли русской», «Великая Отечественная война», «Российская армия». Фотоматериал «Памятники воинской славы», художественная литерату</w:t>
      </w:r>
      <w:r w:rsidR="000F06D0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ра и дидактические игры по теме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и т. п.</w:t>
      </w:r>
    </w:p>
    <w:p w:rsidR="000027B3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Приобщение к истокам русской народной  культуры — иллюстрации  и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br/>
        <w:t>тематические папки по темам «Как жили люди на Руси», «Предметы старины», «Из истории русского народного костюма», «Народные праздники и гулянья», «Народный календарь»; предметы старины, русские игрушки, предметы народного декоративно-прикладного искусства, различные макеты, куклы в национальных костюмах, дидактические игры по теме.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Художественная литература по фольклору (сказки,</w:t>
      </w:r>
      <w:r w:rsidR="00A64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былины,</w:t>
      </w:r>
      <w:r w:rsidR="00A64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предания).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Великие соотечественники - портреты, художественная литература,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39E5">
        <w:rPr>
          <w:rFonts w:ascii="Times New Roman" w:hAnsi="Times New Roman" w:cs="Times New Roman"/>
          <w:sz w:val="24"/>
          <w:szCs w:val="24"/>
          <w:lang w:eastAsia="ru-RU"/>
        </w:rPr>
        <w:t>рассказывающая</w:t>
      </w:r>
      <w:proofErr w:type="gramEnd"/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о великих соотечественниках, прославивших Россию.        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Наша планета Земля — глобус, детская карта мира. Художественная литература, иллюстрации, тематические папки, рассказывающие о жизни людей в других странах мира,  их обычаях, традициях, профессиях, характерных для той или иной страны.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Изготовление  дидактических пособий по нравственно-патриотическому воспитанию детей: план города, на котором дети без труда узнают свой детский сад;  различные виды театра по русским народным сказкам; создание макетов климатических и природных зон с представителями флоры и фауны, уголки по изобразительной деятельности в виде творческих мастерских.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Для развития познавательной активности детей важно, чтобы «информация», заложенная в среде, не обнаруживала себя сразу полностью, а побуждала ребенка к её поиску. С этой целью в старших дошкольных группах имеется периоди</w:t>
      </w:r>
      <w:r w:rsidR="00B528C3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чески меняющийся материал.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С целью пополнения развивающей среды приобретаются настольные печатные игры «Профессии», «Сказки», «Зоологическое лото» и другие.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Среда должна побуждать детей и к двигательной активности, давать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словом? 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Для нравственно-эстет</w:t>
      </w:r>
      <w:r w:rsidR="00383138" w:rsidRPr="008539E5">
        <w:rPr>
          <w:rFonts w:ascii="Times New Roman" w:hAnsi="Times New Roman" w:cs="Times New Roman"/>
          <w:sz w:val="24"/>
          <w:szCs w:val="24"/>
          <w:lang w:eastAsia="ru-RU"/>
        </w:rPr>
        <w:t>ического развития детей в  группе организован музыкально-театральный уголок, в котором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подобраны соответствующие пособия</w:t>
      </w:r>
      <w:r w:rsidR="002151A4" w:rsidRPr="008539E5">
        <w:rPr>
          <w:rFonts w:ascii="Times New Roman" w:hAnsi="Times New Roman" w:cs="Times New Roman"/>
          <w:sz w:val="24"/>
          <w:szCs w:val="24"/>
          <w:lang w:eastAsia="ru-RU"/>
        </w:rPr>
        <w:t>, маски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сказочных персонажей, музыкально – дидактические игры, музыкальные инструменты, в том числе и фольклорные.  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Уголок нравственно - патриотического воспитания постоянно пополняется: символикой страны, области, родного города; альбомами с фотографиями родного города, столицы области, страны; книгами писателей родного города; литературой по патриотическому воспитанию.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На полочке красоты выставляются изделия декоративно-прикладного искусства. Проводятся беседы о работах народных мастеров, в которых помогают детям понять, как приятно делать красивые и нужные вещи для людей, радовать своих близких, родных и друзей.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Воспитание чувства патриотизма у дошкольников – процесс сложный и длительный, требующий от педагогов большой личной убежденности и вдохновения. Эта достаточно кропотливая работа в детском саду ведется систематически, планомерно во всех возрастных группах, в разных видах деятельности по направлениям: «Семья», «Родной город», «Родной край», «Знакомство с трудом взрослых», «Воспитание любви и уважения к защитникам Отечества», «Москва – столица нашей Родины».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чувство по своей природе многогранно, оно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способствуют специально организованная работа по развитию речи и ознакомлению с окружающим, по изобразительной деятельности, музыкальная и физкультурная ОД, праздники и развлечения. </w:t>
      </w:r>
      <w:proofErr w:type="gramStart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gramEnd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 по физическому развитию разучивайте подвижные народные игры, по музыкальному развитию – русские народные песни и пляски. </w:t>
      </w:r>
      <w:proofErr w:type="gramStart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gramEnd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по изобразительной деятельности знакомьте детей с разными видами народной росписи.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Знакомство с историей Родины начинается с занятий, которые помогают обратить внимание детей на самих себя, на основе познания себя формировать умение видеть и понимать другого человека, проявлять сопереживание и сочувствие к людям. Большое значение имеет закрепление и развитие любви и привязанности ребенка к своей семье, формирование представления о семье, родословной, воспитание гордости за принадлежность к своему роду, желание стать продолжателем лучших традиций своих предков. Для этого детям проводят беседы «Мой дом, моя семья».  Показываются иллюстрации, оформляются семейные фотоальбомы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После приобщения детей к истории рода начинается их знакомство с историей и д</w:t>
      </w:r>
      <w:r w:rsidR="002151A4" w:rsidRPr="008539E5">
        <w:rPr>
          <w:rFonts w:ascii="Times New Roman" w:hAnsi="Times New Roman" w:cs="Times New Roman"/>
          <w:sz w:val="24"/>
          <w:szCs w:val="24"/>
          <w:lang w:eastAsia="ru-RU"/>
        </w:rPr>
        <w:t>остопримечательностями родного города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, необходимо организовывать прогулки и экскурсии по ближайшим к детскому саду улицам, которые сопровождаются рассказами воспитателей о происхождении названий улиц, о труде взрослых. Для того чтобы экскурсии стали безопасными в группах создали уголок безопасности, где совместно с детьми изучаются правила дорожного движения. Воспитатели с детьми старшего возраста посещают городской краеведческий музей, музей, археологический музей</w:t>
      </w:r>
      <w:r w:rsidR="00A643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где знакомятся с историей города.</w:t>
      </w:r>
    </w:p>
    <w:p w:rsidR="00616F1A" w:rsidRPr="008539E5" w:rsidRDefault="00B528C3" w:rsidP="00A6430F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Через чтение литературы, оформление альбомов, планов, макетов, рассматривание открыток, фотографий, иллюстраций воспитатели знакомят дошкольников с предприятиями города. Свои знания дети проявляют в творческих играх «Улица», «Путешествие по родному городу».</w:t>
      </w:r>
      <w:r w:rsidR="00A64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Занятия, беседы, чтение художественной литературы о былинных богатырях соединены с изучением истории Отечества и воспитанием патриотизма, готовности защищать его, гордиться военными победами предков. По традиции в День защитника Отечества в детском саду проводятся тематические досуги, в канун 9 мая организуются экскурсии к Вечному огню.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Чтобы воспитать любовь к родному краю, растениям и животным, населяющим его, вызвать желание общаться с природой, оказывать посильную помощь в ее охране, сформировать активную позицию – не равнодушного созерцателя, а деятельного и культурного участника в процессе решения экологических проблем необходимо проводить экскурсии, целевые прогулки, наблюдения, исследования, опыты и мини-походы.</w:t>
      </w:r>
    </w:p>
    <w:p w:rsidR="00616F1A" w:rsidRPr="008539E5" w:rsidRDefault="00B528C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должны знать, что изучают дети в детском саду, как идет развитие познавательных интересов и социальных чувств детей, быть помощниками педагогов в сложном деле воспитания патриотов.  В рамках этой деятельности особое значение приобретает информация для родителей в родительском уголке, проведение консультаций и бесед с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патриотической тематикой, родительские собрания с предварительным анкетированием, привлечение родителей к участию в праздниках, развлечениях, походах, экскурсиях, приглашения на интегрированные занятия. 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В детском саду стали традиционными проведение досуги</w:t>
      </w:r>
      <w:r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ко Дню матери,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 xml:space="preserve"> игры-путешествия, экскурсии, государственно-гражданские праздники, международные праздники: Международный женский день, День защиты детей, выпу</w:t>
      </w:r>
      <w:proofErr w:type="gramStart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ск в шк</w:t>
      </w:r>
      <w:proofErr w:type="gramEnd"/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олу, а также народные и фолькло</w:t>
      </w:r>
      <w:r w:rsidR="008539E5">
        <w:rPr>
          <w:rFonts w:ascii="Times New Roman" w:hAnsi="Times New Roman" w:cs="Times New Roman"/>
          <w:sz w:val="24"/>
          <w:szCs w:val="24"/>
          <w:lang w:eastAsia="ru-RU"/>
        </w:rPr>
        <w:t>рные (Святки, Коляда Масленица)</w:t>
      </w:r>
      <w:r w:rsidR="00616F1A" w:rsidRPr="008539E5">
        <w:rPr>
          <w:rFonts w:ascii="Times New Roman" w:hAnsi="Times New Roman" w:cs="Times New Roman"/>
          <w:sz w:val="24"/>
          <w:szCs w:val="24"/>
          <w:lang w:eastAsia="ru-RU"/>
        </w:rPr>
        <w:t>, конкурсы поделок из природного материала, выставки детского творчества.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sz w:val="24"/>
          <w:szCs w:val="24"/>
          <w:lang w:eastAsia="ru-RU"/>
        </w:rPr>
        <w:t>Исследователь славянской мифологии и культуры Ю. Миролюбов говорил, что «надо понять и уверовать в то, что Русь – это мы, и Древняя Русь – это тоже мы, и если мы приложим все силы, то и будущая Русь – тоже мы».</w:t>
      </w: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F1A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02174" w:rsidRPr="008539E5" w:rsidRDefault="00616F1A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539E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027B3" w:rsidRPr="008539E5" w:rsidRDefault="000027B3" w:rsidP="008539E5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027B3" w:rsidRPr="008539E5" w:rsidSect="008539E5">
      <w:pgSz w:w="11907" w:h="16839" w:code="9"/>
      <w:pgMar w:top="1276" w:right="70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6C5"/>
    <w:rsid w:val="000027B3"/>
    <w:rsid w:val="000F06D0"/>
    <w:rsid w:val="001F4C24"/>
    <w:rsid w:val="002151A4"/>
    <w:rsid w:val="00220557"/>
    <w:rsid w:val="00383138"/>
    <w:rsid w:val="00616F1A"/>
    <w:rsid w:val="006767E1"/>
    <w:rsid w:val="006F76C5"/>
    <w:rsid w:val="00702174"/>
    <w:rsid w:val="008539E5"/>
    <w:rsid w:val="008F4ED2"/>
    <w:rsid w:val="00A6430F"/>
    <w:rsid w:val="00B20569"/>
    <w:rsid w:val="00B528C3"/>
    <w:rsid w:val="00BB3D37"/>
    <w:rsid w:val="00CD416D"/>
    <w:rsid w:val="00D70AE4"/>
    <w:rsid w:val="00D778CA"/>
    <w:rsid w:val="00F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2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53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7</cp:revision>
  <cp:lastPrinted>2021-03-02T21:28:00Z</cp:lastPrinted>
  <dcterms:created xsi:type="dcterms:W3CDTF">2021-02-22T12:38:00Z</dcterms:created>
  <dcterms:modified xsi:type="dcterms:W3CDTF">2022-11-14T17:08:00Z</dcterms:modified>
</cp:coreProperties>
</file>