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F9" w:rsidRDefault="00A363F9" w:rsidP="008C04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747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«Информационные системы»</w:t>
      </w:r>
    </w:p>
    <w:p w:rsidR="001C070F" w:rsidRPr="001C070F" w:rsidRDefault="001C070F" w:rsidP="001C07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«Нейронные сети»</w:t>
      </w:r>
    </w:p>
    <w:p w:rsidR="005427C2" w:rsidRPr="00E747CD" w:rsidRDefault="005427C2" w:rsidP="008C04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747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ВВЕДЕНИЕ</w:t>
      </w:r>
    </w:p>
    <w:p w:rsidR="00736EA7" w:rsidRDefault="006B0BB9" w:rsidP="007F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Нейронная сеть - </w:t>
      </w:r>
      <w:r w:rsidR="0045134E">
        <w:t>(</w:t>
      </w:r>
      <w:r w:rsidR="0045134E" w:rsidRPr="0045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нейронная сеть)</w:t>
      </w:r>
      <w:r w:rsidR="0045134E">
        <w:t xml:space="preserve"> - 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метод в искусственном интеллекте, который учит компьютеры обрабатывать данные таким же способом, как и человеческий мозг. Это тип процесса машинного обучения, называемый глубоким обучением, который использует взаимосвязанные узлы или нейроны в слоистой структуре, напоминающей человеческий мозг. Он создает адаптивную систему, с помощью которой компьютеры учатся на своих ошибках и постоянно совершенствуются. Таким образом, искусственные нейронные сети пытаются решать сложные задачи, такие как резюмирование документо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или распознавание лиц, с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точностью.</w:t>
      </w:r>
    </w:p>
    <w:p w:rsidR="00EC4622" w:rsidRPr="009940D3" w:rsidRDefault="00EC4622" w:rsidP="00EC4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распознать, что два разных входных предложения имеют одинаковое значение:</w:t>
      </w:r>
    </w:p>
    <w:p w:rsidR="00EC4622" w:rsidRPr="009940D3" w:rsidRDefault="00EC4622" w:rsidP="00EC46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подскажете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университет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4622" w:rsidRPr="009940D3" w:rsidRDefault="00EC4622" w:rsidP="00EC46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добраться до университета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622" w:rsidRPr="009940D3" w:rsidRDefault="00EC4622" w:rsidP="00EC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Нейронная сеть поймет, что оба предложения означают одно и то же. Также она может определить,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имя человека.</w:t>
      </w:r>
    </w:p>
    <w:p w:rsidR="00736EA7" w:rsidRDefault="00736EA7" w:rsidP="00BA1C55">
      <w:pPr>
        <w:pStyle w:val="jsx-4260339384"/>
        <w:jc w:val="both"/>
      </w:pPr>
      <w:r>
        <w:t>Нейронная сеть</w:t>
      </w:r>
      <w:r w:rsidR="0045134E">
        <w:t xml:space="preserve"> </w:t>
      </w:r>
      <w:r w:rsidR="00481FFA">
        <w:t>-</w:t>
      </w:r>
      <w:r>
        <w:t xml:space="preserve"> </w:t>
      </w:r>
      <w:r w:rsidR="0045134E">
        <w:t xml:space="preserve">это </w:t>
      </w:r>
      <w:r>
        <w:t>способ организации отдельных вычислительных элементов, в определенной степени имитирующий структуру мозга. Нейронные сети применяются для решения таких задач, как распознавание образов, кластеризация (объединение в группы – кластеры), построение прогнозов, сжатие информации и восстановление поврежденных или «зашумленных» данных.</w:t>
      </w:r>
    </w:p>
    <w:p w:rsidR="00736EA7" w:rsidRDefault="00736EA7" w:rsidP="00BA1C55">
      <w:pPr>
        <w:pStyle w:val="jsx-4260339384"/>
        <w:jc w:val="both"/>
      </w:pPr>
      <w:r>
        <w:t>Характерной особенностью нейронной сети является ее обучаемость – способность находить зависимости между входными и выходными данными, которые предлагаются ей в ходе обучения. За счет заложенного параллелизма нейросеть позволяет обрабатывать большие объемы информации, а также выполнять задачи, алгоритм решения которых она прорабатывает сама.</w:t>
      </w:r>
    </w:p>
    <w:p w:rsidR="001834E4" w:rsidRDefault="009940D3" w:rsidP="00755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Нейронные сети помогают компьютерам принимать разумные решения с ограниченным участием человека. Они могут изучать и моделировать отношения между нелинейными и сложными входными и выходными данными</w:t>
      </w:r>
      <w:r w:rsidR="00032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сети могут понимать неструктурированные данные и делать общие наблюдения без специального обучения. </w:t>
      </w:r>
    </w:p>
    <w:p w:rsidR="00943C8F" w:rsidRDefault="00943C8F" w:rsidP="0099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ейронные сети </w:t>
      </w:r>
      <w:r w:rsidR="00EA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r w:rsidR="00EA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остранены во множестве отраслей: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 помощью классификации медицинских изображений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маркетинг с помощью фильтрации социальных сетей и анализа поведенческих данных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прогнозы с помощью обработки исторических данных финансовых инструментов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электрической нагрузки и потребности в энергии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соответствия требованиям и качества</w:t>
      </w:r>
    </w:p>
    <w:p w:rsidR="009940D3" w:rsidRPr="009940D3" w:rsidRDefault="009940D3" w:rsidP="00C76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химических соединений</w:t>
      </w:r>
    </w:p>
    <w:p w:rsidR="00A30400" w:rsidRDefault="009940D3" w:rsidP="00A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 представлены четыре важн</w:t>
      </w:r>
      <w:r w:rsid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которые помогают решить нейронные сети.</w:t>
      </w:r>
    </w:p>
    <w:p w:rsidR="009940D3" w:rsidRPr="00E747CD" w:rsidRDefault="00373453" w:rsidP="00731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940D3" w:rsidRPr="00E74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Машинное зрение</w:t>
      </w:r>
    </w:p>
    <w:p w:rsidR="009940D3" w:rsidRPr="009940D3" w:rsidRDefault="00CC2380" w:rsidP="001C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Машинное зрение -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компьютеров извлекать информацию и смысл из изображений и видео. С помощью нейронных сетей компьютеры могут различать и распознавать изображения так, как это делают люди. Машинное зрение применяется в нескольких областях, </w:t>
      </w:r>
      <w:proofErr w:type="gramStart"/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0D3" w:rsidRPr="009940D3" w:rsidRDefault="009940D3" w:rsidP="009D60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 распознавание в беспилотных автомобилях, чтобы они могли реагировать на дорожные знаки и других участников движения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9D60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 контента для автоматического удаления небезопасного или неприемлемого контента из архивов изображений и видео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9D60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лиц для идентификации людей и распознавания таких атрибутов, как открытые глаза, очки и растительность на лице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9D60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изображения для идентификации логотипов бренда, одежды, защитного снаряжения и других деталей изображения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3A46A9" w:rsidRDefault="00373453" w:rsidP="009940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A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9940D3" w:rsidRPr="003A4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Распознавание речи</w:t>
      </w:r>
    </w:p>
    <w:bookmarkEnd w:id="0"/>
    <w:p w:rsidR="009940D3" w:rsidRPr="009940D3" w:rsidRDefault="009940D3" w:rsidP="00942BB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сети могут </w:t>
      </w:r>
      <w:r w:rsidR="008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человеческой речи,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ее речевых моделей,</w:t>
      </w:r>
      <w:r w:rsidR="0016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высоты, тона, языка и акцента, 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для автоматической транскрипции, используют распознавание речи для выполнения следующих задач:</w:t>
      </w:r>
    </w:p>
    <w:p w:rsidR="009940D3" w:rsidRPr="009940D3" w:rsidRDefault="00AD30E6" w:rsidP="003F61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операторам </w:t>
      </w:r>
      <w:r w:rsidR="009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</w:t>
      </w: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автоматическая классификация звонков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3F61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клинических рекомендаций в документацию в режиме реального времени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3F61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субтитры к видео и записям совещаний для более широкого охвата контента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151907" w:rsidRDefault="00373453" w:rsidP="009940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940D3" w:rsidRPr="00151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естественного языка</w:t>
      </w:r>
    </w:p>
    <w:p w:rsidR="009940D3" w:rsidRPr="009940D3" w:rsidRDefault="00917D79" w:rsidP="00942BB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естественного языка «NLP» - </w:t>
      </w:r>
      <w:r w:rsidR="009940D3"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способность обрабатывать естественный, созданный человеком текст. Нейронные сети помогают компьютерам извлекать информацию и смысл из текстовых данных и документов. NLP имеет несколько сфер применения, в том числе:</w:t>
      </w:r>
    </w:p>
    <w:p w:rsidR="009940D3" w:rsidRPr="009940D3" w:rsidRDefault="009940D3" w:rsidP="00087C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виртуальные агенты и чат-боты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087C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организация и классификация записанных данных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087C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Бизнес-аналитика длинных документов: например, электронных писем и форм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087C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ключевых фраз, указывающих на настроение: например, положительных и отрицательных комментариев в социальных сетях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9940D3" w:rsidRDefault="009940D3" w:rsidP="00087C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документов и генерация статей по заданной теме</w:t>
      </w:r>
      <w:r w:rsidR="00310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0D3" w:rsidRPr="00151907" w:rsidRDefault="00373453" w:rsidP="009940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9940D3" w:rsidRPr="00151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Сервисы рекомендаций</w:t>
      </w:r>
    </w:p>
    <w:p w:rsidR="009940D3" w:rsidRPr="009940D3" w:rsidRDefault="009940D3" w:rsidP="002B396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сети могут отслеживать действия пользователей для разработки персонализированных рекомендаций. Они также могут анализировать все действия пользователей и обнаруживать новые продукты или услуги, которые интересуют конкретного потребителя. </w:t>
      </w:r>
    </w:p>
    <w:p w:rsidR="00241092" w:rsidRDefault="00241092" w:rsidP="00CC49E3">
      <w:pPr>
        <w:pStyle w:val="a3"/>
        <w:ind w:right="282" w:hanging="284"/>
        <w:jc w:val="center"/>
        <w:rPr>
          <w:b/>
        </w:rPr>
      </w:pPr>
    </w:p>
    <w:p w:rsidR="00272534" w:rsidRPr="00E747CD" w:rsidRDefault="00272534" w:rsidP="00CC49E3">
      <w:pPr>
        <w:pStyle w:val="a3"/>
        <w:ind w:right="282" w:hanging="284"/>
        <w:jc w:val="center"/>
      </w:pPr>
      <w:r w:rsidRPr="00E747CD">
        <w:lastRenderedPageBreak/>
        <w:t>ОСНОВНАЯ ЧАСТЬ</w:t>
      </w:r>
    </w:p>
    <w:p w:rsidR="004632E6" w:rsidRPr="00151907" w:rsidRDefault="004632E6" w:rsidP="00CC49E3">
      <w:pPr>
        <w:pStyle w:val="a3"/>
        <w:ind w:right="282" w:hanging="284"/>
        <w:jc w:val="center"/>
      </w:pPr>
      <w:r w:rsidRPr="00151907">
        <w:t> 1</w:t>
      </w:r>
      <w:r w:rsidR="00AE0808" w:rsidRPr="00151907">
        <w:t>.</w:t>
      </w:r>
      <w:r w:rsidRPr="00151907">
        <w:t xml:space="preserve"> Что такое нейрокомпьютер</w:t>
      </w:r>
    </w:p>
    <w:p w:rsidR="004632E6" w:rsidRDefault="00026299" w:rsidP="00D9229B">
      <w:pPr>
        <w:pStyle w:val="a3"/>
        <w:spacing w:before="0" w:beforeAutospacing="0" w:after="200" w:afterAutospacing="0"/>
        <w:ind w:left="-284" w:right="282"/>
        <w:jc w:val="both"/>
      </w:pPr>
      <w:r>
        <w:t xml:space="preserve">Нейрокомпьютеры - </w:t>
      </w:r>
      <w:r w:rsidR="00EA5AA8">
        <w:t>это</w:t>
      </w:r>
      <w:r w:rsidR="004632E6" w:rsidRPr="00CC49E3">
        <w:t xml:space="preserve"> системы, в которых алгоритм решения задачи представлен логической</w:t>
      </w:r>
      <w:r w:rsidR="00EC553A">
        <w:t xml:space="preserve"> сетью элементов частного вида -</w:t>
      </w:r>
      <w:r w:rsidR="004632E6" w:rsidRPr="00CC49E3">
        <w:t xml:space="preserve"> нейронов с полным отказом от элементов типа </w:t>
      </w:r>
      <w:r>
        <w:t>«</w:t>
      </w:r>
      <w:r w:rsidR="004632E6" w:rsidRPr="00CC49E3">
        <w:t>И</w:t>
      </w:r>
      <w:r>
        <w:t>»</w:t>
      </w:r>
      <w:r w:rsidR="004632E6" w:rsidRPr="00CC49E3">
        <w:t xml:space="preserve">, </w:t>
      </w:r>
      <w:r>
        <w:t>«</w:t>
      </w:r>
      <w:r w:rsidR="004632E6" w:rsidRPr="00CC49E3">
        <w:t>ИЛИ</w:t>
      </w:r>
      <w:r>
        <w:t>»</w:t>
      </w:r>
      <w:r w:rsidR="004632E6" w:rsidRPr="00CC49E3">
        <w:t xml:space="preserve">, </w:t>
      </w:r>
      <w:r>
        <w:t>«</w:t>
      </w:r>
      <w:r w:rsidR="004632E6" w:rsidRPr="00CC49E3">
        <w:t>НЕ</w:t>
      </w:r>
      <w:r>
        <w:t>»</w:t>
      </w:r>
      <w:r w:rsidR="004632E6" w:rsidRPr="00CC49E3">
        <w:t>. Как следствие этого введены специфические связи между элементами, которые являются предметом отдельного рассмотрения. В отличие от, классических методов решения задач нейрокомпьютеры реализуют алгоритмы решения задач, представленные в виде нейронных сетей. Это, ограничение позволяет разрабатывать алгоритмы, потенциально более параллельные, чем любая другая их физическая реализация.</w:t>
      </w:r>
      <w:r w:rsidR="00D9229B">
        <w:t xml:space="preserve"> </w:t>
      </w:r>
      <w:r w:rsidR="004632E6" w:rsidRPr="00CC49E3">
        <w:t>Нейросетевая тематика является междисциплинарной, что обусловило значительные разночтения в общих терминологических подходах. Нейросетевой тематикой занимаются как разработчики вычислительных систем и программисты, так и специалисты в области медицины, финансово-экономические работн</w:t>
      </w:r>
      <w:r w:rsidR="00AA0183">
        <w:t xml:space="preserve">ики, химики, физики и т.п. </w:t>
      </w:r>
      <w:r w:rsidR="00D52C43">
        <w:t>(</w:t>
      </w:r>
      <w:r w:rsidR="00AA0183">
        <w:t xml:space="preserve">то </w:t>
      </w:r>
      <w:r w:rsidR="0093552F">
        <w:t xml:space="preserve">есть </w:t>
      </w:r>
      <w:r w:rsidR="0093552F" w:rsidRPr="00CC49E3">
        <w:t>все</w:t>
      </w:r>
      <w:r w:rsidR="004632E6" w:rsidRPr="00CC49E3">
        <w:t xml:space="preserve"> кому не лень). То, что понятно физику, совершенно не </w:t>
      </w:r>
      <w:r w:rsidR="00AA0183">
        <w:t xml:space="preserve">принимается медиком и </w:t>
      </w:r>
      <w:r w:rsidR="0093552F">
        <w:t xml:space="preserve">наоборот, </w:t>
      </w:r>
      <w:r w:rsidR="004632E6" w:rsidRPr="00CC49E3">
        <w:t xml:space="preserve">все это породило многочисленные споры, и целые терминологические войны по различным направлениям применения всего где есть приставка </w:t>
      </w:r>
      <w:r w:rsidR="00F85CBB">
        <w:t>«</w:t>
      </w:r>
      <w:proofErr w:type="spellStart"/>
      <w:r w:rsidR="00F85CBB">
        <w:t>нейро</w:t>
      </w:r>
      <w:proofErr w:type="spellEnd"/>
      <w:r w:rsidR="00F85CBB">
        <w:t>».</w:t>
      </w:r>
    </w:p>
    <w:p w:rsidR="004632E6" w:rsidRPr="00151907" w:rsidRDefault="004632E6" w:rsidP="00CC49E3">
      <w:pPr>
        <w:pStyle w:val="a3"/>
        <w:ind w:right="282" w:hanging="284"/>
        <w:jc w:val="center"/>
      </w:pPr>
      <w:r w:rsidRPr="00151907">
        <w:t>2</w:t>
      </w:r>
      <w:r w:rsidR="00AE0808" w:rsidRPr="00151907">
        <w:t>.</w:t>
      </w:r>
      <w:r w:rsidRPr="00151907">
        <w:t xml:space="preserve"> История нейрокомпьютеров</w:t>
      </w:r>
    </w:p>
    <w:p w:rsidR="004632E6" w:rsidRDefault="004D70A3" w:rsidP="005000E0">
      <w:pPr>
        <w:pStyle w:val="a3"/>
        <w:spacing w:before="0" w:beforeAutospacing="0" w:after="200" w:afterAutospacing="0"/>
        <w:ind w:left="-284" w:right="282"/>
        <w:jc w:val="both"/>
      </w:pPr>
      <w:r>
        <w:t>Нейрокомпьютеры -</w:t>
      </w:r>
      <w:r w:rsidR="004632E6" w:rsidRPr="00CC49E3">
        <w:t xml:space="preserve"> это </w:t>
      </w:r>
      <w:r>
        <w:t>«</w:t>
      </w:r>
      <w:r w:rsidR="004632E6" w:rsidRPr="00CC49E3">
        <w:t>ЭВМ</w:t>
      </w:r>
      <w:r>
        <w:t>»</w:t>
      </w:r>
      <w:r w:rsidR="004632E6" w:rsidRPr="00CC49E3">
        <w:t xml:space="preserve"> нового поколения, качественно отличающиеся от других классов вычислительных систем параллельного типа тем, что для решения задач они используют не заранее разработанные алгоритмы, а специальным образом подобранные примеры, на которых учатся. Их появление обусловлено объективными причинами: развитие элементной базы, позволяющее на одной плате реализовать персональный компьютер – полнофункциональный компьютер (модель нейрона), и необходимость решения важных практических задач, поставленных действительностью. Попытки создания </w:t>
      </w:r>
      <w:r w:rsidR="00AA0183">
        <w:t>«</w:t>
      </w:r>
      <w:r w:rsidR="004632E6" w:rsidRPr="00CC49E3">
        <w:t>ЭВМ</w:t>
      </w:r>
      <w:r w:rsidR="00AA0183">
        <w:t>»</w:t>
      </w:r>
      <w:r w:rsidR="004632E6" w:rsidRPr="00CC49E3">
        <w:t>, моделирующих работу мозга, предпринимались ещё в 40-х гг. специалистами по нейронной кибернетике. Они стремились разработать самоорганизующиеся системы, способные обучаться интеллектуальному поведению в процессе взаимодействия с окружающим миром, причём компонентами их систем обычно являлись модели нервных клеток. Однако зарождавшаяся в это же время вычислительная техника и связанные с нею науки, особенно математическая логика и теория автоматов, оказали сильное влияние на области исследования, связанные с мозгом.</w:t>
      </w:r>
    </w:p>
    <w:p w:rsidR="004632E6" w:rsidRPr="00151907" w:rsidRDefault="004632E6" w:rsidP="00CC49E3">
      <w:pPr>
        <w:pStyle w:val="a3"/>
        <w:ind w:right="282" w:hanging="284"/>
        <w:jc w:val="center"/>
      </w:pPr>
      <w:r w:rsidRPr="00151907">
        <w:t>3</w:t>
      </w:r>
      <w:r w:rsidR="00AE0808" w:rsidRPr="00151907">
        <w:t>.</w:t>
      </w:r>
      <w:r w:rsidRPr="00151907">
        <w:t xml:space="preserve"> Преимущества </w:t>
      </w:r>
      <w:r w:rsidR="00413E60" w:rsidRPr="00151907">
        <w:t xml:space="preserve">и недостатки </w:t>
      </w:r>
      <w:r w:rsidRPr="00151907">
        <w:t>нейрокомпьютеров</w:t>
      </w:r>
    </w:p>
    <w:p w:rsidR="004632E6" w:rsidRDefault="004632E6" w:rsidP="00D7752E">
      <w:pPr>
        <w:pStyle w:val="a3"/>
        <w:spacing w:before="0" w:beforeAutospacing="0" w:after="0" w:afterAutospacing="0"/>
        <w:ind w:left="-284" w:right="282" w:firstLine="568"/>
        <w:jc w:val="both"/>
      </w:pPr>
      <w:r w:rsidRPr="00CC49E3">
        <w:t>По сравнению с обычными компьютерами нейрокомпьютеры обладают рядом преимуществ.</w:t>
      </w:r>
    </w:p>
    <w:p w:rsidR="004632E6" w:rsidRDefault="004632E6" w:rsidP="00D7752E">
      <w:pPr>
        <w:pStyle w:val="a3"/>
        <w:numPr>
          <w:ilvl w:val="0"/>
          <w:numId w:val="11"/>
        </w:numPr>
        <w:spacing w:before="0" w:beforeAutospacing="0" w:after="0" w:afterAutospacing="0"/>
        <w:ind w:left="-284" w:right="282" w:firstLine="928"/>
        <w:jc w:val="both"/>
      </w:pPr>
      <w:r w:rsidRPr="00CC49E3">
        <w:t xml:space="preserve">высокое быстродействие, связанное с тем, что алгоритмы </w:t>
      </w:r>
      <w:proofErr w:type="spellStart"/>
      <w:r w:rsidRPr="00CC49E3">
        <w:t>нейроинформатики</w:t>
      </w:r>
      <w:proofErr w:type="spellEnd"/>
      <w:r w:rsidRPr="00CC49E3">
        <w:t xml:space="preserve"> обладают высокой степенью параллельности.</w:t>
      </w:r>
    </w:p>
    <w:p w:rsidR="004632E6" w:rsidRDefault="00B92263" w:rsidP="00F47C09">
      <w:pPr>
        <w:pStyle w:val="a3"/>
        <w:numPr>
          <w:ilvl w:val="0"/>
          <w:numId w:val="11"/>
        </w:numPr>
        <w:spacing w:before="0" w:beforeAutospacing="0" w:after="0" w:afterAutospacing="0"/>
        <w:ind w:right="282"/>
        <w:jc w:val="both"/>
      </w:pPr>
      <w:r>
        <w:t>нейросистемы делают</w:t>
      </w:r>
      <w:r w:rsidR="004632E6" w:rsidRPr="00CC49E3">
        <w:t xml:space="preserve"> очень устойчивыми к помехам и разрушениям.</w:t>
      </w:r>
    </w:p>
    <w:p w:rsidR="004632E6" w:rsidRDefault="008719DF" w:rsidP="008719DF">
      <w:pPr>
        <w:pStyle w:val="a3"/>
        <w:numPr>
          <w:ilvl w:val="0"/>
          <w:numId w:val="11"/>
        </w:numPr>
        <w:spacing w:before="0" w:beforeAutospacing="0" w:after="0" w:afterAutospacing="0"/>
        <w:ind w:left="-284" w:right="282" w:firstLine="851"/>
        <w:jc w:val="both"/>
      </w:pPr>
      <w:r>
        <w:t xml:space="preserve">     </w:t>
      </w:r>
      <w:r w:rsidR="004632E6" w:rsidRPr="00CC49E3">
        <w:t>устойчивые и надежные нейросистемы могут создаваться из ненадежных элементов, имеющих значительный разброс параметров.</w:t>
      </w:r>
    </w:p>
    <w:p w:rsidR="004632E6" w:rsidRDefault="00D51DF8" w:rsidP="00D7752E">
      <w:pPr>
        <w:pStyle w:val="a3"/>
        <w:spacing w:before="0" w:beforeAutospacing="0" w:after="0" w:afterAutospacing="0"/>
        <w:ind w:left="-142" w:right="282" w:hanging="142"/>
        <w:jc w:val="both"/>
      </w:pPr>
      <w:r>
        <w:t>Недостатки нейрокомпьютеров:</w:t>
      </w:r>
    </w:p>
    <w:p w:rsidR="004632E6" w:rsidRDefault="004632E6" w:rsidP="00305DFA">
      <w:pPr>
        <w:pStyle w:val="a3"/>
        <w:spacing w:before="0" w:beforeAutospacing="0" w:after="0" w:afterAutospacing="0"/>
        <w:ind w:left="-284" w:right="282" w:firstLine="568"/>
        <w:jc w:val="both"/>
      </w:pPr>
      <w:r w:rsidRPr="00CC49E3">
        <w:t xml:space="preserve">Несмотря на перечисленные выше преимущества, </w:t>
      </w:r>
      <w:r w:rsidR="00621EE3">
        <w:t xml:space="preserve">данные </w:t>
      </w:r>
      <w:r w:rsidRPr="00CC49E3">
        <w:t>устройства имеют ряд недостатков:</w:t>
      </w:r>
    </w:p>
    <w:p w:rsidR="004632E6" w:rsidRDefault="004632E6" w:rsidP="00843A56">
      <w:pPr>
        <w:pStyle w:val="a3"/>
        <w:numPr>
          <w:ilvl w:val="0"/>
          <w:numId w:val="18"/>
        </w:numPr>
        <w:spacing w:before="0" w:beforeAutospacing="0" w:after="0" w:afterAutospacing="0"/>
        <w:ind w:left="-284" w:right="282" w:firstLine="633"/>
        <w:jc w:val="both"/>
      </w:pPr>
      <w:r w:rsidRPr="00CC49E3">
        <w:t>Они создаются специально для решения конкретных задач, связанных с нелинейной логикой и теорией самоорганизации. Решение таких задач на обычных компьютерах возможно только численными методами.</w:t>
      </w:r>
    </w:p>
    <w:p w:rsidR="004632E6" w:rsidRDefault="004632E6" w:rsidP="009438E7">
      <w:pPr>
        <w:pStyle w:val="a3"/>
        <w:numPr>
          <w:ilvl w:val="0"/>
          <w:numId w:val="16"/>
        </w:numPr>
        <w:spacing w:before="0" w:beforeAutospacing="0" w:after="0" w:afterAutospacing="0"/>
        <w:ind w:right="282"/>
        <w:jc w:val="both"/>
      </w:pPr>
      <w:r w:rsidRPr="00CC49E3">
        <w:lastRenderedPageBreak/>
        <w:t>В силу своей уникальности эти устройства достаточно дорогостоящи.</w:t>
      </w:r>
    </w:p>
    <w:p w:rsidR="004632E6" w:rsidRDefault="004632E6" w:rsidP="009438E7">
      <w:pPr>
        <w:pStyle w:val="a3"/>
        <w:numPr>
          <w:ilvl w:val="0"/>
          <w:numId w:val="16"/>
        </w:numPr>
        <w:spacing w:before="0" w:beforeAutospacing="0" w:after="0" w:afterAutospacing="0"/>
        <w:ind w:right="282"/>
        <w:jc w:val="both"/>
      </w:pPr>
      <w:r w:rsidRPr="00CC49E3">
        <w:t>Практическое применение нейрокомпьютеров.</w:t>
      </w:r>
    </w:p>
    <w:p w:rsidR="004632E6" w:rsidRDefault="004632E6" w:rsidP="009438E7">
      <w:pPr>
        <w:pStyle w:val="a3"/>
        <w:numPr>
          <w:ilvl w:val="0"/>
          <w:numId w:val="16"/>
        </w:numPr>
        <w:spacing w:before="0" w:beforeAutospacing="0" w:after="0" w:afterAutospacing="0"/>
        <w:ind w:left="-284" w:right="282" w:firstLine="644"/>
        <w:jc w:val="both"/>
      </w:pPr>
      <w:r w:rsidRPr="00CC49E3">
        <w:t>Несмотря на недостатки, нейрокомпьютеры могут быть успешно использованы в различных областях народного хозяйства.</w:t>
      </w:r>
    </w:p>
    <w:p w:rsidR="004632E6" w:rsidRDefault="004632E6" w:rsidP="00305DFA">
      <w:pPr>
        <w:pStyle w:val="a3"/>
        <w:numPr>
          <w:ilvl w:val="0"/>
          <w:numId w:val="16"/>
        </w:numPr>
        <w:spacing w:before="0" w:beforeAutospacing="0" w:after="0" w:afterAutospacing="0"/>
        <w:ind w:left="-284" w:right="282" w:firstLine="644"/>
        <w:jc w:val="both"/>
      </w:pPr>
      <w:r w:rsidRPr="00CC49E3">
        <w:t>Управление в режиме реального времени: самолетами, ракетами и технологическими процессами непрерывного производства (металлургического, химического и др.);</w:t>
      </w:r>
    </w:p>
    <w:p w:rsidR="004632E6" w:rsidRDefault="004632E6" w:rsidP="00011763">
      <w:pPr>
        <w:pStyle w:val="a3"/>
        <w:numPr>
          <w:ilvl w:val="0"/>
          <w:numId w:val="17"/>
        </w:numPr>
        <w:spacing w:before="0" w:beforeAutospacing="0" w:after="0" w:afterAutospacing="0"/>
        <w:ind w:left="-284" w:right="282" w:firstLine="644"/>
        <w:jc w:val="both"/>
      </w:pPr>
      <w:r w:rsidRPr="00CC49E3">
        <w:t>Распознавание образов: человеческих лиц, букв и иероглифов, сигналов радара и сонара, отпечатков пальцев в криминалистике, заболеваний по симптомам (в медицине) и местностей, где следует искать полезные ископаемые (в геологии, по косвенным признакам);</w:t>
      </w:r>
    </w:p>
    <w:p w:rsidR="004632E6" w:rsidRDefault="004632E6" w:rsidP="00011763">
      <w:pPr>
        <w:pStyle w:val="a3"/>
        <w:numPr>
          <w:ilvl w:val="0"/>
          <w:numId w:val="17"/>
        </w:numPr>
        <w:spacing w:before="0" w:beforeAutospacing="0" w:after="0" w:afterAutospacing="0"/>
        <w:ind w:left="-284" w:right="282" w:firstLine="644"/>
        <w:jc w:val="both"/>
      </w:pPr>
      <w:r w:rsidRPr="00CC49E3">
        <w:t>Прогнозы: погоды, курса акций (и других финансовых показателей), исхода лечения, политических событий (в частности результатов выборов), поведения противников в военном конфликте и в экономической конкуренции;</w:t>
      </w:r>
    </w:p>
    <w:p w:rsidR="004632E6" w:rsidRDefault="004632E6" w:rsidP="00011763">
      <w:pPr>
        <w:pStyle w:val="a3"/>
        <w:numPr>
          <w:ilvl w:val="0"/>
          <w:numId w:val="17"/>
        </w:numPr>
        <w:spacing w:before="0" w:beforeAutospacing="0" w:after="0" w:afterAutospacing="0"/>
        <w:ind w:left="-284" w:right="282" w:firstLine="644"/>
        <w:jc w:val="both"/>
      </w:pPr>
      <w:r w:rsidRPr="00CC49E3">
        <w:t>Оптимизация и поиск наилучших вариантов: при конструировании технических устройств, выборе экономической с</w:t>
      </w:r>
      <w:r w:rsidR="00842650">
        <w:t>тратегии и при лечении больного;</w:t>
      </w:r>
    </w:p>
    <w:p w:rsidR="004632E6" w:rsidRDefault="004632E6" w:rsidP="00011763">
      <w:pPr>
        <w:pStyle w:val="a3"/>
        <w:numPr>
          <w:ilvl w:val="0"/>
          <w:numId w:val="17"/>
        </w:numPr>
        <w:spacing w:before="0" w:beforeAutospacing="0" w:after="0" w:afterAutospacing="0"/>
        <w:ind w:left="-284" w:right="282" w:firstLine="644"/>
        <w:jc w:val="both"/>
      </w:pPr>
      <w:r w:rsidRPr="00CC49E3">
        <w:t>Этот список можно продолжать, но и сказанного достаточно для того, чтобы понять, что нейрокомпьютеры могут занять достойное место в современном обществе.</w:t>
      </w:r>
    </w:p>
    <w:p w:rsidR="00CC49E3" w:rsidRDefault="00CC49E3" w:rsidP="00CC49E3">
      <w:pPr>
        <w:pStyle w:val="a3"/>
        <w:spacing w:before="0" w:beforeAutospacing="0" w:after="120" w:afterAutospacing="0"/>
        <w:ind w:left="360" w:right="283" w:hanging="284"/>
        <w:jc w:val="center"/>
      </w:pPr>
    </w:p>
    <w:p w:rsidR="004632E6" w:rsidRPr="00151907" w:rsidRDefault="000D1C2A" w:rsidP="00CC49E3">
      <w:pPr>
        <w:pStyle w:val="a3"/>
        <w:spacing w:before="0" w:beforeAutospacing="0" w:after="120" w:afterAutospacing="0"/>
        <w:ind w:left="360" w:right="283" w:hanging="284"/>
        <w:jc w:val="center"/>
      </w:pPr>
      <w:r w:rsidRPr="00151907">
        <w:t>4</w:t>
      </w:r>
      <w:r w:rsidR="00AE0808" w:rsidRPr="00151907">
        <w:t>.  </w:t>
      </w:r>
      <w:r w:rsidR="004632E6" w:rsidRPr="00151907">
        <w:t xml:space="preserve"> Применение нейрокомпьютеров</w:t>
      </w:r>
    </w:p>
    <w:p w:rsidR="004632E6" w:rsidRDefault="004632E6" w:rsidP="00D7752E">
      <w:pPr>
        <w:pStyle w:val="a3"/>
        <w:numPr>
          <w:ilvl w:val="0"/>
          <w:numId w:val="12"/>
        </w:numPr>
        <w:spacing w:before="0" w:beforeAutospacing="0" w:after="120" w:afterAutospacing="0"/>
        <w:ind w:left="-284" w:right="283" w:firstLine="644"/>
        <w:jc w:val="both"/>
      </w:pPr>
      <w:r w:rsidRPr="00CC49E3">
        <w:t xml:space="preserve">Управление </w:t>
      </w:r>
      <w:r>
        <w:t xml:space="preserve">в реальном времени, в том числе: самолётами и </w:t>
      </w:r>
      <w:r w:rsidR="00AA3B27">
        <w:t>ракетами,</w:t>
      </w:r>
      <w:r w:rsidR="00621EE3">
        <w:t xml:space="preserve"> технологическими</w:t>
      </w:r>
      <w:r>
        <w:t xml:space="preserve"> процессами непрерывного производства (в энергетике, металлургии и др.</w:t>
      </w:r>
      <w:r w:rsidR="00AE0A74">
        <w:t>); гибридным «электробензиновым»</w:t>
      </w:r>
      <w:r>
        <w:t xml:space="preserve"> двигателем автомобиля; пневмоцилиндром; сварочным аппаратом; электропечью; </w:t>
      </w:r>
      <w:r w:rsidRPr="00CC49E3">
        <w:t>турбогенератором.</w:t>
      </w:r>
    </w:p>
    <w:p w:rsidR="004632E6" w:rsidRDefault="004632E6" w:rsidP="00D7752E">
      <w:pPr>
        <w:pStyle w:val="a3"/>
        <w:numPr>
          <w:ilvl w:val="0"/>
          <w:numId w:val="12"/>
        </w:numPr>
        <w:spacing w:before="0" w:beforeAutospacing="0" w:after="120" w:afterAutospacing="0"/>
        <w:ind w:left="-284" w:right="283" w:firstLine="644"/>
        <w:jc w:val="both"/>
      </w:pPr>
      <w:r w:rsidRPr="00CC49E3">
        <w:t xml:space="preserve">Распознавание образов: </w:t>
      </w:r>
      <w:r>
        <w:t xml:space="preserve">изображений, человеческих лиц, букв и иероглифов, отпечатков пальцев в криминалистике, речи, сигналов радара и сонара; </w:t>
      </w:r>
      <w:r w:rsidRPr="00CC49E3">
        <w:t>элементарных частиц</w:t>
      </w:r>
      <w:r>
        <w:t xml:space="preserve"> и происходящих с ними физических процессов (эксперименты на ускорителях или наблюдение за космическими лучами); заболеваний по симптомам (в медицине); местностей, где следует искать полезные ископаемые (в геологии, по косвенным признакам); признаков опасности в системах безопасности; свойств хим</w:t>
      </w:r>
      <w:r w:rsidR="00204225">
        <w:t>ических соединений по структуре.</w:t>
      </w:r>
    </w:p>
    <w:p w:rsidR="004632E6" w:rsidRDefault="004632E6" w:rsidP="00D7752E">
      <w:pPr>
        <w:pStyle w:val="a3"/>
        <w:numPr>
          <w:ilvl w:val="0"/>
          <w:numId w:val="12"/>
        </w:numPr>
        <w:spacing w:before="0" w:beforeAutospacing="0" w:after="120" w:afterAutospacing="0"/>
        <w:ind w:left="-284" w:right="283" w:firstLine="644"/>
        <w:jc w:val="both"/>
      </w:pPr>
      <w:r w:rsidRPr="00CC49E3">
        <w:t>Оптимизация</w:t>
      </w:r>
      <w:r w:rsidR="009D43B9">
        <w:t> - это</w:t>
      </w:r>
      <w:r>
        <w:t xml:space="preserve"> поиск наилучших вариантов: при конструировании технических устройств; при выборе экономической стратегии; при подборе команды (от сотрудников предприятия до спортсменов и участников полярных экспедиций); при лечении больного.</w:t>
      </w:r>
    </w:p>
    <w:p w:rsidR="00F0752C" w:rsidRDefault="00F0752C" w:rsidP="00F0752C">
      <w:pPr>
        <w:pStyle w:val="a3"/>
        <w:numPr>
          <w:ilvl w:val="0"/>
          <w:numId w:val="12"/>
        </w:numPr>
        <w:spacing w:before="0" w:beforeAutospacing="0" w:after="120" w:afterAutospacing="0"/>
        <w:ind w:left="-284" w:right="283" w:firstLine="644"/>
        <w:jc w:val="both"/>
      </w:pPr>
      <w:r w:rsidRPr="00CC49E3">
        <w:t>Прогнозирование</w:t>
      </w:r>
      <w:r>
        <w:t xml:space="preserve"> в реальном времени: погоды; курса акций (и других финансовых показателей); исхода лечения; политических событий (результатов выборов, международных отношений и др.); поведения противника (реального или потенциального) в военном конфликте и в экономической конкуренции; устойчивости супружеских отношений.</w:t>
      </w:r>
    </w:p>
    <w:p w:rsidR="004632E6" w:rsidRDefault="004632E6" w:rsidP="00C81C04">
      <w:pPr>
        <w:pStyle w:val="a3"/>
        <w:numPr>
          <w:ilvl w:val="0"/>
          <w:numId w:val="12"/>
        </w:numPr>
        <w:spacing w:before="0" w:beforeAutospacing="0" w:after="120" w:afterAutospacing="0"/>
        <w:ind w:right="283"/>
        <w:jc w:val="both"/>
      </w:pPr>
      <w:r w:rsidRPr="00CC49E3">
        <w:t>Обработка сигналов</w:t>
      </w:r>
      <w:r>
        <w:t xml:space="preserve"> при наличии больших шумов.</w:t>
      </w:r>
    </w:p>
    <w:p w:rsidR="00AB051F" w:rsidRDefault="00AB051F" w:rsidP="00D7752E">
      <w:pPr>
        <w:pStyle w:val="a3"/>
        <w:spacing w:before="0" w:beforeAutospacing="0" w:after="120" w:afterAutospacing="0"/>
        <w:ind w:left="-284" w:right="282"/>
        <w:jc w:val="center"/>
        <w:rPr>
          <w:b/>
          <w:bCs/>
          <w:color w:val="000000"/>
        </w:rPr>
      </w:pPr>
    </w:p>
    <w:p w:rsidR="00AB051F" w:rsidRDefault="00AB051F" w:rsidP="00D7752E">
      <w:pPr>
        <w:pStyle w:val="a3"/>
        <w:spacing w:before="0" w:beforeAutospacing="0" w:after="120" w:afterAutospacing="0"/>
        <w:ind w:left="-284" w:right="282"/>
        <w:jc w:val="center"/>
        <w:rPr>
          <w:b/>
          <w:bCs/>
          <w:color w:val="000000"/>
        </w:rPr>
      </w:pPr>
    </w:p>
    <w:p w:rsidR="00AB051F" w:rsidRDefault="00AB051F" w:rsidP="00D7752E">
      <w:pPr>
        <w:pStyle w:val="a3"/>
        <w:spacing w:before="0" w:beforeAutospacing="0" w:after="120" w:afterAutospacing="0"/>
        <w:ind w:left="-284" w:right="282"/>
        <w:jc w:val="center"/>
        <w:rPr>
          <w:b/>
          <w:bCs/>
          <w:color w:val="000000"/>
        </w:rPr>
      </w:pPr>
    </w:p>
    <w:p w:rsidR="00874264" w:rsidRDefault="00874264" w:rsidP="00D7752E">
      <w:pPr>
        <w:pStyle w:val="a3"/>
        <w:spacing w:before="0" w:beforeAutospacing="0" w:after="120" w:afterAutospacing="0"/>
        <w:ind w:left="-284" w:right="282"/>
        <w:jc w:val="center"/>
        <w:rPr>
          <w:b/>
          <w:bCs/>
          <w:color w:val="000000"/>
        </w:rPr>
      </w:pPr>
    </w:p>
    <w:p w:rsidR="00874264" w:rsidRDefault="00874264" w:rsidP="00D7752E">
      <w:pPr>
        <w:pStyle w:val="a3"/>
        <w:spacing w:before="0" w:beforeAutospacing="0" w:after="120" w:afterAutospacing="0"/>
        <w:ind w:left="-284" w:right="282"/>
        <w:jc w:val="center"/>
        <w:rPr>
          <w:b/>
          <w:bCs/>
          <w:color w:val="000000"/>
        </w:rPr>
      </w:pPr>
    </w:p>
    <w:p w:rsidR="00DB66B9" w:rsidRPr="00151907" w:rsidRDefault="00DB66B9" w:rsidP="00D7752E">
      <w:pPr>
        <w:pStyle w:val="a3"/>
        <w:spacing w:before="0" w:beforeAutospacing="0" w:after="120" w:afterAutospacing="0"/>
        <w:ind w:left="-284" w:right="282"/>
        <w:jc w:val="center"/>
        <w:rPr>
          <w:bCs/>
          <w:color w:val="000000"/>
        </w:rPr>
      </w:pPr>
      <w:r w:rsidRPr="00151907">
        <w:rPr>
          <w:bCs/>
          <w:color w:val="000000"/>
        </w:rPr>
        <w:lastRenderedPageBreak/>
        <w:t>Заключение</w:t>
      </w:r>
    </w:p>
    <w:p w:rsidR="009745BC" w:rsidRDefault="00BE6803" w:rsidP="006076F5">
      <w:pPr>
        <w:pStyle w:val="a3"/>
        <w:ind w:left="-284"/>
        <w:jc w:val="both"/>
      </w:pPr>
      <w:r>
        <w:t>Н</w:t>
      </w:r>
      <w:r w:rsidR="00CF41E7">
        <w:t>ейронные сети - это</w:t>
      </w:r>
      <w:r w:rsidR="00DB66B9">
        <w:t xml:space="preserve"> важное расширение вычислений. Они обещают создание автоматов, выполняющих функции, которые ранее были исключительной прерогативой человека. Машины могут вы</w:t>
      </w:r>
      <w:r w:rsidR="004A5D62">
        <w:t xml:space="preserve">полнять однообразные, </w:t>
      </w:r>
      <w:r w:rsidR="001A13F3">
        <w:t xml:space="preserve">в том числе </w:t>
      </w:r>
      <w:r w:rsidR="007145A9">
        <w:t xml:space="preserve">и </w:t>
      </w:r>
      <w:r w:rsidR="00DB66B9">
        <w:t>опасные задачи, и с развитием технологий появятся совершенно новые приложения.  </w:t>
      </w:r>
    </w:p>
    <w:p w:rsidR="00DB66B9" w:rsidRDefault="00DB66B9" w:rsidP="006076F5">
      <w:pPr>
        <w:pStyle w:val="a3"/>
        <w:ind w:left="-284"/>
        <w:jc w:val="both"/>
      </w:pPr>
      <w:r>
        <w:t>Теория искусственных нейронных сетей стремительно развивается, но в настоящее время ее недостаточно для поддержки самых оптимистичных проектов. </w:t>
      </w:r>
      <w:r w:rsidR="004A5D62">
        <w:t xml:space="preserve"> </w:t>
      </w:r>
      <w:r>
        <w:t>Сегодняшний взрыв интереса к нейронным сетям привлек тысячи исследователей. Разумно ожидать быстрого роста нашего понимания искусственных нейронных сетей, что приведет к более продвинутым сетевым парадигмам и разнообразным возможностям приложений.   </w:t>
      </w:r>
    </w:p>
    <w:p w:rsidR="00CA666D" w:rsidRPr="00151907" w:rsidRDefault="007233AE" w:rsidP="00D51DF8">
      <w:pPr>
        <w:pStyle w:val="a3"/>
        <w:spacing w:before="120" w:beforeAutospacing="0" w:after="120" w:afterAutospacing="0"/>
        <w:ind w:right="282"/>
        <w:jc w:val="center"/>
      </w:pPr>
      <w:r w:rsidRPr="00151907">
        <w:t>Список используемых источников</w:t>
      </w:r>
    </w:p>
    <w:p w:rsidR="00CA666D" w:rsidRPr="00CC49E3" w:rsidRDefault="00CA666D" w:rsidP="00954227">
      <w:pPr>
        <w:pStyle w:val="a3"/>
        <w:spacing w:before="0" w:beforeAutospacing="0"/>
      </w:pPr>
      <w:r w:rsidRPr="00CC49E3">
        <w:t xml:space="preserve">1. </w:t>
      </w:r>
      <w:r w:rsidR="00BB1D30" w:rsidRPr="00954227">
        <w:rPr>
          <w:rStyle w:val="a9"/>
        </w:rPr>
        <w:t>https://blog.skillfactory.ru/data-analytics/</w:t>
      </w:r>
    </w:p>
    <w:p w:rsidR="00CA666D" w:rsidRPr="00CC49E3" w:rsidRDefault="00CA666D" w:rsidP="00954227">
      <w:pPr>
        <w:pStyle w:val="a3"/>
        <w:spacing w:before="0" w:beforeAutospacing="0"/>
      </w:pPr>
      <w:r w:rsidRPr="00CC49E3">
        <w:t xml:space="preserve">2. </w:t>
      </w:r>
      <w:r w:rsidRPr="00954227">
        <w:rPr>
          <w:rStyle w:val="a9"/>
        </w:rPr>
        <w:t>https://blog.skillfactory.ru/kak-rabotaet-nejronnaya-set-razbiraemsya-s-osnovami/</w:t>
      </w:r>
    </w:p>
    <w:p w:rsidR="00CA666D" w:rsidRPr="00CC49E3" w:rsidRDefault="00CA666D" w:rsidP="00954227">
      <w:pPr>
        <w:pStyle w:val="a3"/>
        <w:spacing w:before="0" w:beforeAutospacing="0"/>
      </w:pPr>
      <w:r w:rsidRPr="00CC49E3">
        <w:t xml:space="preserve">3. </w:t>
      </w:r>
      <w:r w:rsidR="009F0091" w:rsidRPr="00954227">
        <w:rPr>
          <w:rStyle w:val="a9"/>
        </w:rPr>
        <w:t>https://blog.skillfactory.ru/programming/</w:t>
      </w:r>
    </w:p>
    <w:p w:rsidR="00CA666D" w:rsidRPr="00CC49E3" w:rsidRDefault="00CA666D" w:rsidP="00954227">
      <w:pPr>
        <w:pStyle w:val="a3"/>
        <w:spacing w:before="0" w:beforeAutospacing="0"/>
      </w:pPr>
      <w:r w:rsidRPr="00CC49E3">
        <w:t xml:space="preserve">4. </w:t>
      </w:r>
      <w:r w:rsidRPr="00954227">
        <w:rPr>
          <w:rStyle w:val="a9"/>
        </w:rPr>
        <w:t>https://scienceforum.ru/2016/article/2016028635</w:t>
      </w:r>
    </w:p>
    <w:p w:rsidR="00CA666D" w:rsidRPr="00954227" w:rsidRDefault="00CA666D" w:rsidP="00954227">
      <w:pPr>
        <w:pStyle w:val="a3"/>
        <w:spacing w:before="0" w:beforeAutospacing="0"/>
        <w:rPr>
          <w:rStyle w:val="a9"/>
        </w:rPr>
      </w:pPr>
      <w:r w:rsidRPr="00CC49E3">
        <w:t xml:space="preserve">5. </w:t>
      </w:r>
      <w:hyperlink r:id="rId7" w:history="1">
        <w:r w:rsidR="002E561C" w:rsidRPr="00954227">
          <w:rPr>
            <w:rStyle w:val="a9"/>
          </w:rPr>
          <w:t>https://blog.skillfactory.ru/glossary/</w:t>
        </w:r>
      </w:hyperlink>
    </w:p>
    <w:p w:rsidR="002E561C" w:rsidRDefault="002E561C" w:rsidP="00954227">
      <w:pPr>
        <w:pStyle w:val="a3"/>
        <w:spacing w:before="0" w:beforeAutospacing="0"/>
      </w:pPr>
      <w:r w:rsidRPr="00CC49E3">
        <w:t xml:space="preserve">6. </w:t>
      </w:r>
      <w:hyperlink r:id="rId8" w:history="1">
        <w:r w:rsidR="00BE1B35" w:rsidRPr="00FA6DEE">
          <w:rPr>
            <w:rStyle w:val="a9"/>
          </w:rPr>
          <w:t>https://habr.com/ru/company/first/blog/678848/</w:t>
        </w:r>
      </w:hyperlink>
    </w:p>
    <w:p w:rsidR="00BE1B35" w:rsidRDefault="00BE1B35" w:rsidP="00954227">
      <w:pPr>
        <w:pStyle w:val="a3"/>
        <w:spacing w:before="0" w:beforeAutospacing="0"/>
      </w:pPr>
      <w:r>
        <w:t xml:space="preserve">7. </w:t>
      </w:r>
      <w:hyperlink r:id="rId9" w:history="1">
        <w:r w:rsidRPr="00FA6DEE">
          <w:rPr>
            <w:rStyle w:val="a9"/>
          </w:rPr>
          <w:t>https://indicator.ru/label/nejroset</w:t>
        </w:r>
      </w:hyperlink>
    </w:p>
    <w:p w:rsidR="00455B29" w:rsidRDefault="00BE1B35" w:rsidP="00954227">
      <w:pPr>
        <w:pStyle w:val="a3"/>
        <w:spacing w:before="0" w:beforeAutospacing="0"/>
        <w:rPr>
          <w:rStyle w:val="a9"/>
        </w:rPr>
      </w:pPr>
      <w:r>
        <w:t xml:space="preserve">8. </w:t>
      </w:r>
      <w:hyperlink r:id="rId10" w:history="1">
        <w:r w:rsidR="00A6087B" w:rsidRPr="00FA6DEE">
          <w:rPr>
            <w:rStyle w:val="a9"/>
          </w:rPr>
          <w:t>https://indicator.ru/label/otkrytiya-rossijskih-uchenyh</w:t>
        </w:r>
      </w:hyperlink>
    </w:p>
    <w:p w:rsidR="00A6087B" w:rsidRDefault="00A6087B" w:rsidP="00954227">
      <w:pPr>
        <w:pStyle w:val="a3"/>
        <w:spacing w:before="0" w:beforeAutospacing="0"/>
        <w:rPr>
          <w:rStyle w:val="a9"/>
        </w:rPr>
      </w:pPr>
      <w:r w:rsidRPr="00A6087B">
        <w:rPr>
          <w:rStyle w:val="a9"/>
          <w:color w:val="auto"/>
          <w:u w:val="none"/>
        </w:rPr>
        <w:t>9.</w:t>
      </w:r>
      <w:r w:rsidRPr="00A6087B">
        <w:rPr>
          <w:rStyle w:val="a9"/>
          <w:color w:val="auto"/>
        </w:rPr>
        <w:t xml:space="preserve"> </w:t>
      </w:r>
      <w:hyperlink r:id="rId11" w:history="1">
        <w:r w:rsidR="00286BDA" w:rsidRPr="00FA6DEE">
          <w:rPr>
            <w:rStyle w:val="a9"/>
          </w:rPr>
          <w:t>https://vc.ru/u/755390-meven-group/505155-5-servisov-gde-neyroseti-narisuyut-izobrazhenie-po-vashemu-zaprosu</w:t>
        </w:r>
      </w:hyperlink>
    </w:p>
    <w:p w:rsidR="00286BDA" w:rsidRDefault="00286BDA" w:rsidP="00954227">
      <w:pPr>
        <w:pStyle w:val="a3"/>
        <w:spacing w:before="0" w:beforeAutospacing="0"/>
        <w:rPr>
          <w:rStyle w:val="a9"/>
        </w:rPr>
      </w:pPr>
      <w:r w:rsidRPr="00286BDA">
        <w:rPr>
          <w:rStyle w:val="a9"/>
          <w:color w:val="auto"/>
          <w:u w:val="none"/>
        </w:rPr>
        <w:t>10.</w:t>
      </w:r>
      <w:r w:rsidRPr="00286BDA">
        <w:rPr>
          <w:rStyle w:val="a9"/>
          <w:color w:val="auto"/>
        </w:rPr>
        <w:t xml:space="preserve"> </w:t>
      </w:r>
      <w:hyperlink r:id="rId12" w:history="1">
        <w:r w:rsidR="00E33255" w:rsidRPr="00FA6DEE">
          <w:rPr>
            <w:rStyle w:val="a9"/>
          </w:rPr>
          <w:t>https://practicum.yandex.ru/blog/chto-takoe-neyronnye-seti/</w:t>
        </w:r>
      </w:hyperlink>
    </w:p>
    <w:p w:rsidR="00E33255" w:rsidRDefault="00E33255" w:rsidP="00954227">
      <w:pPr>
        <w:pStyle w:val="a3"/>
        <w:spacing w:before="0" w:beforeAutospacing="0"/>
        <w:rPr>
          <w:rStyle w:val="a9"/>
        </w:rPr>
      </w:pPr>
      <w:r w:rsidRPr="00E33255">
        <w:rPr>
          <w:rStyle w:val="a9"/>
          <w:color w:val="auto"/>
          <w:u w:val="none"/>
        </w:rPr>
        <w:t>11</w:t>
      </w:r>
      <w:r>
        <w:rPr>
          <w:rStyle w:val="a9"/>
        </w:rPr>
        <w:t xml:space="preserve">. </w:t>
      </w:r>
      <w:hyperlink r:id="rId13" w:anchor="id5" w:history="1">
        <w:r w:rsidR="00B30F07" w:rsidRPr="00FA6DEE">
          <w:rPr>
            <w:rStyle w:val="a9"/>
          </w:rPr>
          <w:t>https://practicum.yandex.ru/blog/chto-takoe-neyronnye-seti/#id5</w:t>
        </w:r>
      </w:hyperlink>
    </w:p>
    <w:p w:rsidR="00B30F07" w:rsidRDefault="00B30F07" w:rsidP="00954227">
      <w:pPr>
        <w:pStyle w:val="a3"/>
        <w:spacing w:before="0" w:beforeAutospacing="0"/>
        <w:rPr>
          <w:rStyle w:val="a9"/>
        </w:rPr>
      </w:pPr>
      <w:r w:rsidRPr="00B30F07">
        <w:rPr>
          <w:rStyle w:val="a9"/>
          <w:color w:val="auto"/>
          <w:u w:val="none"/>
        </w:rPr>
        <w:t>12.</w:t>
      </w:r>
      <w:r w:rsidRPr="00B30F07">
        <w:rPr>
          <w:rStyle w:val="a9"/>
          <w:color w:val="auto"/>
        </w:rPr>
        <w:t xml:space="preserve"> </w:t>
      </w:r>
      <w:hyperlink r:id="rId14" w:history="1">
        <w:r w:rsidR="00DA0497" w:rsidRPr="00FA6DEE">
          <w:rPr>
            <w:rStyle w:val="a9"/>
          </w:rPr>
          <w:t>https://www.goal.ru/neuronet/</w:t>
        </w:r>
      </w:hyperlink>
    </w:p>
    <w:p w:rsidR="00DA0497" w:rsidRDefault="00DA0497" w:rsidP="00954227">
      <w:pPr>
        <w:pStyle w:val="a3"/>
        <w:spacing w:before="0" w:beforeAutospacing="0"/>
        <w:rPr>
          <w:rStyle w:val="a9"/>
        </w:rPr>
      </w:pPr>
      <w:r w:rsidRPr="00DA0497">
        <w:rPr>
          <w:rStyle w:val="a9"/>
          <w:color w:val="auto"/>
          <w:u w:val="none"/>
        </w:rPr>
        <w:t>13.</w:t>
      </w:r>
      <w:r w:rsidRPr="00DA0497">
        <w:rPr>
          <w:rStyle w:val="a9"/>
          <w:color w:val="auto"/>
        </w:rPr>
        <w:t xml:space="preserve"> </w:t>
      </w:r>
      <w:hyperlink r:id="rId15" w:history="1">
        <w:r w:rsidRPr="00FA6DEE">
          <w:rPr>
            <w:rStyle w:val="a9"/>
          </w:rPr>
          <w:t>https://vc.ru/u/755390-meven-group/505155-5-servisov-gde-neyroseti-narisuyut-izobrazhenie-po-vashemu-zaprosu</w:t>
        </w:r>
      </w:hyperlink>
    </w:p>
    <w:p w:rsidR="00DA0497" w:rsidRDefault="00DA0497" w:rsidP="00954227">
      <w:pPr>
        <w:pStyle w:val="a3"/>
        <w:spacing w:before="0" w:beforeAutospacing="0"/>
        <w:rPr>
          <w:rStyle w:val="a9"/>
        </w:rPr>
      </w:pPr>
      <w:r w:rsidRPr="00DA0497">
        <w:rPr>
          <w:rStyle w:val="a9"/>
          <w:color w:val="auto"/>
          <w:u w:val="none"/>
        </w:rPr>
        <w:t xml:space="preserve">14. </w:t>
      </w:r>
      <w:hyperlink r:id="rId16" w:history="1">
        <w:r w:rsidR="003D1BDD" w:rsidRPr="00FA6DEE">
          <w:rPr>
            <w:rStyle w:val="a9"/>
          </w:rPr>
          <w:t>https://indicator.ru/label/nejroset</w:t>
        </w:r>
      </w:hyperlink>
    </w:p>
    <w:p w:rsidR="003D1BDD" w:rsidRPr="003D1BDD" w:rsidRDefault="003D1BDD" w:rsidP="00954227">
      <w:pPr>
        <w:pStyle w:val="a3"/>
        <w:spacing w:before="0" w:beforeAutospacing="0"/>
      </w:pPr>
      <w:r w:rsidRPr="003D1BDD">
        <w:rPr>
          <w:rStyle w:val="a9"/>
          <w:color w:val="auto"/>
          <w:u w:val="none"/>
        </w:rPr>
        <w:t xml:space="preserve">15. </w:t>
      </w:r>
      <w:r w:rsidRPr="003D1BDD">
        <w:rPr>
          <w:rStyle w:val="a9"/>
        </w:rPr>
        <w:t>https://journal.tinkoff.ru/list/neuroart/</w:t>
      </w:r>
    </w:p>
    <w:sectPr w:rsidR="003D1BDD" w:rsidRPr="003D1BD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D1" w:rsidRDefault="007E13D1" w:rsidP="0023228F">
      <w:pPr>
        <w:spacing w:after="0" w:line="240" w:lineRule="auto"/>
      </w:pPr>
      <w:r>
        <w:separator/>
      </w:r>
    </w:p>
  </w:endnote>
  <w:endnote w:type="continuationSeparator" w:id="0">
    <w:p w:rsidR="007E13D1" w:rsidRDefault="007E13D1" w:rsidP="0023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640928"/>
      <w:docPartObj>
        <w:docPartGallery w:val="Page Numbers (Bottom of Page)"/>
        <w:docPartUnique/>
      </w:docPartObj>
    </w:sdtPr>
    <w:sdtEndPr/>
    <w:sdtContent>
      <w:p w:rsidR="0023228F" w:rsidRDefault="002322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A9">
          <w:rPr>
            <w:noProof/>
          </w:rPr>
          <w:t>5</w:t>
        </w:r>
        <w:r>
          <w:fldChar w:fldCharType="end"/>
        </w:r>
      </w:p>
    </w:sdtContent>
  </w:sdt>
  <w:p w:rsidR="0023228F" w:rsidRDefault="00232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D1" w:rsidRDefault="007E13D1" w:rsidP="0023228F">
      <w:pPr>
        <w:spacing w:after="0" w:line="240" w:lineRule="auto"/>
      </w:pPr>
      <w:r>
        <w:separator/>
      </w:r>
    </w:p>
  </w:footnote>
  <w:footnote w:type="continuationSeparator" w:id="0">
    <w:p w:rsidR="007E13D1" w:rsidRDefault="007E13D1" w:rsidP="0023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272"/>
    <w:multiLevelType w:val="multilevel"/>
    <w:tmpl w:val="1FF42E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1D56"/>
    <w:multiLevelType w:val="multilevel"/>
    <w:tmpl w:val="67BC2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B5893"/>
    <w:multiLevelType w:val="multilevel"/>
    <w:tmpl w:val="7B1076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77659"/>
    <w:multiLevelType w:val="hybridMultilevel"/>
    <w:tmpl w:val="3048B324"/>
    <w:lvl w:ilvl="0" w:tplc="877AF2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E710AD7"/>
    <w:multiLevelType w:val="multilevel"/>
    <w:tmpl w:val="28D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16082"/>
    <w:multiLevelType w:val="hybridMultilevel"/>
    <w:tmpl w:val="45B8F5BC"/>
    <w:lvl w:ilvl="0" w:tplc="877A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12F"/>
    <w:multiLevelType w:val="hybridMultilevel"/>
    <w:tmpl w:val="EF86941A"/>
    <w:lvl w:ilvl="0" w:tplc="877AF21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1D56299"/>
    <w:multiLevelType w:val="hybridMultilevel"/>
    <w:tmpl w:val="81DC4B12"/>
    <w:lvl w:ilvl="0" w:tplc="877AF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D038CF"/>
    <w:multiLevelType w:val="hybridMultilevel"/>
    <w:tmpl w:val="58AC17D4"/>
    <w:lvl w:ilvl="0" w:tplc="877A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20B6"/>
    <w:multiLevelType w:val="multilevel"/>
    <w:tmpl w:val="4B1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A3B46"/>
    <w:multiLevelType w:val="hybridMultilevel"/>
    <w:tmpl w:val="6176592E"/>
    <w:lvl w:ilvl="0" w:tplc="998CFE2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4B122F"/>
    <w:multiLevelType w:val="multilevel"/>
    <w:tmpl w:val="88D863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90EB8"/>
    <w:multiLevelType w:val="multilevel"/>
    <w:tmpl w:val="955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309D8"/>
    <w:multiLevelType w:val="multilevel"/>
    <w:tmpl w:val="C04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0621A"/>
    <w:multiLevelType w:val="hybridMultilevel"/>
    <w:tmpl w:val="B17A1898"/>
    <w:lvl w:ilvl="0" w:tplc="877AF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8734F7"/>
    <w:multiLevelType w:val="hybridMultilevel"/>
    <w:tmpl w:val="52B66380"/>
    <w:lvl w:ilvl="0" w:tplc="877AF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47EC"/>
    <w:multiLevelType w:val="multilevel"/>
    <w:tmpl w:val="D3EEF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861A0"/>
    <w:multiLevelType w:val="multilevel"/>
    <w:tmpl w:val="262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7E"/>
    <w:rsid w:val="00011763"/>
    <w:rsid w:val="00026299"/>
    <w:rsid w:val="000320B0"/>
    <w:rsid w:val="000348FE"/>
    <w:rsid w:val="00045B08"/>
    <w:rsid w:val="000718F5"/>
    <w:rsid w:val="000742B6"/>
    <w:rsid w:val="00087C61"/>
    <w:rsid w:val="000D05EE"/>
    <w:rsid w:val="000D1C2A"/>
    <w:rsid w:val="001225C8"/>
    <w:rsid w:val="001357D9"/>
    <w:rsid w:val="00151907"/>
    <w:rsid w:val="001664A8"/>
    <w:rsid w:val="001834E4"/>
    <w:rsid w:val="001A13F3"/>
    <w:rsid w:val="001A2E65"/>
    <w:rsid w:val="001C070F"/>
    <w:rsid w:val="001C5DE7"/>
    <w:rsid w:val="001D4788"/>
    <w:rsid w:val="00204225"/>
    <w:rsid w:val="0023228F"/>
    <w:rsid w:val="00241092"/>
    <w:rsid w:val="00242233"/>
    <w:rsid w:val="002515A1"/>
    <w:rsid w:val="00263541"/>
    <w:rsid w:val="00272534"/>
    <w:rsid w:val="00286BDA"/>
    <w:rsid w:val="002B3963"/>
    <w:rsid w:val="002D377E"/>
    <w:rsid w:val="002E561C"/>
    <w:rsid w:val="00305DFA"/>
    <w:rsid w:val="0031029C"/>
    <w:rsid w:val="00325551"/>
    <w:rsid w:val="00370C58"/>
    <w:rsid w:val="00373453"/>
    <w:rsid w:val="00395AD4"/>
    <w:rsid w:val="003A46A9"/>
    <w:rsid w:val="003D1BDD"/>
    <w:rsid w:val="003E7485"/>
    <w:rsid w:val="003F61EE"/>
    <w:rsid w:val="00404B00"/>
    <w:rsid w:val="004060DE"/>
    <w:rsid w:val="00413E60"/>
    <w:rsid w:val="0042355C"/>
    <w:rsid w:val="0045067E"/>
    <w:rsid w:val="0045134E"/>
    <w:rsid w:val="00455B29"/>
    <w:rsid w:val="004632E6"/>
    <w:rsid w:val="00481FFA"/>
    <w:rsid w:val="00482219"/>
    <w:rsid w:val="0048555C"/>
    <w:rsid w:val="00495285"/>
    <w:rsid w:val="004A58B5"/>
    <w:rsid w:val="004A5D62"/>
    <w:rsid w:val="004D70A3"/>
    <w:rsid w:val="004E5A8C"/>
    <w:rsid w:val="004E6286"/>
    <w:rsid w:val="005000E0"/>
    <w:rsid w:val="005247B3"/>
    <w:rsid w:val="005273D5"/>
    <w:rsid w:val="005427C2"/>
    <w:rsid w:val="00557658"/>
    <w:rsid w:val="005F1CFD"/>
    <w:rsid w:val="006076F5"/>
    <w:rsid w:val="00621EE3"/>
    <w:rsid w:val="00625B9A"/>
    <w:rsid w:val="006B0BB9"/>
    <w:rsid w:val="006F7EA7"/>
    <w:rsid w:val="007145A9"/>
    <w:rsid w:val="007233AE"/>
    <w:rsid w:val="007312AE"/>
    <w:rsid w:val="00736EA7"/>
    <w:rsid w:val="00737892"/>
    <w:rsid w:val="00752522"/>
    <w:rsid w:val="0075528E"/>
    <w:rsid w:val="00757819"/>
    <w:rsid w:val="00761EE3"/>
    <w:rsid w:val="0079106F"/>
    <w:rsid w:val="007A2DBE"/>
    <w:rsid w:val="007A4730"/>
    <w:rsid w:val="007B03C6"/>
    <w:rsid w:val="007D650B"/>
    <w:rsid w:val="007D6FD3"/>
    <w:rsid w:val="007E13D1"/>
    <w:rsid w:val="007F3D05"/>
    <w:rsid w:val="00811706"/>
    <w:rsid w:val="008273C8"/>
    <w:rsid w:val="00842650"/>
    <w:rsid w:val="00843A56"/>
    <w:rsid w:val="00852ABD"/>
    <w:rsid w:val="00852F93"/>
    <w:rsid w:val="008719DF"/>
    <w:rsid w:val="00872A20"/>
    <w:rsid w:val="00874264"/>
    <w:rsid w:val="008C0486"/>
    <w:rsid w:val="00917D79"/>
    <w:rsid w:val="0093552F"/>
    <w:rsid w:val="00940767"/>
    <w:rsid w:val="00942BBE"/>
    <w:rsid w:val="009438E7"/>
    <w:rsid w:val="00943C8F"/>
    <w:rsid w:val="00954227"/>
    <w:rsid w:val="00954853"/>
    <w:rsid w:val="009650C3"/>
    <w:rsid w:val="00967375"/>
    <w:rsid w:val="009745BC"/>
    <w:rsid w:val="009940D3"/>
    <w:rsid w:val="009A09D2"/>
    <w:rsid w:val="009D43B9"/>
    <w:rsid w:val="009D606B"/>
    <w:rsid w:val="009F0091"/>
    <w:rsid w:val="00A30400"/>
    <w:rsid w:val="00A363F9"/>
    <w:rsid w:val="00A6087B"/>
    <w:rsid w:val="00A95B6A"/>
    <w:rsid w:val="00AA0183"/>
    <w:rsid w:val="00AA3B27"/>
    <w:rsid w:val="00AB051F"/>
    <w:rsid w:val="00AD1F9B"/>
    <w:rsid w:val="00AD3031"/>
    <w:rsid w:val="00AD30E6"/>
    <w:rsid w:val="00AE0808"/>
    <w:rsid w:val="00AE0A74"/>
    <w:rsid w:val="00B30F07"/>
    <w:rsid w:val="00B92263"/>
    <w:rsid w:val="00B94637"/>
    <w:rsid w:val="00BA1C55"/>
    <w:rsid w:val="00BB1D30"/>
    <w:rsid w:val="00BE1B35"/>
    <w:rsid w:val="00BE6803"/>
    <w:rsid w:val="00BF530C"/>
    <w:rsid w:val="00C11887"/>
    <w:rsid w:val="00C16E24"/>
    <w:rsid w:val="00C60709"/>
    <w:rsid w:val="00C76F05"/>
    <w:rsid w:val="00C81C04"/>
    <w:rsid w:val="00CA666D"/>
    <w:rsid w:val="00CB605F"/>
    <w:rsid w:val="00CC2380"/>
    <w:rsid w:val="00CC49E3"/>
    <w:rsid w:val="00CD7922"/>
    <w:rsid w:val="00CF41E7"/>
    <w:rsid w:val="00D20E0B"/>
    <w:rsid w:val="00D51DF8"/>
    <w:rsid w:val="00D52C43"/>
    <w:rsid w:val="00D573F4"/>
    <w:rsid w:val="00D6730B"/>
    <w:rsid w:val="00D7752E"/>
    <w:rsid w:val="00D8339D"/>
    <w:rsid w:val="00D9229B"/>
    <w:rsid w:val="00DA0497"/>
    <w:rsid w:val="00DB66B9"/>
    <w:rsid w:val="00DC3256"/>
    <w:rsid w:val="00E33255"/>
    <w:rsid w:val="00E350F9"/>
    <w:rsid w:val="00E4300B"/>
    <w:rsid w:val="00E50917"/>
    <w:rsid w:val="00E71B1E"/>
    <w:rsid w:val="00E747CD"/>
    <w:rsid w:val="00EA01C7"/>
    <w:rsid w:val="00EA5AA8"/>
    <w:rsid w:val="00EC4622"/>
    <w:rsid w:val="00EC553A"/>
    <w:rsid w:val="00F0752C"/>
    <w:rsid w:val="00F47C09"/>
    <w:rsid w:val="00F75B41"/>
    <w:rsid w:val="00F85CBB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F311-32B0-41C1-BE75-6497898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2E6"/>
    <w:rPr>
      <w:b/>
      <w:bCs/>
    </w:rPr>
  </w:style>
  <w:style w:type="paragraph" w:styleId="a5">
    <w:name w:val="header"/>
    <w:basedOn w:val="a"/>
    <w:link w:val="a6"/>
    <w:uiPriority w:val="99"/>
    <w:unhideWhenUsed/>
    <w:rsid w:val="002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8F"/>
  </w:style>
  <w:style w:type="paragraph" w:styleId="a7">
    <w:name w:val="footer"/>
    <w:basedOn w:val="a"/>
    <w:link w:val="a8"/>
    <w:uiPriority w:val="99"/>
    <w:unhideWhenUsed/>
    <w:rsid w:val="002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8F"/>
  </w:style>
  <w:style w:type="character" w:styleId="a9">
    <w:name w:val="Hyperlink"/>
    <w:basedOn w:val="a0"/>
    <w:uiPriority w:val="99"/>
    <w:unhideWhenUsed/>
    <w:rsid w:val="00CA666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7F3D05"/>
    <w:rPr>
      <w:i/>
      <w:iCs/>
    </w:rPr>
  </w:style>
  <w:style w:type="paragraph" w:customStyle="1" w:styleId="jsx-4260339384">
    <w:name w:val="jsx-4260339384"/>
    <w:basedOn w:val="a"/>
    <w:rsid w:val="007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company/first/blog/678848/" TargetMode="External"/><Relationship Id="rId13" Type="http://schemas.openxmlformats.org/officeDocument/2006/relationships/hyperlink" Target="https://practicum.yandex.ru/blog/chto-takoe-neyronnye-s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skillfactory.ru/glossary/" TargetMode="External"/><Relationship Id="rId12" Type="http://schemas.openxmlformats.org/officeDocument/2006/relationships/hyperlink" Target="https://practicum.yandex.ru/blog/chto-takoe-neyronnye-set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dicator.ru/label/nejros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c.ru/u/755390-meven-group/505155-5-servisov-gde-neyroseti-narisuyut-izobrazhenie-po-vashemu-zapro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c.ru/u/755390-meven-group/505155-5-servisov-gde-neyroseti-narisuyut-izobrazhenie-po-vashemu-zaprosu" TargetMode="External"/><Relationship Id="rId10" Type="http://schemas.openxmlformats.org/officeDocument/2006/relationships/hyperlink" Target="https://indicator.ru/label/otkrytiya-rossijskih-ucheny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dicator.ru/label/nejroset" TargetMode="External"/><Relationship Id="rId14" Type="http://schemas.openxmlformats.org/officeDocument/2006/relationships/hyperlink" Target="https://www.goal.ru/neuro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Ирина Анатольевна</dc:creator>
  <cp:keywords/>
  <dc:description/>
  <cp:lastModifiedBy>Рябушева Ирина Анатольевна</cp:lastModifiedBy>
  <cp:revision>170</cp:revision>
  <dcterms:created xsi:type="dcterms:W3CDTF">2022-11-15T07:43:00Z</dcterms:created>
  <dcterms:modified xsi:type="dcterms:W3CDTF">2022-11-15T11:59:00Z</dcterms:modified>
</cp:coreProperties>
</file>