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02" w:rsidRDefault="00490F02" w:rsidP="00490F02">
      <w:pPr>
        <w:pStyle w:val="a3"/>
        <w:jc w:val="both"/>
        <w:rPr>
          <w:rFonts w:ascii="Times New Roman" w:hAnsi="Times New Roman" w:cs="Times New Roman"/>
          <w:b/>
          <w:sz w:val="24"/>
        </w:rPr>
      </w:pPr>
      <w:r>
        <w:rPr>
          <w:rFonts w:ascii="Times New Roman" w:hAnsi="Times New Roman" w:cs="Times New Roman"/>
          <w:b/>
          <w:sz w:val="24"/>
        </w:rPr>
        <w:t xml:space="preserve">А.А. </w:t>
      </w:r>
      <w:proofErr w:type="spellStart"/>
      <w:r>
        <w:rPr>
          <w:rFonts w:ascii="Times New Roman" w:hAnsi="Times New Roman" w:cs="Times New Roman"/>
          <w:b/>
          <w:sz w:val="24"/>
        </w:rPr>
        <w:t>Болотнова</w:t>
      </w:r>
      <w:proofErr w:type="spellEnd"/>
      <w:r>
        <w:rPr>
          <w:rFonts w:ascii="Times New Roman" w:hAnsi="Times New Roman" w:cs="Times New Roman"/>
          <w:b/>
          <w:sz w:val="24"/>
        </w:rPr>
        <w:t xml:space="preserve">, И.Е. </w:t>
      </w:r>
      <w:proofErr w:type="spellStart"/>
      <w:r>
        <w:rPr>
          <w:rFonts w:ascii="Times New Roman" w:hAnsi="Times New Roman" w:cs="Times New Roman"/>
          <w:b/>
          <w:sz w:val="24"/>
        </w:rPr>
        <w:t>Королькова</w:t>
      </w:r>
      <w:proofErr w:type="spellEnd"/>
    </w:p>
    <w:p w:rsidR="00490F02" w:rsidRDefault="00490F02" w:rsidP="00490F02">
      <w:pPr>
        <w:pStyle w:val="a3"/>
        <w:ind w:firstLine="709"/>
        <w:jc w:val="both"/>
        <w:rPr>
          <w:rFonts w:ascii="Times New Roman" w:hAnsi="Times New Roman" w:cs="Times New Roman"/>
          <w:b/>
          <w:sz w:val="24"/>
        </w:rPr>
      </w:pPr>
    </w:p>
    <w:p w:rsidR="00490F02" w:rsidRPr="00490F02" w:rsidRDefault="002D3127" w:rsidP="002D3127">
      <w:pPr>
        <w:pStyle w:val="a3"/>
        <w:ind w:firstLine="709"/>
        <w:jc w:val="center"/>
        <w:rPr>
          <w:rFonts w:ascii="Times New Roman" w:hAnsi="Times New Roman" w:cs="Times New Roman"/>
          <w:sz w:val="24"/>
        </w:rPr>
      </w:pPr>
      <w:r w:rsidRPr="002D3127">
        <w:rPr>
          <w:rFonts w:ascii="Times New Roman" w:hAnsi="Times New Roman" w:cs="Times New Roman"/>
          <w:b/>
          <w:sz w:val="24"/>
        </w:rPr>
        <w:t>Развитие лексико-семантических представлений о слове у младших школьников с общим недоразвитием речи</w:t>
      </w:r>
    </w:p>
    <w:p w:rsidR="002D3127" w:rsidRDefault="002D3127" w:rsidP="00490F02">
      <w:pPr>
        <w:pStyle w:val="a3"/>
        <w:ind w:firstLine="709"/>
        <w:jc w:val="both"/>
        <w:rPr>
          <w:rFonts w:ascii="Times New Roman" w:hAnsi="Times New Roman" w:cs="Times New Roman"/>
          <w:sz w:val="24"/>
        </w:rPr>
      </w:pP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Интерес к изучению детской речи остается актуальным в современной педагогической науке, потому что именно уровень </w:t>
      </w:r>
      <w:proofErr w:type="spellStart"/>
      <w:r w:rsidRPr="002D3127">
        <w:rPr>
          <w:rFonts w:ascii="Times New Roman" w:hAnsi="Times New Roman" w:cs="Times New Roman"/>
          <w:sz w:val="24"/>
        </w:rPr>
        <w:t>сформированности</w:t>
      </w:r>
      <w:proofErr w:type="spellEnd"/>
      <w:r w:rsidRPr="002D3127">
        <w:rPr>
          <w:rFonts w:ascii="Times New Roman" w:hAnsi="Times New Roman" w:cs="Times New Roman"/>
          <w:sz w:val="24"/>
        </w:rPr>
        <w:t xml:space="preserve"> лексико-семантического представления о слове является показателем общего развития ребенка. В современном мире (по данным статистики) увеличивается процент детей с речевыми нарушениями. Одним из распространенных является общее недоразвитие речи. Из наиболее значимых симптомов общего недоразвития речи, является </w:t>
      </w:r>
      <w:proofErr w:type="spellStart"/>
      <w:r w:rsidRPr="002D3127">
        <w:rPr>
          <w:rFonts w:ascii="Times New Roman" w:hAnsi="Times New Roman" w:cs="Times New Roman"/>
          <w:sz w:val="24"/>
        </w:rPr>
        <w:t>несформированность</w:t>
      </w:r>
      <w:proofErr w:type="spellEnd"/>
      <w:r w:rsidRPr="002D3127">
        <w:rPr>
          <w:rFonts w:ascii="Times New Roman" w:hAnsi="Times New Roman" w:cs="Times New Roman"/>
          <w:sz w:val="24"/>
        </w:rPr>
        <w:t xml:space="preserve"> лексико-семантического аспекта.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Общее недоразвитие речи (ОНР) — сложное речевое расстройство, при котором у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Многие исследователи в области логопедии (</w:t>
      </w:r>
      <w:proofErr w:type="spellStart"/>
      <w:r w:rsidRPr="002D3127">
        <w:rPr>
          <w:rFonts w:ascii="Times New Roman" w:hAnsi="Times New Roman" w:cs="Times New Roman"/>
          <w:sz w:val="24"/>
        </w:rPr>
        <w:t>Р.И.Лалаева</w:t>
      </w:r>
      <w:proofErr w:type="spellEnd"/>
      <w:r w:rsidRPr="002D3127">
        <w:rPr>
          <w:rFonts w:ascii="Times New Roman" w:hAnsi="Times New Roman" w:cs="Times New Roman"/>
          <w:sz w:val="24"/>
        </w:rPr>
        <w:t xml:space="preserve">, </w:t>
      </w:r>
      <w:proofErr w:type="spellStart"/>
      <w:r w:rsidRPr="002D3127">
        <w:rPr>
          <w:rFonts w:ascii="Times New Roman" w:hAnsi="Times New Roman" w:cs="Times New Roman"/>
          <w:sz w:val="24"/>
        </w:rPr>
        <w:t>В.К.Воробьева</w:t>
      </w:r>
      <w:proofErr w:type="spellEnd"/>
      <w:r w:rsidRPr="002D3127">
        <w:rPr>
          <w:rFonts w:ascii="Times New Roman" w:hAnsi="Times New Roman" w:cs="Times New Roman"/>
          <w:sz w:val="24"/>
        </w:rPr>
        <w:t xml:space="preserve">, </w:t>
      </w:r>
      <w:proofErr w:type="spellStart"/>
      <w:r w:rsidRPr="002D3127">
        <w:rPr>
          <w:rFonts w:ascii="Times New Roman" w:hAnsi="Times New Roman" w:cs="Times New Roman"/>
          <w:sz w:val="24"/>
        </w:rPr>
        <w:t>Е.Ф.Собатович</w:t>
      </w:r>
      <w:proofErr w:type="spellEnd"/>
      <w:r w:rsidRPr="002D3127">
        <w:rPr>
          <w:rFonts w:ascii="Times New Roman" w:hAnsi="Times New Roman" w:cs="Times New Roman"/>
          <w:sz w:val="24"/>
        </w:rPr>
        <w:t xml:space="preserve">, </w:t>
      </w:r>
      <w:proofErr w:type="spellStart"/>
      <w:r w:rsidRPr="002D3127">
        <w:rPr>
          <w:rFonts w:ascii="Times New Roman" w:hAnsi="Times New Roman" w:cs="Times New Roman"/>
          <w:sz w:val="24"/>
        </w:rPr>
        <w:t>О.Е.Грибова</w:t>
      </w:r>
      <w:proofErr w:type="spellEnd"/>
      <w:r w:rsidRPr="002D3127">
        <w:rPr>
          <w:rFonts w:ascii="Times New Roman" w:hAnsi="Times New Roman" w:cs="Times New Roman"/>
          <w:sz w:val="24"/>
        </w:rPr>
        <w:t xml:space="preserve">, </w:t>
      </w:r>
      <w:proofErr w:type="spellStart"/>
      <w:r w:rsidRPr="002D3127">
        <w:rPr>
          <w:rFonts w:ascii="Times New Roman" w:hAnsi="Times New Roman" w:cs="Times New Roman"/>
          <w:sz w:val="24"/>
        </w:rPr>
        <w:t>Л.Б.Халилова</w:t>
      </w:r>
      <w:proofErr w:type="spellEnd"/>
      <w:r w:rsidRPr="002D3127">
        <w:rPr>
          <w:rFonts w:ascii="Times New Roman" w:hAnsi="Times New Roman" w:cs="Times New Roman"/>
          <w:sz w:val="24"/>
        </w:rPr>
        <w:t>) сходятся во мнение, что для детей с недоразвитием речи характерны недостаточный динамизм речемыслительных процессов, ограниченность познавательных возможно</w:t>
      </w:r>
      <w:bookmarkStart w:id="0" w:name="_GoBack"/>
      <w:bookmarkEnd w:id="0"/>
      <w:r w:rsidRPr="002D3127">
        <w:rPr>
          <w:rFonts w:ascii="Times New Roman" w:hAnsi="Times New Roman" w:cs="Times New Roman"/>
          <w:sz w:val="24"/>
        </w:rPr>
        <w:t xml:space="preserve">стей языка, семантические нарушения, что затрудняет организацию речевого восприятия и воспроизведения. На основе анализа речевой деятельности, обучающихся начальной школы с недоразвитием речи различного генеза, можно проследить проявления сложности в употреблении речевых единиц. Это отражается в </w:t>
      </w:r>
      <w:proofErr w:type="spellStart"/>
      <w:r w:rsidRPr="002D3127">
        <w:rPr>
          <w:rFonts w:ascii="Times New Roman" w:hAnsi="Times New Roman" w:cs="Times New Roman"/>
          <w:sz w:val="24"/>
        </w:rPr>
        <w:t>аграмматизме</w:t>
      </w:r>
      <w:proofErr w:type="spellEnd"/>
      <w:r w:rsidRPr="002D3127">
        <w:rPr>
          <w:rFonts w:ascii="Times New Roman" w:hAnsi="Times New Roman" w:cs="Times New Roman"/>
          <w:sz w:val="24"/>
        </w:rPr>
        <w:t>, неправильных семантических заменах, а также стереотипных ответах. Все эти нарушения определяются формой речевого дефекта, социальным фактором жи</w:t>
      </w:r>
      <w:r>
        <w:rPr>
          <w:rFonts w:ascii="Times New Roman" w:hAnsi="Times New Roman" w:cs="Times New Roman"/>
          <w:sz w:val="24"/>
        </w:rPr>
        <w:t>зни ребенка и его возрастом</w:t>
      </w:r>
      <w:r w:rsidRPr="002D3127">
        <w:rPr>
          <w:rFonts w:ascii="Times New Roman" w:hAnsi="Times New Roman" w:cs="Times New Roman"/>
          <w:sz w:val="24"/>
        </w:rPr>
        <w:t>.</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Нарушения формирования лексики у детей с ОНР, по мнению Р.И. </w:t>
      </w:r>
      <w:proofErr w:type="spellStart"/>
      <w:r w:rsidRPr="002D3127">
        <w:rPr>
          <w:rFonts w:ascii="Times New Roman" w:hAnsi="Times New Roman" w:cs="Times New Roman"/>
          <w:sz w:val="24"/>
        </w:rPr>
        <w:t>Лалаевой</w:t>
      </w:r>
      <w:proofErr w:type="spellEnd"/>
      <w:r w:rsidRPr="002D3127">
        <w:rPr>
          <w:rFonts w:ascii="Times New Roman" w:hAnsi="Times New Roman" w:cs="Times New Roman"/>
          <w:sz w:val="24"/>
        </w:rPr>
        <w:t xml:space="preserve"> проявляются в скудности словарного запаса, несоответствии объема пассивного и активного словаря, неконкретном употреблении слов в вербальных парафазиях, трудностях актуализации словаря и </w:t>
      </w:r>
      <w:proofErr w:type="spellStart"/>
      <w:r w:rsidRPr="002D3127">
        <w:rPr>
          <w:rFonts w:ascii="Times New Roman" w:hAnsi="Times New Roman" w:cs="Times New Roman"/>
          <w:sz w:val="24"/>
        </w:rPr>
        <w:t>несформированности</w:t>
      </w:r>
      <w:proofErr w:type="spellEnd"/>
      <w:r w:rsidRPr="002D3127">
        <w:rPr>
          <w:rFonts w:ascii="Times New Roman" w:hAnsi="Times New Roman" w:cs="Times New Roman"/>
          <w:sz w:val="24"/>
        </w:rPr>
        <w:t xml:space="preserve"> семантических</w:t>
      </w:r>
      <w:r>
        <w:rPr>
          <w:rFonts w:ascii="Times New Roman" w:hAnsi="Times New Roman" w:cs="Times New Roman"/>
          <w:sz w:val="24"/>
        </w:rPr>
        <w:t xml:space="preserve"> полей</w:t>
      </w:r>
      <w:r w:rsidRPr="002D3127">
        <w:rPr>
          <w:rFonts w:ascii="Times New Roman" w:hAnsi="Times New Roman" w:cs="Times New Roman"/>
          <w:sz w:val="24"/>
        </w:rPr>
        <w:t xml:space="preserve">.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Дети с речевыми нарушениями младшего школьного возраста, понимают значения слов (объем их пассивного словаря близок к норме), но применение слов в экспрессивной речи вызывает большие затруднения.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proofErr w:type="gramStart"/>
      <w:r w:rsidRPr="002D3127">
        <w:rPr>
          <w:rFonts w:ascii="Times New Roman" w:hAnsi="Times New Roman" w:cs="Times New Roman"/>
          <w:sz w:val="24"/>
        </w:rPr>
        <w:t>В глагольном словаре младших школьников с ОНР преобладают слова, обозначающие действия, которые ребенок ежедневно выполняет или наблюдает (слать, мыть, умываться, купаться, одеваться, идти, бежать, есть, пить, убирать и др.).</w:t>
      </w:r>
      <w:proofErr w:type="gramEnd"/>
      <w:r w:rsidRPr="002D3127">
        <w:rPr>
          <w:rFonts w:ascii="Times New Roman" w:hAnsi="Times New Roman" w:cs="Times New Roman"/>
          <w:sz w:val="24"/>
        </w:rPr>
        <w:t xml:space="preserve"> Значительно труднее усваиваются слова обобщенного, отвлеченного значения, слова, обозначающие состояние, оценку, кач</w:t>
      </w:r>
      <w:r>
        <w:rPr>
          <w:rFonts w:ascii="Times New Roman" w:hAnsi="Times New Roman" w:cs="Times New Roman"/>
          <w:sz w:val="24"/>
        </w:rPr>
        <w:t>ество, признаки и др</w:t>
      </w:r>
      <w:r w:rsidRPr="002D3127">
        <w:rPr>
          <w:rFonts w:ascii="Times New Roman" w:hAnsi="Times New Roman" w:cs="Times New Roman"/>
          <w:sz w:val="24"/>
        </w:rPr>
        <w:t>.</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Наиболее характерные особенности развития лексико-семантической сферы обучающихся с речевым недоразвитием были выявлены А.В. </w:t>
      </w:r>
      <w:proofErr w:type="spellStart"/>
      <w:r w:rsidRPr="002D3127">
        <w:rPr>
          <w:rFonts w:ascii="Times New Roman" w:hAnsi="Times New Roman" w:cs="Times New Roman"/>
          <w:sz w:val="24"/>
        </w:rPr>
        <w:t>Ястребовой</w:t>
      </w:r>
      <w:proofErr w:type="spellEnd"/>
      <w:r w:rsidRPr="002D3127">
        <w:rPr>
          <w:rFonts w:ascii="Times New Roman" w:hAnsi="Times New Roman" w:cs="Times New Roman"/>
          <w:sz w:val="24"/>
        </w:rPr>
        <w:t>, которая увидела их в «бедности морфологических обобщений, низкой актуализацией, усваиваемых</w:t>
      </w:r>
      <w:r>
        <w:rPr>
          <w:rFonts w:ascii="Times New Roman" w:hAnsi="Times New Roman" w:cs="Times New Roman"/>
          <w:sz w:val="24"/>
        </w:rPr>
        <w:t xml:space="preserve"> в процессе обучения слов»</w:t>
      </w:r>
      <w:r w:rsidRPr="002D3127">
        <w:rPr>
          <w:rFonts w:ascii="Times New Roman" w:hAnsi="Times New Roman" w:cs="Times New Roman"/>
          <w:sz w:val="24"/>
        </w:rPr>
        <w:t>. По мнению автора, словарный резерв детей с ОНР, качественно неполноценен и ограничен обиходно бытовыми рамками, что является показателем расширения или сужения речевых значений, объединения их по смыслу и звуковому сходству, ошибки в употреблении слов.</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Одним из важных вопросов при работе с младшими школьниками с нарушениями речи, является вопрос возникновения ошибок при назывании предметов и действий. Этот вопрос был описан Л.Ф. Спировой при классификации лексических ошибок, допускаемых </w:t>
      </w:r>
      <w:r>
        <w:rPr>
          <w:rFonts w:ascii="Times New Roman" w:hAnsi="Times New Roman" w:cs="Times New Roman"/>
          <w:sz w:val="24"/>
        </w:rPr>
        <w:t>детьми с речевой патологией</w:t>
      </w:r>
      <w:r w:rsidRPr="002D3127">
        <w:rPr>
          <w:rFonts w:ascii="Times New Roman" w:hAnsi="Times New Roman" w:cs="Times New Roman"/>
          <w:sz w:val="24"/>
        </w:rPr>
        <w:t xml:space="preserve">.  Автор объясняет их возникновение смысловым сходством </w:t>
      </w:r>
      <w:r w:rsidRPr="002D3127">
        <w:rPr>
          <w:rFonts w:ascii="Times New Roman" w:hAnsi="Times New Roman" w:cs="Times New Roman"/>
          <w:sz w:val="24"/>
        </w:rPr>
        <w:lastRenderedPageBreak/>
        <w:t xml:space="preserve">слов. Проведя анализ, словестных замен, Л.Ф. Спирова выявила определенную закономерность, которая выражается в расширенном использовании слов. Обучающиеся с ОНР вкладывают в слово общее и недифференцированное значение, они делают замены на основе </w:t>
      </w:r>
      <w:proofErr w:type="spellStart"/>
      <w:r w:rsidRPr="002D3127">
        <w:rPr>
          <w:rFonts w:ascii="Times New Roman" w:hAnsi="Times New Roman" w:cs="Times New Roman"/>
          <w:sz w:val="24"/>
        </w:rPr>
        <w:t>звуко</w:t>
      </w:r>
      <w:proofErr w:type="spellEnd"/>
      <w:r w:rsidRPr="002D3127">
        <w:rPr>
          <w:rFonts w:ascii="Times New Roman" w:hAnsi="Times New Roman" w:cs="Times New Roman"/>
          <w:sz w:val="24"/>
        </w:rPr>
        <w:t>-слоговой, смысловой близости слов. Уровень развития речи детей связан со смысловым замещением, так как низкий уровень речевого развития способствует увеличению замены одного названия другим. Высокий речевой запас позволяет ребенку лучше подбирать замены слов, которые он должен назвать. Нарушение выбора слов, является психологическим механизмом замены одного названия другим. Были выявлены два пути поиска слов. Первый путь основан на том, что ребенок начинает перебирать близкие по звучанию слова, опираясь на представление о звуковом составе слова. Второй путь заключается в процессе разделения словестных понятий. Чаще всего, по мнению Л.Ф. Спировой ребенок идет от общих названий к более частным. Причиной неправильных речевых замещений автор считает отсутствие у ребенка семантического словаря, лекс</w:t>
      </w:r>
      <w:r>
        <w:rPr>
          <w:rFonts w:ascii="Times New Roman" w:hAnsi="Times New Roman" w:cs="Times New Roman"/>
          <w:sz w:val="24"/>
        </w:rPr>
        <w:t>ико-семантических вариантов</w:t>
      </w:r>
      <w:r w:rsidRPr="002D3127">
        <w:rPr>
          <w:rFonts w:ascii="Times New Roman" w:hAnsi="Times New Roman" w:cs="Times New Roman"/>
          <w:sz w:val="24"/>
        </w:rPr>
        <w:t>.</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Еще одним признаком недоразвития речевой сферы детей является неточное и неправильное употребление слов, которое проявляется в вербальных парафазиях. Несколько вариантов не правильного применения слов (чрезмерно </w:t>
      </w:r>
      <w:proofErr w:type="gramStart"/>
      <w:r w:rsidRPr="002D3127">
        <w:rPr>
          <w:rFonts w:ascii="Times New Roman" w:hAnsi="Times New Roman" w:cs="Times New Roman"/>
          <w:sz w:val="24"/>
        </w:rPr>
        <w:t>абстрактное</w:t>
      </w:r>
      <w:proofErr w:type="gramEnd"/>
      <w:r w:rsidRPr="002D3127">
        <w:rPr>
          <w:rFonts w:ascii="Times New Roman" w:hAnsi="Times New Roman" w:cs="Times New Roman"/>
          <w:sz w:val="24"/>
        </w:rPr>
        <w:t xml:space="preserve"> и слишком узкое) отмечены в работах Т.Б. Филичевой и Г.В. Чиркиной.  Большинство детей с ОНР смешивают названия предметов, похожих по внешним признакам, а так же названия предметов сходных по назначению. Замена родовых понятий видовыми, а так же замена названий предметов названиями действий, еще одно проя</w:t>
      </w:r>
      <w:r>
        <w:rPr>
          <w:rFonts w:ascii="Times New Roman" w:hAnsi="Times New Roman" w:cs="Times New Roman"/>
          <w:sz w:val="24"/>
        </w:rPr>
        <w:t>вление вербальных парафазий</w:t>
      </w:r>
      <w:r w:rsidRPr="002D3127">
        <w:rPr>
          <w:rFonts w:ascii="Times New Roman" w:hAnsi="Times New Roman" w:cs="Times New Roman"/>
          <w:sz w:val="24"/>
        </w:rPr>
        <w:t>.</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Среди многочисленных вербальных парафазий у детей наиболее распространенными являются замены слов, относящихся к одному семантическому полю. Среди замен существительных преобладают замены слов, входящих в одно родовое понятие (лось — олень, тигр — лев, ресницы — брови и др.). Замены прилагательных свидетельствуют о том, что дети не выделяют существенных признаков, не дифференцируют качества предметов. Распространенными являются, например, такие замены: высокий — длинный, низкий — маленький. Замены прилагательных осуществляются из-за </w:t>
      </w:r>
      <w:proofErr w:type="spellStart"/>
      <w:r w:rsidRPr="002D3127">
        <w:rPr>
          <w:rFonts w:ascii="Times New Roman" w:hAnsi="Times New Roman" w:cs="Times New Roman"/>
          <w:sz w:val="24"/>
        </w:rPr>
        <w:t>недифференцированности</w:t>
      </w:r>
      <w:proofErr w:type="spellEnd"/>
      <w:r w:rsidRPr="002D3127">
        <w:rPr>
          <w:rFonts w:ascii="Times New Roman" w:hAnsi="Times New Roman" w:cs="Times New Roman"/>
          <w:sz w:val="24"/>
        </w:rPr>
        <w:t xml:space="preserve"> признаков величины, высоты, ширины, толщины. В заменах глаголов обращает на себя внимание неумение детей дифференцировать некоторые действия, что в ряде случаев приводит к использованию глаголов более общего, недифференцированного значения (ползет - идет, воркует - поет, чирикает - поет и т. д.).</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Наряду со смешением слов по родовидовым отношениям наблюдаются и замены слов на основе других семантических признаков:</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а) на основе сходства по признаку функционального назначения (миска - тарелка, метла - щетка и др.)</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б) замены слов обозначающих предметы внешне сходные (сарафан - фартук, фонтан-душ, майка - рубашка, подоконник - полка и др.)</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в) замены слов, обозначающих предметы, объединенные общностью ситуации (каток - лед, вешалка - пальто)</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г) смешения слов, обозначающих часть и целое (воротник - платье, паровоз - поезд)</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д) замена обобщающих понятий словами конкретного значения (обувь - ботинки, посуда - тарелки)</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е) использование словосочетаний в процессе поиска слова (кровать - чтобы спать, щетка - зубы чистить)</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ж) замены слов обозначающих действия или предметы словами существительными (открывать - дверь, играть - кукла), или наоборот, замена существительных </w:t>
      </w:r>
      <w:r>
        <w:rPr>
          <w:rFonts w:ascii="Times New Roman" w:hAnsi="Times New Roman" w:cs="Times New Roman"/>
          <w:sz w:val="24"/>
        </w:rPr>
        <w:t>глаголом (лекарство – болеть)</w:t>
      </w:r>
      <w:r w:rsidRPr="002D3127">
        <w:rPr>
          <w:rFonts w:ascii="Times New Roman" w:hAnsi="Times New Roman" w:cs="Times New Roman"/>
          <w:sz w:val="24"/>
        </w:rPr>
        <w:t xml:space="preserve">.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Особенно стойкими являются замены глаголов: кует - молотит, купает - моет. Некоторые замены глаголов отражают неумение детей выделять существенные признаки </w:t>
      </w:r>
      <w:r w:rsidRPr="002D3127">
        <w:rPr>
          <w:rFonts w:ascii="Times New Roman" w:hAnsi="Times New Roman" w:cs="Times New Roman"/>
          <w:sz w:val="24"/>
        </w:rPr>
        <w:lastRenderedPageBreak/>
        <w:t>действия, с одной стороны, и несущественные - с другой, а также выделять оттенки значений.</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Причиной таких ошибок, по мнению многих исследователей,  является </w:t>
      </w:r>
      <w:proofErr w:type="spellStart"/>
      <w:r w:rsidRPr="002D3127">
        <w:rPr>
          <w:rFonts w:ascii="Times New Roman" w:hAnsi="Times New Roman" w:cs="Times New Roman"/>
          <w:sz w:val="24"/>
        </w:rPr>
        <w:t>несформированность</w:t>
      </w:r>
      <w:proofErr w:type="spellEnd"/>
      <w:r w:rsidRPr="002D3127">
        <w:rPr>
          <w:rFonts w:ascii="Times New Roman" w:hAnsi="Times New Roman" w:cs="Times New Roman"/>
          <w:sz w:val="24"/>
        </w:rPr>
        <w:t xml:space="preserve"> семантических полей, нечеткость определения ядра и трудность в систематизации конкретного речевого поля. В современной психофизиологии, собрано достаточно много фактов о  способности речевых элементов </w:t>
      </w:r>
      <w:proofErr w:type="gramStart"/>
      <w:r w:rsidRPr="002D3127">
        <w:rPr>
          <w:rFonts w:ascii="Times New Roman" w:hAnsi="Times New Roman" w:cs="Times New Roman"/>
          <w:sz w:val="24"/>
        </w:rPr>
        <w:t>создавать</w:t>
      </w:r>
      <w:proofErr w:type="gramEnd"/>
      <w:r w:rsidRPr="002D3127">
        <w:rPr>
          <w:rFonts w:ascii="Times New Roman" w:hAnsi="Times New Roman" w:cs="Times New Roman"/>
          <w:sz w:val="24"/>
        </w:rPr>
        <w:t xml:space="preserve"> многообразные временные связи: «обширную, долговременно сохраняемую систему взаимосвязанных структур», именуемую Т.Н </w:t>
      </w:r>
      <w:r>
        <w:rPr>
          <w:rFonts w:ascii="Times New Roman" w:hAnsi="Times New Roman" w:cs="Times New Roman"/>
          <w:sz w:val="24"/>
        </w:rPr>
        <w:t>Ушаковой «вербальной сетью»</w:t>
      </w:r>
      <w:r w:rsidRPr="002D3127">
        <w:rPr>
          <w:rFonts w:ascii="Times New Roman" w:hAnsi="Times New Roman" w:cs="Times New Roman"/>
          <w:sz w:val="24"/>
        </w:rPr>
        <w:t>. Развитие данной вербальной сети является основой для развития словестных понятий. У детей с речевой патологией, нарушена скорость работы познавательно-семантических процессов, а также снижена активность вербальных структур. Вследствие этих нарушений снижается избирательность множественных семантических связей, что не позволяет обучающимся пользоваться многообразием значений, использовать близкие лексические единицы, осознавать многозначность слова, определять способы сочетаемости.</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К вопросам развития лексико-семантического развития и возможности формирования его у детей с нарушением реч</w:t>
      </w:r>
      <w:r>
        <w:rPr>
          <w:rFonts w:ascii="Times New Roman" w:hAnsi="Times New Roman" w:cs="Times New Roman"/>
          <w:sz w:val="24"/>
        </w:rPr>
        <w:t>и обратилась С.Н. Шаховская</w:t>
      </w:r>
      <w:r w:rsidRPr="002D3127">
        <w:rPr>
          <w:rFonts w:ascii="Times New Roman" w:hAnsi="Times New Roman" w:cs="Times New Roman"/>
          <w:sz w:val="24"/>
        </w:rPr>
        <w:t xml:space="preserve">. Она изучила возможность развития речевой системности у детей с ОНР. По данным её исследования задержка формирования семантических полей у детей с ОНР, вызвана трудностью усвоения единства формы и значения слова, что проявляется в уменьшении количества логических связей и недостаточности их объема, что приводит к </w:t>
      </w:r>
      <w:proofErr w:type="spellStart"/>
      <w:r w:rsidRPr="002D3127">
        <w:rPr>
          <w:rFonts w:ascii="Times New Roman" w:hAnsi="Times New Roman" w:cs="Times New Roman"/>
          <w:sz w:val="24"/>
        </w:rPr>
        <w:t>несформированности</w:t>
      </w:r>
      <w:proofErr w:type="spellEnd"/>
      <w:r w:rsidRPr="002D3127">
        <w:rPr>
          <w:rFonts w:ascii="Times New Roman" w:hAnsi="Times New Roman" w:cs="Times New Roman"/>
          <w:sz w:val="24"/>
        </w:rPr>
        <w:t xml:space="preserve"> синтагматических и парадигматических союзов. А так же к неумению применять языковые единицы. С.Н. Шаховская, обращает наше внимание на недоразвитие динамических структур значений слов, на их неправильную группировку. Речь большинства детей с недоразвитием неточна, по значению: проявляются системные изменения и расширения значения слов с </w:t>
      </w:r>
      <w:proofErr w:type="spellStart"/>
      <w:r w:rsidRPr="002D3127">
        <w:rPr>
          <w:rFonts w:ascii="Times New Roman" w:hAnsi="Times New Roman" w:cs="Times New Roman"/>
          <w:sz w:val="24"/>
        </w:rPr>
        <w:t>взаимозаменами</w:t>
      </w:r>
      <w:proofErr w:type="spellEnd"/>
      <w:r w:rsidRPr="002D3127">
        <w:rPr>
          <w:rFonts w:ascii="Times New Roman" w:hAnsi="Times New Roman" w:cs="Times New Roman"/>
          <w:sz w:val="24"/>
        </w:rPr>
        <w:t>. Нарушения речевой стороны охватывают все признаки слова, лексический запас не развивается, как с</w:t>
      </w:r>
      <w:r>
        <w:rPr>
          <w:rFonts w:ascii="Times New Roman" w:hAnsi="Times New Roman" w:cs="Times New Roman"/>
          <w:sz w:val="24"/>
        </w:rPr>
        <w:t>истема множественных связей</w:t>
      </w:r>
      <w:r w:rsidRPr="002D3127">
        <w:rPr>
          <w:rFonts w:ascii="Times New Roman" w:hAnsi="Times New Roman" w:cs="Times New Roman"/>
          <w:sz w:val="24"/>
        </w:rPr>
        <w:t xml:space="preserve">.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Для выявления уровня </w:t>
      </w:r>
      <w:proofErr w:type="spellStart"/>
      <w:r w:rsidRPr="002D3127">
        <w:rPr>
          <w:rFonts w:ascii="Times New Roman" w:hAnsi="Times New Roman" w:cs="Times New Roman"/>
          <w:sz w:val="24"/>
        </w:rPr>
        <w:t>сформированности</w:t>
      </w:r>
      <w:proofErr w:type="spellEnd"/>
      <w:r w:rsidRPr="002D3127">
        <w:rPr>
          <w:rFonts w:ascii="Times New Roman" w:hAnsi="Times New Roman" w:cs="Times New Roman"/>
          <w:sz w:val="24"/>
        </w:rPr>
        <w:t xml:space="preserve"> познавательно-семантических процессов у детей с речевыми расстройствами Л.Б. </w:t>
      </w:r>
      <w:proofErr w:type="spellStart"/>
      <w:r w:rsidRPr="002D3127">
        <w:rPr>
          <w:rFonts w:ascii="Times New Roman" w:hAnsi="Times New Roman" w:cs="Times New Roman"/>
          <w:sz w:val="24"/>
        </w:rPr>
        <w:t>Халиловой</w:t>
      </w:r>
      <w:proofErr w:type="spellEnd"/>
      <w:r w:rsidRPr="002D3127">
        <w:rPr>
          <w:rFonts w:ascii="Times New Roman" w:hAnsi="Times New Roman" w:cs="Times New Roman"/>
          <w:sz w:val="24"/>
        </w:rPr>
        <w:t xml:space="preserve"> проведено исследование, с помощью которого, возможно систематизировать языковые нарушения, выделить в отдельную группу те, которые связаны с постепенной утратой лексического значения и познавательной слабостью речи детей. Количество семантических нарушений младших школьников с ОНР очень многообразно: слабая дифференциация значений, медленное усвоение многозначных слов, незнание точных смыслов слов, неумение использовать способы лексико-семантических вариантов, неправильное использование прямой и косвенной речи, нарушение норм лексики – «таков далеко неполный перечень недочетов, заметно ограничивающий семантический кругозор детей с нарушение речи». Все это приводит к нарушению лексических норм, неправильному их </w:t>
      </w:r>
      <w:r>
        <w:rPr>
          <w:rFonts w:ascii="Times New Roman" w:hAnsi="Times New Roman" w:cs="Times New Roman"/>
          <w:sz w:val="24"/>
        </w:rPr>
        <w:t>употреблению в составе речи</w:t>
      </w:r>
      <w:r w:rsidRPr="002D3127">
        <w:rPr>
          <w:rFonts w:ascii="Times New Roman" w:hAnsi="Times New Roman" w:cs="Times New Roman"/>
          <w:sz w:val="24"/>
        </w:rPr>
        <w:t xml:space="preserve">.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Кроме того была обнаружена слабость смысловых ассоциаций, замедление темпа перехода от конкретных значений к абстракции. У большинства детей вызвало трудность применение переносных значений слов. Особенностью детей с речевой патологией являются стойкие речевые неточности, которые вызваны сложностью усвоения вторичных смыслов, незнанием законов смыслового соответствия, нарушением лексического сочетания слов, трудностью употребления близких по значению слов.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Нарушение развития лексических реакций у детей с ОНР проявляется и в более позднем формировании лексической системности, организации семантических полей, качественном своеобразии этих процессов. Л.С. Выготский рассматривал формирование обобщающих понятий как сложный внутренний психический процесс, включающий в себя постепенно развивающееся понимание нового слова, собственное применение его ребенком и в заключении</w:t>
      </w:r>
      <w:r>
        <w:rPr>
          <w:rFonts w:ascii="Times New Roman" w:hAnsi="Times New Roman" w:cs="Times New Roman"/>
          <w:sz w:val="24"/>
        </w:rPr>
        <w:t xml:space="preserve"> действительное освоение его</w:t>
      </w:r>
      <w:r w:rsidRPr="002D3127">
        <w:rPr>
          <w:rFonts w:ascii="Times New Roman" w:hAnsi="Times New Roman" w:cs="Times New Roman"/>
          <w:sz w:val="24"/>
        </w:rPr>
        <w:t xml:space="preserve">. У младших школьников с общим </w:t>
      </w:r>
      <w:r w:rsidRPr="002D3127">
        <w:rPr>
          <w:rFonts w:ascii="Times New Roman" w:hAnsi="Times New Roman" w:cs="Times New Roman"/>
          <w:sz w:val="24"/>
        </w:rPr>
        <w:lastRenderedPageBreak/>
        <w:t xml:space="preserve">недоразвитием речи, усвоение обобщающих понятий происходит аномально, неравномерно, с большим отставанием в своем развитии. </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Формирование лексической системности, семантических полей проявляется не только в характере вербальных ассоциаций, но и в особенностях классификации слов на основе семантических признаков. Так, выполнение заданий на группировку семантически близких слов сопровождается большим количеством ошибок. При группировке существительных младшие школьники с ОНР часто не выделяют общий понятийный признак, а осуществляют классификацию на основе общности ситуации, функционального назначения. При этом в ряде случаев дети недостаточно точно представляют себе образ предметной ситуации. В ответах детей с речевой патологией отражаются их нечеткие представления о родовидовых отношениях.</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Р.И. </w:t>
      </w:r>
      <w:proofErr w:type="spellStart"/>
      <w:r w:rsidRPr="002D3127">
        <w:rPr>
          <w:rFonts w:ascii="Times New Roman" w:hAnsi="Times New Roman" w:cs="Times New Roman"/>
          <w:sz w:val="24"/>
        </w:rPr>
        <w:t>Лалаева</w:t>
      </w:r>
      <w:proofErr w:type="spellEnd"/>
      <w:r w:rsidRPr="002D3127">
        <w:rPr>
          <w:rFonts w:ascii="Times New Roman" w:hAnsi="Times New Roman" w:cs="Times New Roman"/>
          <w:sz w:val="24"/>
        </w:rPr>
        <w:t xml:space="preserve"> указывает, что самые большие трудности вызывает у младших школьников с ОНР группировка глаголов. Обучающиеся часто выбирают неправильно лишнее слово в таких, например, сериях слов: подбежал, вышел, подошел и др. Эти данные свидетельствуют о </w:t>
      </w:r>
      <w:proofErr w:type="spellStart"/>
      <w:r w:rsidRPr="002D3127">
        <w:rPr>
          <w:rFonts w:ascii="Times New Roman" w:hAnsi="Times New Roman" w:cs="Times New Roman"/>
          <w:sz w:val="24"/>
        </w:rPr>
        <w:t>несформированности</w:t>
      </w:r>
      <w:proofErr w:type="spellEnd"/>
      <w:r w:rsidRPr="002D3127">
        <w:rPr>
          <w:rFonts w:ascii="Times New Roman" w:hAnsi="Times New Roman" w:cs="Times New Roman"/>
          <w:sz w:val="24"/>
        </w:rPr>
        <w:t xml:space="preserve"> структуры значения глаголов, о невозможности выделить общие призна</w:t>
      </w:r>
      <w:r>
        <w:rPr>
          <w:rFonts w:ascii="Times New Roman" w:hAnsi="Times New Roman" w:cs="Times New Roman"/>
          <w:sz w:val="24"/>
        </w:rPr>
        <w:t>ки при группировке глаголов</w:t>
      </w:r>
      <w:r w:rsidRPr="002D3127">
        <w:rPr>
          <w:rFonts w:ascii="Times New Roman" w:hAnsi="Times New Roman" w:cs="Times New Roman"/>
          <w:sz w:val="24"/>
        </w:rPr>
        <w:t>.</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Обучающиеся младшего школьного возраста с ОНР часто допускают ошибки при подборе синонимов и антонимов. При этом наблюдается разнообразный характер ошибок. В процессе поиска слов-антонимов дети с ОНР часто теряют цель задания, противопоставляют слова по несущественным, ситуативным признакам. Вследствие этого часто воспроизводят слова, не противоположные по значению, а другие, семантически близкие слову-антониму, что свидетельствует о неумении выделить существен</w:t>
      </w:r>
      <w:r>
        <w:rPr>
          <w:rFonts w:ascii="Times New Roman" w:hAnsi="Times New Roman" w:cs="Times New Roman"/>
          <w:sz w:val="24"/>
        </w:rPr>
        <w:t>ный признак исходного слова</w:t>
      </w:r>
      <w:r w:rsidRPr="002D3127">
        <w:rPr>
          <w:rFonts w:ascii="Times New Roman" w:hAnsi="Times New Roman" w:cs="Times New Roman"/>
          <w:sz w:val="24"/>
        </w:rPr>
        <w:t xml:space="preserve">. </w:t>
      </w:r>
      <w:proofErr w:type="gramStart"/>
      <w:r w:rsidRPr="002D3127">
        <w:rPr>
          <w:rFonts w:ascii="Times New Roman" w:hAnsi="Times New Roman" w:cs="Times New Roman"/>
          <w:sz w:val="24"/>
        </w:rPr>
        <w:t>В заданиях на подбор синонимов у обучающихся с речевой патологией выявляются те же трудности, что и при подборе антонимов: ограниченность словарного запаса, трудности актуализации словаря, неумение выделить существенные семантические признаки в структуре значения слова, осуществлять сравнение значений слов на основе единого семантического признака.</w:t>
      </w:r>
      <w:proofErr w:type="gramEnd"/>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У младших школьников с ОНР недостаточно сформированы системные отношения между лексическими единицами языка. По мнению ряда исследователей (Р.Е. Левина, Р.И. </w:t>
      </w:r>
      <w:proofErr w:type="spellStart"/>
      <w:r w:rsidRPr="002D3127">
        <w:rPr>
          <w:rFonts w:ascii="Times New Roman" w:hAnsi="Times New Roman" w:cs="Times New Roman"/>
          <w:sz w:val="24"/>
        </w:rPr>
        <w:t>Лалаева</w:t>
      </w:r>
      <w:proofErr w:type="spellEnd"/>
      <w:r w:rsidRPr="002D3127">
        <w:rPr>
          <w:rFonts w:ascii="Times New Roman" w:hAnsi="Times New Roman" w:cs="Times New Roman"/>
          <w:sz w:val="24"/>
        </w:rPr>
        <w:t xml:space="preserve">, Н.С. Жукова, Е.М. </w:t>
      </w:r>
      <w:proofErr w:type="spellStart"/>
      <w:r w:rsidRPr="002D3127">
        <w:rPr>
          <w:rFonts w:ascii="Times New Roman" w:hAnsi="Times New Roman" w:cs="Times New Roman"/>
          <w:sz w:val="24"/>
        </w:rPr>
        <w:t>Мастюкова</w:t>
      </w:r>
      <w:proofErr w:type="spellEnd"/>
      <w:r w:rsidRPr="002D3127">
        <w:rPr>
          <w:rFonts w:ascii="Times New Roman" w:hAnsi="Times New Roman" w:cs="Times New Roman"/>
          <w:sz w:val="24"/>
        </w:rPr>
        <w:t xml:space="preserve">, </w:t>
      </w:r>
      <w:proofErr w:type="spellStart"/>
      <w:r w:rsidRPr="002D3127">
        <w:rPr>
          <w:rFonts w:ascii="Times New Roman" w:hAnsi="Times New Roman" w:cs="Times New Roman"/>
          <w:sz w:val="24"/>
        </w:rPr>
        <w:t>Т.Б.Филичева</w:t>
      </w:r>
      <w:proofErr w:type="spellEnd"/>
      <w:r w:rsidRPr="002D3127">
        <w:rPr>
          <w:rFonts w:ascii="Times New Roman" w:hAnsi="Times New Roman" w:cs="Times New Roman"/>
          <w:sz w:val="24"/>
        </w:rPr>
        <w:t>), можно выделить целый комплекс причин данного явления:</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xml:space="preserve"> -трудности выделения существенных дифференциальных семантических признаков, на основе которых противопоставляется значение слов;</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-недоразвитие мыслительных операций сравнения и обобщения;</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-недостаточная активность процесса поиска слова;</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w:t>
      </w:r>
      <w:proofErr w:type="spellStart"/>
      <w:r w:rsidRPr="002D3127">
        <w:rPr>
          <w:rFonts w:ascii="Times New Roman" w:hAnsi="Times New Roman" w:cs="Times New Roman"/>
          <w:sz w:val="24"/>
        </w:rPr>
        <w:t>несформированность</w:t>
      </w:r>
      <w:proofErr w:type="spellEnd"/>
      <w:r w:rsidRPr="002D3127">
        <w:rPr>
          <w:rFonts w:ascii="Times New Roman" w:hAnsi="Times New Roman" w:cs="Times New Roman"/>
          <w:sz w:val="24"/>
        </w:rPr>
        <w:t xml:space="preserve"> семантических полей внутри лексической системы языка;</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-неустойчивость парадигматических связей внутри лексической системы языка;</w:t>
      </w:r>
    </w:p>
    <w:p w:rsidR="002D3127" w:rsidRPr="002D3127" w:rsidRDefault="002D3127" w:rsidP="002D3127">
      <w:pPr>
        <w:pStyle w:val="a3"/>
        <w:ind w:firstLine="709"/>
        <w:jc w:val="both"/>
        <w:rPr>
          <w:rFonts w:ascii="Times New Roman" w:hAnsi="Times New Roman" w:cs="Times New Roman"/>
          <w:sz w:val="24"/>
        </w:rPr>
      </w:pPr>
      <w:r w:rsidRPr="002D3127">
        <w:rPr>
          <w:rFonts w:ascii="Times New Roman" w:hAnsi="Times New Roman" w:cs="Times New Roman"/>
          <w:sz w:val="24"/>
        </w:rPr>
        <w:t>- ограниченность объема словаря, что затрудняет выбор нужного слова.</w:t>
      </w:r>
    </w:p>
    <w:p w:rsidR="00E66316" w:rsidRPr="00490F02" w:rsidRDefault="002D3127" w:rsidP="002D3127">
      <w:pPr>
        <w:pStyle w:val="a3"/>
        <w:spacing w:line="276" w:lineRule="auto"/>
        <w:ind w:firstLine="709"/>
        <w:jc w:val="both"/>
        <w:rPr>
          <w:rFonts w:ascii="Times New Roman" w:hAnsi="Times New Roman" w:cs="Times New Roman"/>
          <w:sz w:val="24"/>
        </w:rPr>
      </w:pPr>
      <w:proofErr w:type="gramStart"/>
      <w:r w:rsidRPr="002D3127">
        <w:rPr>
          <w:rFonts w:ascii="Times New Roman" w:hAnsi="Times New Roman" w:cs="Times New Roman"/>
          <w:sz w:val="24"/>
        </w:rPr>
        <w:t xml:space="preserve">Исходя из анализа научной и методической литературы по проблеме формирования лексико-семантических представлений о слове у младших школьников с общим недоразвитием речи, можно сделать вывод, что развитие лексико-семантических представлений о слове у младших школьников с общим недоразвитием речи характеризуется  целым рядом трудностей и проблем, которые связаны с недостаточностью объема и количества лексических связей, неумением применять языковые единицы, слабым лексическим запасом, </w:t>
      </w:r>
      <w:proofErr w:type="spellStart"/>
      <w:r w:rsidRPr="002D3127">
        <w:rPr>
          <w:rFonts w:ascii="Times New Roman" w:hAnsi="Times New Roman" w:cs="Times New Roman"/>
          <w:sz w:val="24"/>
        </w:rPr>
        <w:t>несформированностью</w:t>
      </w:r>
      <w:proofErr w:type="spellEnd"/>
      <w:proofErr w:type="gramEnd"/>
      <w:r w:rsidRPr="002D3127">
        <w:rPr>
          <w:rFonts w:ascii="Times New Roman" w:hAnsi="Times New Roman" w:cs="Times New Roman"/>
          <w:sz w:val="24"/>
        </w:rPr>
        <w:t xml:space="preserve"> множественных связей, трудностями усвоения единства формы и значения слова, семантическими нарушениями парадигматического и синтагматического характера, стойкими речевыми неточностями, </w:t>
      </w:r>
      <w:proofErr w:type="spellStart"/>
      <w:r w:rsidRPr="002D3127">
        <w:rPr>
          <w:rFonts w:ascii="Times New Roman" w:hAnsi="Times New Roman" w:cs="Times New Roman"/>
          <w:sz w:val="24"/>
        </w:rPr>
        <w:t>несформированностью</w:t>
      </w:r>
      <w:proofErr w:type="spellEnd"/>
      <w:r w:rsidRPr="002D3127">
        <w:rPr>
          <w:rFonts w:ascii="Times New Roman" w:hAnsi="Times New Roman" w:cs="Times New Roman"/>
          <w:sz w:val="24"/>
        </w:rPr>
        <w:t xml:space="preserve"> системных отношений между лексическими единицами языка.</w:t>
      </w:r>
    </w:p>
    <w:sectPr w:rsidR="00E66316" w:rsidRPr="00490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B3"/>
    <w:rsid w:val="002D3127"/>
    <w:rsid w:val="00490F02"/>
    <w:rsid w:val="005936B3"/>
    <w:rsid w:val="00603F77"/>
    <w:rsid w:val="00E6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2022-11-23T15:08:00Z</dcterms:created>
  <dcterms:modified xsi:type="dcterms:W3CDTF">2022-11-23T15:46:00Z</dcterms:modified>
</cp:coreProperties>
</file>