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9" w:rsidRPr="00D62379" w:rsidRDefault="00D62379" w:rsidP="00D6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6776C5">
        <w:rPr>
          <w:rFonts w:ascii="Times New Roman" w:hAnsi="Times New Roman" w:cs="Times New Roman"/>
          <w:b/>
          <w:sz w:val="28"/>
          <w:szCs w:val="28"/>
        </w:rPr>
        <w:t>Развитие речи детей дошкольного возраста в норме.</w:t>
      </w:r>
      <w:bookmarkEnd w:id="0"/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Развитие речи становится всё более актуальной проблемой в нашем обществе. Отсюда огромная ответственность и не меньшая важность работы педагогов, занимающихся обучением русскому языку, формированием речи подрастающего поколения.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Дети дошкольного возраста с плохой связной речью будут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испытыватъ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затруднения в обучении в массовой школе, поэтому задачи по развитию связной речи в школе тесно связаны с задачами по развитию речи в ДОУ.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Чем раньше будет начато обучение родному языку, тем свободнее ребёнок будет им пользоваться в дальнейшем.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Современные подходы к разработке технологий развития речи опираются на такие науки, как языкознание и психолингвистика, при этом речь трактуется как деятельность, а язык рассматривается как система знаков, как средство или орудие этой деятельности. Теоретико-методологические концепции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, А.Р.Лурия, А.Н.Леонтьева раскрывают роль речи в формировании высших психических функций. Овладение языковой системой перестраивает все основные психические процессы у ребёнка, слово оказывается мощным фактором, качественно изменяющим психическую деятельность, совершенствующим новые формы внимания, памяти, воображения, мышления, а также деятельности.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исследовании А.Н</w:t>
      </w:r>
      <w:r>
        <w:rPr>
          <w:rFonts w:ascii="Times New Roman" w:hAnsi="Times New Roman" w:cs="Times New Roman"/>
          <w:sz w:val="24"/>
          <w:szCs w:val="24"/>
        </w:rPr>
        <w:t>.Гвоздева «</w:t>
      </w:r>
      <w:r w:rsidRPr="00D62379">
        <w:rPr>
          <w:rFonts w:ascii="Times New Roman" w:hAnsi="Times New Roman" w:cs="Times New Roman"/>
          <w:sz w:val="24"/>
          <w:szCs w:val="24"/>
        </w:rPr>
        <w:t>Вопросы изучения д</w:t>
      </w:r>
      <w:r>
        <w:rPr>
          <w:rFonts w:ascii="Times New Roman" w:hAnsi="Times New Roman" w:cs="Times New Roman"/>
          <w:sz w:val="24"/>
          <w:szCs w:val="24"/>
        </w:rPr>
        <w:t>етской речи»</w:t>
      </w:r>
      <w:r w:rsidRPr="00D62379">
        <w:rPr>
          <w:rFonts w:ascii="Times New Roman" w:hAnsi="Times New Roman" w:cs="Times New Roman"/>
          <w:sz w:val="24"/>
          <w:szCs w:val="24"/>
        </w:rPr>
        <w:t xml:space="preserve"> (1961) подробно освещены этапы последовательного овладения ребёнком различными сторонами русского языка. Им описаны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усвоения структур предложений, разных частей речи, их грамматического и фонетического оформления, раскрыты закономерности закрепления навыков пользования различной слоговой структурой. А.Н.Гвоздев подчёркивал, что в норме развитие языковых компонентов претерпевает определённые изменения, хотя процесс усвоения родного языка протекает в очень короткие сроки. Важно отметить, что становление речи подчиняется определённым закономерностям, которые необходимо учитывать в общении с детьми.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Другие исследователи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>А. II. Леонтьев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 xml:space="preserve"> Г. Л .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Розенгарт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Пупко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Н.И.Жинкин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и др. ) выделяют разные этапы становления речи детей. Представляется наиболее оптимальным следующий вариант такого деления:</w:t>
      </w:r>
    </w:p>
    <w:p w:rsidR="00D62379" w:rsidRPr="00D62379" w:rsidRDefault="00D62379" w:rsidP="00D623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>от 0 до 1 года );</w:t>
      </w:r>
    </w:p>
    <w:p w:rsidR="00D62379" w:rsidRPr="00D62379" w:rsidRDefault="00D62379" w:rsidP="00D623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Преддошкольный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>от 1 года до 3 лет );</w:t>
      </w:r>
    </w:p>
    <w:p w:rsidR="00D62379" w:rsidRPr="00D62379" w:rsidRDefault="00D62379" w:rsidP="00D623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Дошкольный этап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>от 3 до 7 лет ).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Дошкольный период от 3 до 7 лет является одним из главных в речевом развитии ребёнка. В это время отмечается значительный рост словарного запаса. Так, по данным Е.А.Аркина, к 4 - м годам словарь достигает уже 2000 слов, а к 6 -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годам - 4000 слов; по данным А. Штерна, к 4 - м годам словарь насчитывает - 1600 слов, к 5 -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годам 2200 слов. У детей растёт опыт речевого общения и на его основе формируется чувство языка, способность к словотворчеству. Именно чувство языка подсказывает ребёнку место ударения в слове, грамматический оборот, способ сочетания слов в предложениях (К. Д. Ушинский). 3акрепляются навыки словообразования разными способами: суффиксальными,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>префиксальным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 xml:space="preserve"> и т.д. Усвоение предметного, глагольного словаря и словаря признаков проходит параллельно с овладением грамматическим строем языка. Уже в 3 года дети употребляют винительный падеж с предлогом  «под», родительный падеж с предлогом «через», «без», «для», «после». От 3-х до 4-х лет усваивается родительный падеж с предлогом «до»  для обозначения предела («до леса»), с предлогом «вместо».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lastRenderedPageBreak/>
        <w:t>Начиная с 3-х лет, у детей наблюдается активное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9">
        <w:rPr>
          <w:rFonts w:ascii="Times New Roman" w:hAnsi="Times New Roman" w:cs="Times New Roman"/>
          <w:i/>
          <w:sz w:val="24"/>
          <w:szCs w:val="24"/>
        </w:rPr>
        <w:t>произносительной стороны речи.</w:t>
      </w:r>
      <w:r w:rsidRPr="00D62379">
        <w:rPr>
          <w:rFonts w:ascii="Times New Roman" w:hAnsi="Times New Roman" w:cs="Times New Roman"/>
          <w:sz w:val="24"/>
          <w:szCs w:val="24"/>
        </w:rPr>
        <w:t xml:space="preserve"> Дети не только правильно произносят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9">
        <w:rPr>
          <w:rFonts w:ascii="Times New Roman" w:hAnsi="Times New Roman" w:cs="Times New Roman"/>
          <w:sz w:val="24"/>
          <w:szCs w:val="24"/>
        </w:rPr>
        <w:t>ряд звуков (гласные, согласные раннего и среднего онтогенеза), но и начинают их постепенно различать в своей и чужой речи.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возрасте от 3-х до 4-х лет выделяется период наличия физиологических недостатков произношения. Они являются результатом возрастных особенностей строения речевого аппарата и исчезают самостоятельно без логопедической помощи. Так, в 3 года ребёнок:</w:t>
      </w:r>
    </w:p>
    <w:p w:rsidR="00D62379" w:rsidRPr="00D62379" w:rsidRDefault="00D62379" w:rsidP="00D623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смягчает произношение звуков;</w:t>
      </w:r>
    </w:p>
    <w:p w:rsidR="00D62379" w:rsidRPr="00D62379" w:rsidRDefault="00D62379" w:rsidP="00D623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заменяет свистящие и шипящие звуками «т», «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379" w:rsidRPr="00D62379" w:rsidRDefault="00D62379" w:rsidP="00D623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его речи могут отсутствовать сонорные звуки «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», «л», «ль».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В 4 года исчезает смягчённое произношение звуков, появляется дифференциация  «ль – </w:t>
      </w:r>
      <w:r w:rsidRPr="00D6237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62379">
        <w:rPr>
          <w:rFonts w:ascii="Times New Roman" w:hAnsi="Times New Roman" w:cs="Times New Roman"/>
          <w:sz w:val="24"/>
          <w:szCs w:val="24"/>
        </w:rPr>
        <w:t>», формируются свистящие звуки, а затем появляются шипящие звуки.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В 4,5 года дети пользуются свистящими, шипящими звуками, аффрикатами, формируются сонорные звуки  «л – </w:t>
      </w:r>
      <w:proofErr w:type="spellStart"/>
      <w:proofErr w:type="gramStart"/>
      <w:r w:rsidRPr="00D623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62379">
        <w:rPr>
          <w:rFonts w:ascii="Times New Roman" w:hAnsi="Times New Roman" w:cs="Times New Roman"/>
          <w:sz w:val="24"/>
          <w:szCs w:val="24"/>
        </w:rPr>
        <w:t>»  и их дифференциация.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К 5 годам дети не только правильно произносят, но и различают все фонемы родного языка.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Дети, употребляя новые лексико-грамматические категории, постепенно усваивают согласование прилагательных с существительными в косвенных падежах, предложные конструкции. К 5 годам они достаточно свободно пользуются согласованием числительных с существительными. Характерным для нормы является то, что в случае неправильного употребления грамматической формы достаточно небольшого обучающего момента и ребёнок даёт нормативную грамматическую категорию.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Качественный состав </w:t>
      </w:r>
      <w:r w:rsidRPr="00D62379">
        <w:rPr>
          <w:rFonts w:ascii="Times New Roman" w:hAnsi="Times New Roman" w:cs="Times New Roman"/>
          <w:i/>
          <w:sz w:val="24"/>
          <w:szCs w:val="24"/>
        </w:rPr>
        <w:t>словарного запаса</w:t>
      </w:r>
      <w:r w:rsidRPr="00D62379">
        <w:rPr>
          <w:rFonts w:ascii="Times New Roman" w:hAnsi="Times New Roman" w:cs="Times New Roman"/>
          <w:sz w:val="24"/>
          <w:szCs w:val="24"/>
        </w:rPr>
        <w:t xml:space="preserve"> в дошкольный период развивается следующим образом: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79">
        <w:rPr>
          <w:rFonts w:ascii="Times New Roman" w:hAnsi="Times New Roman" w:cs="Times New Roman"/>
          <w:sz w:val="24"/>
          <w:szCs w:val="24"/>
        </w:rPr>
        <w:t>4-й год жизни - словарь пополняется названиями предметов и действий, с которыми дети сталкиваются в быту (части тела у животных и человека; предметы обихода; контрастные размеры предметов; некоторые цвета; формы; некоторые физические качества (холод, гладкий), свойства действий (бьётся, рвётся).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 xml:space="preserve"> Появляется способность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>обозначать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 xml:space="preserve"> одним словом группу одних и тех же предметов. Дети знают определённые материалы (глина, бумага, дерево), их качество и свойства 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>мягкий, твёрдый, тонкий, шероховатый; бьётся, рвётся, ломается): умеют обозначать ориентировку во времени и пространстве (утро, вечер, сначала, назад, вперёд).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79">
        <w:rPr>
          <w:rFonts w:ascii="Times New Roman" w:hAnsi="Times New Roman" w:cs="Times New Roman"/>
          <w:sz w:val="24"/>
          <w:szCs w:val="24"/>
        </w:rPr>
        <w:t>5-й год жизни - активное использование предметов, входящих в тематические циклы: продукты питания, предметы обихода, овощи, фрукты, различные материалы (ткань, бумага).</w:t>
      </w:r>
      <w:proofErr w:type="gramEnd"/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6-й год жизни - дифференцированные по степени выраженности качества и свойства (кисловатый, светло-синий, прочный, прочнее). Расширяются знания о материалах (пластмасса, фарфор, металл), домашних и диких животных и их детёнышей, зимующих и перелётных птицах, формируются видовые - и родовые понятия.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7-й год жизни - подбор антонимов и синонимов к словосочетаниям, усвоение многозначности слов, самостоятельное образование сложных слов, подбор родственных слов.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достаточно активно усваивают </w:t>
      </w:r>
      <w:r w:rsidRPr="00D62379">
        <w:rPr>
          <w:rFonts w:ascii="Times New Roman" w:hAnsi="Times New Roman" w:cs="Times New Roman"/>
          <w:i/>
          <w:sz w:val="24"/>
          <w:szCs w:val="24"/>
        </w:rPr>
        <w:t>конструкции предложений</w:t>
      </w:r>
      <w:r w:rsidRPr="00D62379">
        <w:rPr>
          <w:rFonts w:ascii="Times New Roman" w:hAnsi="Times New Roman" w:cs="Times New Roman"/>
          <w:sz w:val="24"/>
          <w:szCs w:val="24"/>
        </w:rPr>
        <w:t>: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4-й год жизни - отмечаются первые структуры сложных предложений. Естественно, в конструкции этих предложений встречаются ошибки в виде пропуска и перестановки слов, пропуска и замены союзов. Однако по данным В.И.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Ядэшко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, уже 8 процентов от общего объёма предложений - это сложные предложения.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5-й год жизни - увеличивается количество сложных предложений - до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9">
        <w:rPr>
          <w:rFonts w:ascii="Times New Roman" w:hAnsi="Times New Roman" w:cs="Times New Roman"/>
          <w:sz w:val="24"/>
          <w:szCs w:val="24"/>
        </w:rPr>
        <w:t>процентов. Дети уже начинают пользоваться однородными подлежащими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79">
        <w:rPr>
          <w:rFonts w:ascii="Times New Roman" w:hAnsi="Times New Roman" w:cs="Times New Roman"/>
          <w:sz w:val="24"/>
          <w:szCs w:val="24"/>
        </w:rPr>
        <w:t>сказуемыми.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lastRenderedPageBreak/>
        <w:t>6-й год жизни - объём предложений резко увеличивается до 12-15 слов, из них 17 процентов - сложные предложения. Появляются однородные определения и обстоятельства, возможности противопоставлять однородные члены предложения. Дети активно пользуются противительными союзами.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7-й год жизни - дети пользуются распространёнными предложениями, конструкциями из сложносочинённых и сложноподчинённых предложений со всеми видами придаточных.</w:t>
      </w:r>
    </w:p>
    <w:p w:rsid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Использование различных типов предложений, усвоение лексико-грамматических средств языка помогает детям развивать </w:t>
      </w:r>
      <w:r w:rsidRPr="00D62379">
        <w:rPr>
          <w:rFonts w:ascii="Times New Roman" w:hAnsi="Times New Roman" w:cs="Times New Roman"/>
          <w:i/>
          <w:sz w:val="24"/>
          <w:szCs w:val="24"/>
        </w:rPr>
        <w:t>связные высказывания</w:t>
      </w:r>
      <w:r w:rsidRPr="00D623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Дошкольники в 3 года охотно вступают в диалог, отвечая на вопросы детей и взрослых. Они уже сами задают вопросы. Речь такого ребёнка ещё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ситуативна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, первые их высказывания в объёме 2-3 предложений.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В 4 года дети начинают составлять первые небольшие рассказы - описания любимых игрушек по картинкам, сюжет которых интересен и хорошо знаком детям. Они с удовольствием заучивают стихотворения,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, скороговорки.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5 лет связная речь достигает качественно более высокого уровня. Дети начинают овладевать основными типами монологической речи: рассказом, пересказом. Они, слушая товарищей, могут оценить их рассказы, добавить отдельные эпизоды, достаточно подробно составить описательный рассказ и рассказ по картинке и серии картинок.</w:t>
      </w:r>
    </w:p>
    <w:p w:rsid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6 лет дети свободно составляют рассказы по картине, серии картин, по представлению. К этому времени у них формируются умения составлять рассказ по памяти, на заданную тему, из личного опыта, пересказывать. Рассказы детей включают элементы творчества: они могут придумывать новые эпизоды, других действующих лиц, своё начало или концовку. Умение рассказывать закрепляется в играх, драматизациях на литературные темы, при участии детей в спектаклях кукольного театра. При просмотре диафильмов дети самостоятельно подбирают тексты к отдельным кадрам</w:t>
      </w:r>
      <w:proofErr w:type="gramStart"/>
      <w:r w:rsidRPr="00D62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2379">
        <w:rPr>
          <w:rFonts w:ascii="Times New Roman" w:hAnsi="Times New Roman" w:cs="Times New Roman"/>
          <w:sz w:val="24"/>
          <w:szCs w:val="24"/>
        </w:rPr>
        <w:t>ни могут по аналогии с прослушанными сказками придумать свои, где действующие лица наделены фантастическими качествами.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В этом возрасте появляется планирующая речь. Наиболее ранние и частые планирующие высказывания порождаются практическими затруднениями. Ребёнок планируя, сначала создаёт словесный план, затем осуществляет свой план в действии. Таким образом, попытки ребёнка приобретают как бы двухфазную структуру. Действия его уже не импульсивны, они подготовлены речевым планом.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 xml:space="preserve">О значении планирующей деятельности у нормально развивающихся детей говорят многие авторы, хотя экспериментальных исследований в этом направлении выполнено не так много. По мнению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М.А.Бородич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, Н.А.Ветлугиной,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Л.Р.Голубевой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, Э.Л.Коротковой, А.А.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, Н.А.Орлановой,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Н.Н.Поддьякова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>, И.Б.Слиты, дети старшего дошкольного возраста способны планировать свою деятельность (т.е.</w:t>
      </w:r>
      <w:r>
        <w:rPr>
          <w:rFonts w:ascii="Times New Roman" w:hAnsi="Times New Roman" w:cs="Times New Roman"/>
          <w:sz w:val="24"/>
          <w:szCs w:val="24"/>
        </w:rPr>
        <w:t xml:space="preserve"> рассказывание</w:t>
      </w:r>
      <w:r w:rsidRPr="00D62379">
        <w:rPr>
          <w:rFonts w:ascii="Times New Roman" w:hAnsi="Times New Roman" w:cs="Times New Roman"/>
          <w:sz w:val="24"/>
          <w:szCs w:val="24"/>
        </w:rPr>
        <w:t xml:space="preserve">), хотя эти возможности и ограничены. </w:t>
      </w:r>
      <w:proofErr w:type="spellStart"/>
      <w:r w:rsidRPr="00D62379">
        <w:rPr>
          <w:rFonts w:ascii="Times New Roman" w:hAnsi="Times New Roman" w:cs="Times New Roman"/>
          <w:sz w:val="24"/>
          <w:szCs w:val="24"/>
        </w:rPr>
        <w:t>Н.А.Орланова</w:t>
      </w:r>
      <w:proofErr w:type="spellEnd"/>
      <w:r w:rsidRPr="00D62379">
        <w:rPr>
          <w:rFonts w:ascii="Times New Roman" w:hAnsi="Times New Roman" w:cs="Times New Roman"/>
          <w:sz w:val="24"/>
          <w:szCs w:val="24"/>
        </w:rPr>
        <w:t xml:space="preserve"> в своей кандидатской диссертации (1967г.), посвящённой изучению возможностей обучения детей 6-7 лет творческому рассказыванию, делает вывод, что под влиянием систематического обучения словесная творческая деятельность совершенствуется,  дети 6 лет овладевают не только структурой связного рассказа, но и начинают проявлять элементарные умения предварительно планировать свой рассказ.</w:t>
      </w:r>
    </w:p>
    <w:p w:rsidR="00D62379" w:rsidRPr="00D62379" w:rsidRDefault="00D62379" w:rsidP="00D623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379">
        <w:rPr>
          <w:rFonts w:ascii="Times New Roman" w:hAnsi="Times New Roman" w:cs="Times New Roman"/>
          <w:sz w:val="24"/>
          <w:szCs w:val="24"/>
        </w:rPr>
        <w:t>Таким образом, знание логопедом общих закономерностей формирования детской речи, понимание того в какой последовательности осуществляется овладение различными сторонами родного языка (его лексикой, фонетикой, грамматическим строем), поможет определить требования к нормативной речи детей на этапах её формирования, выявить характерные проявления общего недоразвития речи, подобрать дифференцированные методические приёмы коррекции.</w:t>
      </w:r>
    </w:p>
    <w:p w:rsidR="00ED249E" w:rsidRDefault="00ED249E"/>
    <w:sectPr w:rsidR="00ED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DB1"/>
    <w:multiLevelType w:val="hybridMultilevel"/>
    <w:tmpl w:val="D878F062"/>
    <w:lvl w:ilvl="0" w:tplc="BE10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CA3"/>
    <w:multiLevelType w:val="hybridMultilevel"/>
    <w:tmpl w:val="64AA2846"/>
    <w:lvl w:ilvl="0" w:tplc="BE10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6C66"/>
    <w:multiLevelType w:val="hybridMultilevel"/>
    <w:tmpl w:val="86F28DD4"/>
    <w:lvl w:ilvl="0" w:tplc="BE10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1D6A"/>
    <w:multiLevelType w:val="hybridMultilevel"/>
    <w:tmpl w:val="358C8CF2"/>
    <w:lvl w:ilvl="0" w:tplc="BE10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2379"/>
    <w:rsid w:val="00D62379"/>
    <w:rsid w:val="00E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1554</Words>
  <Characters>8862</Characters>
  <Application>Microsoft Office Word</Application>
  <DocSecurity>0</DocSecurity>
  <Lines>73</Lines>
  <Paragraphs>20</Paragraphs>
  <ScaleCrop>false</ScaleCrop>
  <Company>USN Team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2022-11-21T18:00:00Z</dcterms:created>
  <dcterms:modified xsi:type="dcterms:W3CDTF">2022-11-21T18:23:00Z</dcterms:modified>
</cp:coreProperties>
</file>