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7C1147" w:rsidRPr="007C1147" w:rsidTr="007C1147">
        <w:trPr>
          <w:tblCellSpacing w:w="0" w:type="dxa"/>
        </w:trPr>
        <w:tc>
          <w:tcPr>
            <w:tcW w:w="5000" w:type="pct"/>
            <w:shd w:val="clear" w:color="auto" w:fill="auto"/>
          </w:tcPr>
          <w:p w:rsidR="007C1147" w:rsidRPr="007C1147" w:rsidRDefault="007C1147" w:rsidP="007C1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C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риемы подготовки руки к</w:t>
            </w:r>
          </w:p>
          <w:p w:rsidR="007C1147" w:rsidRDefault="007C1147" w:rsidP="007C1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письму у дошкольника</w:t>
            </w:r>
          </w:p>
          <w:p w:rsidR="007C1147" w:rsidRPr="007C1147" w:rsidRDefault="007C1147" w:rsidP="007C11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147" w:rsidRDefault="007C1147" w:rsidP="007C11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>Учить ребенка правильно сидеть при письме, правильно держать ручку и ориентироваться в пространстве необходимо начинать уже в подготовительный к школе период. Когда начнется непосредственное письмо - новая и трудная для ребенка деятельность, делать это гораздо труднее.</w:t>
            </w:r>
          </w:p>
          <w:p w:rsidR="007C1147" w:rsidRDefault="007C1147" w:rsidP="007C11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 xml:space="preserve">У детей, поступающих в первый класс, еще недостаточно развиты мышцы кисти руки, координация движений пальцев, предплечья и плечевой части пишущей руки. Дети этого возраста еще плохо ориентируются в пространстве и на плоскости. Большинство из них путаются в различении правой и левой сторон тела, особенно по отношению к другим людям. Наибольшие трудности выработки этого навыка - у </w:t>
            </w:r>
            <w:proofErr w:type="spellStart"/>
            <w:r w:rsidRPr="007C1147">
              <w:rPr>
                <w:rFonts w:ascii="Times New Roman" w:hAnsi="Times New Roman" w:cs="Times New Roman"/>
                <w:sz w:val="24"/>
                <w:szCs w:val="24"/>
              </w:rPr>
              <w:t>леворуких</w:t>
            </w:r>
            <w:proofErr w:type="spellEnd"/>
            <w:r w:rsidRPr="007C1147">
              <w:rPr>
                <w:rFonts w:ascii="Times New Roman" w:hAnsi="Times New Roman" w:cs="Times New Roman"/>
                <w:sz w:val="24"/>
                <w:szCs w:val="24"/>
              </w:rPr>
              <w:t xml:space="preserve"> детей. </w:t>
            </w:r>
          </w:p>
          <w:p w:rsidR="007C1147" w:rsidRDefault="007C1147" w:rsidP="007C11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>Умение различать правую и левую стороны - это важная предпосылка для многих видов обучения. Поэтому отработке этого навыка необходимо уделять достаточное количество времени, проводя занятия с ребенком в виде различных игр и упражнений.</w:t>
            </w:r>
          </w:p>
          <w:p w:rsidR="007C1147" w:rsidRPr="007C1147" w:rsidRDefault="007C1147" w:rsidP="007C11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 xml:space="preserve">Для отработки дифференциации правых и левых частей тела можно рекомендовать следующие упражнения: </w:t>
            </w:r>
          </w:p>
          <w:p w:rsidR="007C1147" w:rsidRPr="007C1147" w:rsidRDefault="007C1147" w:rsidP="007C1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>- Показать правую руку, затем левую. Если ребенок не может назвать левую руку, взрослый называет ее сам, а ребенок повторяет.</w:t>
            </w:r>
          </w:p>
          <w:p w:rsidR="007C1147" w:rsidRPr="007C1147" w:rsidRDefault="007C1147" w:rsidP="007C1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 xml:space="preserve">- Поднять то правую, то левую руку. Взять предмет то правой, то левой рукой. </w:t>
            </w:r>
          </w:p>
          <w:p w:rsidR="007C1147" w:rsidRPr="007C1147" w:rsidRDefault="007C1147" w:rsidP="007C1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 xml:space="preserve">- После уточнения речевых обозначений правой и левой руки можно приступить к различению других частей тела: правой и левой ноги, глаза, уха. </w:t>
            </w:r>
          </w:p>
          <w:p w:rsidR="007C1147" w:rsidRDefault="007C1147" w:rsidP="007C1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>- Можно предложить и более сложные задания: показать левой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правое ухо, показать правой рукой левую ногу и т.д.</w:t>
            </w:r>
          </w:p>
          <w:p w:rsidR="007C1147" w:rsidRPr="007C1147" w:rsidRDefault="007C1147" w:rsidP="007C11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 xml:space="preserve">Отработав представления о правой и левой сторонах тела, можно перейти к формированию ориентировки в окружающем пространстве, </w:t>
            </w:r>
            <w:proofErr w:type="gramStart"/>
            <w:r w:rsidRPr="007C1147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7C11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1147" w:rsidRPr="007C1147" w:rsidRDefault="007C1147" w:rsidP="007C1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пространственного расположения предметов по отношению к ребенку: "Покажи, какой предмет находится справа от тебя" или "Положи книгу слева от себя". Если ребенку трудно выполнить это задание, следует уточнить, что справа - это ближе к правой руке, слева - ближе к левой. </w:t>
            </w:r>
          </w:p>
          <w:p w:rsidR="007C1147" w:rsidRPr="007C1147" w:rsidRDefault="007C1147" w:rsidP="007C1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пространственных соотношений между двумя-тремя предметами или изображениями. </w:t>
            </w:r>
          </w:p>
          <w:p w:rsidR="007C1147" w:rsidRPr="007C1147" w:rsidRDefault="007C1147" w:rsidP="007C1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 xml:space="preserve">- Ребенку предлагается взять правой рукой книгу и положить ее возле правой руки, взять левой рукой тетрадь и положить у левой руки. Далее ребенку задается вопрос: "Где находится книга, справа или слева от тетради?" </w:t>
            </w:r>
          </w:p>
          <w:p w:rsidR="007C1147" w:rsidRDefault="007C1147" w:rsidP="007C1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 xml:space="preserve">- Ребенку предлагается положить карандаш справа от тетради; положить ручку слева от книги; сказать, где находится ручка по отношению к книге - справа или слева; где находится карандаш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тетради – справа или слева.</w:t>
            </w:r>
            <w:r w:rsidRPr="007C11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1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Берутся три предмета. Ребенку предлагается положить книгу перед собой, слева от нее положить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карандаш, справа - ручку и т.д.</w:t>
            </w:r>
          </w:p>
          <w:p w:rsidR="007C1147" w:rsidRPr="007C1147" w:rsidRDefault="007C1147" w:rsidP="007C11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письме связаны, прежде всего, не с самим написанием элементов букв, а с неподготовленностью детей к этой деятельности. Поэтому в подготовительный период очень важно использовать ряд упражнений, которые бы постепенно готовили руку ребенка к письму. Эти упражнения полезны как для </w:t>
            </w:r>
            <w:proofErr w:type="spellStart"/>
            <w:r w:rsidRPr="007C1147">
              <w:rPr>
                <w:rFonts w:ascii="Times New Roman" w:hAnsi="Times New Roman" w:cs="Times New Roman"/>
                <w:sz w:val="24"/>
                <w:szCs w:val="24"/>
              </w:rPr>
              <w:t>леворуких</w:t>
            </w:r>
            <w:proofErr w:type="spellEnd"/>
            <w:r w:rsidRPr="007C1147">
              <w:rPr>
                <w:rFonts w:ascii="Times New Roman" w:hAnsi="Times New Roman" w:cs="Times New Roman"/>
                <w:sz w:val="24"/>
                <w:szCs w:val="24"/>
              </w:rPr>
              <w:t>, так и для праворуких детей:</w:t>
            </w:r>
          </w:p>
          <w:p w:rsidR="007C1147" w:rsidRPr="007C1147" w:rsidRDefault="007C1147" w:rsidP="007C1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>- Простой и эффективный способ подготовки руки к письму - книжки-раскраски. Раскрашивая любимые картинки, ребенок учится держать в руке карандаш, использует силу нажима. Это занятие тренирует мелкие мышцы руки, делает ее движения сильными и координированными. Рекомендуется пользоваться цветными карандашами, а не фломастерами.</w:t>
            </w:r>
          </w:p>
          <w:p w:rsidR="007C1147" w:rsidRPr="007C1147" w:rsidRDefault="007C1147" w:rsidP="007C1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>- Можно предложить ребенку копировать понравившиеся рисунки на прозрачную бумагу. Очень полезны орнаменты и узоры, так как в них присутствует большое количество изогнутых линий, что является хорошей подготовкой руки ребенка к написанию прописных букв.</w:t>
            </w:r>
            <w:r w:rsidRPr="007C11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147">
              <w:rPr>
                <w:rFonts w:ascii="Times New Roman" w:hAnsi="Times New Roman" w:cs="Times New Roman"/>
                <w:sz w:val="24"/>
                <w:szCs w:val="24"/>
              </w:rPr>
              <w:br/>
              <w:t>- Нельзя забывать о регулярных занятиях с пластилином или глиной. Разминая, вылепливая пальчиками фигурки из этого материала, ребенок укрепляет и развивает мелкие мышцы пальцев.</w:t>
            </w:r>
          </w:p>
          <w:p w:rsidR="007C1147" w:rsidRPr="007C1147" w:rsidRDefault="007C1147" w:rsidP="007C1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 xml:space="preserve">- Существует интересный способ развития пальцев руки - </w:t>
            </w:r>
            <w:proofErr w:type="spellStart"/>
            <w:r w:rsidRPr="007C1147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7C1147">
              <w:rPr>
                <w:rFonts w:ascii="Times New Roman" w:hAnsi="Times New Roman" w:cs="Times New Roman"/>
                <w:sz w:val="24"/>
                <w:szCs w:val="24"/>
              </w:rPr>
              <w:t>. От листа бумаги дети кончиками пальцев отщипывают клочки и создают своего рода аппликацию.</w:t>
            </w:r>
          </w:p>
          <w:p w:rsidR="007C1147" w:rsidRPr="007C1147" w:rsidRDefault="007C1147" w:rsidP="007C1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>- Кроме того, можно порекомендовать нанизывание бус на нитку, застегивание и расстегивание пуговиц, кнопок, крючков.</w:t>
            </w:r>
          </w:p>
          <w:p w:rsidR="007C1147" w:rsidRDefault="007C1147" w:rsidP="007C11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 xml:space="preserve">Е.Н. Потапова предлагает оригинальный способ развития руки. Одновременно с развитием моторных, мускульных возможностей пальцев руки ребенка необходимо знакомить с образом той или иной буквы, создавая в памяти ее модель. Для этого необходимо из самой мелкой наждачной бумаги (или бархатной) вырезать буквы и наклеить их на лист картона. Указательным пальцем ведущей руки ребенок обводит контуры букв, запоминает их образы и элементы. Работа по восприятию формы буквы через тактильные (осязательные) и кинестетические (двигательные) ощущения была впервые предложена итальянским педагогом М. </w:t>
            </w:r>
            <w:proofErr w:type="spellStart"/>
            <w:r w:rsidRPr="007C1147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7C1147">
              <w:rPr>
                <w:rFonts w:ascii="Times New Roman" w:hAnsi="Times New Roman" w:cs="Times New Roman"/>
                <w:sz w:val="24"/>
                <w:szCs w:val="24"/>
              </w:rPr>
              <w:t xml:space="preserve"> и получила распространение уже в 20-е годы.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147" w:rsidRPr="007C1147" w:rsidRDefault="007C1147" w:rsidP="007C11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 xml:space="preserve">Готовя ребенка к школе, можно проводить еще и такие задания. Детям предлагаются карточки с различными фигурами (квадрат, круг, точка, крестик) и задания к ним. </w:t>
            </w:r>
            <w:proofErr w:type="gramStart"/>
            <w:r w:rsidRPr="007C1147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7C11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C1147" w:rsidRPr="007C1147" w:rsidRDefault="007C1147" w:rsidP="007C1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>- Написать букву (нарисовать фигурку) справа или слева от вертикальной линии.</w:t>
            </w:r>
          </w:p>
          <w:p w:rsidR="007C1147" w:rsidRPr="007C1147" w:rsidRDefault="007C1147" w:rsidP="007C1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 xml:space="preserve">- Положить кружок, справа от него - нарисовать крестик, слева от крестика поставить точку. </w:t>
            </w:r>
          </w:p>
          <w:p w:rsidR="007C1147" w:rsidRPr="007C1147" w:rsidRDefault="007C1147" w:rsidP="007C1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 xml:space="preserve">- Нарисовать точку, ниже точки - крестик, справа от точки - кружок. </w:t>
            </w:r>
          </w:p>
          <w:p w:rsidR="007C1147" w:rsidRPr="007C1147" w:rsidRDefault="007C1147" w:rsidP="007C1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>- Нарисовать квадрат, справа от него - крестик, выше крестика поставить точку.</w:t>
            </w:r>
          </w:p>
          <w:p w:rsidR="007C1147" w:rsidRPr="007C1147" w:rsidRDefault="007C1147" w:rsidP="007C1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47">
              <w:rPr>
                <w:rFonts w:ascii="Times New Roman" w:hAnsi="Times New Roman" w:cs="Times New Roman"/>
                <w:sz w:val="24"/>
                <w:szCs w:val="24"/>
              </w:rPr>
              <w:t>- Определение правой и левой сторон предмета. Взять книгу обеими руками, а затем показать правую и левую сторону книги. Определить правую и левую сторону предмета, который лежит на столе.</w:t>
            </w:r>
          </w:p>
        </w:tc>
      </w:tr>
    </w:tbl>
    <w:p w:rsidR="007C1147" w:rsidRPr="007C1147" w:rsidRDefault="007C1147" w:rsidP="007C11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147" w:rsidRPr="007C1147" w:rsidRDefault="007C1147" w:rsidP="007C11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147" w:rsidRPr="007C1147" w:rsidRDefault="007C1147" w:rsidP="007C11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147">
        <w:rPr>
          <w:rFonts w:ascii="Times New Roman" w:hAnsi="Times New Roman" w:cs="Times New Roman"/>
          <w:sz w:val="24"/>
          <w:szCs w:val="24"/>
        </w:rPr>
        <w:t xml:space="preserve">Игровой самомассаж кистей рук, является эффективным и универсальным средством коррекции нарушений письменной речи и развивающее - оздоровительным средством для детей. </w:t>
      </w:r>
    </w:p>
    <w:p w:rsidR="0007408C" w:rsidRDefault="007C1147" w:rsidP="00074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147">
        <w:rPr>
          <w:rFonts w:ascii="Times New Roman" w:hAnsi="Times New Roman" w:cs="Times New Roman"/>
          <w:sz w:val="24"/>
          <w:szCs w:val="24"/>
        </w:rPr>
        <w:t xml:space="preserve">   Как известно, массаж – это мощный биологический стимулятор, воздействующий на функции кожи, уровень снабжения организма кислородом и питательными веществами, на выведение продуктов распада, на сократительные способности и работоспособность мышц массируемой кисти руки, а также эластичность суставов и связок.</w:t>
      </w:r>
    </w:p>
    <w:p w:rsidR="0007408C" w:rsidRDefault="007C1147" w:rsidP="00074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147">
        <w:rPr>
          <w:rFonts w:ascii="Times New Roman" w:hAnsi="Times New Roman" w:cs="Times New Roman"/>
          <w:sz w:val="24"/>
          <w:szCs w:val="24"/>
        </w:rPr>
        <w:t>Самомассаж кистей рук является к тому же средством повышения иммунитета, поскольку на ладонях расположены нервные окончания. Если их деятельность активизируется, улучшается функциональное состояние внутренних органов. При этом в процессе самомассажа укрепляются мышцы, суставы и связки не только массируемой, но и массирующей кисти.</w:t>
      </w:r>
    </w:p>
    <w:p w:rsidR="0007408C" w:rsidRDefault="007C1147" w:rsidP="00074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147">
        <w:rPr>
          <w:rFonts w:ascii="Times New Roman" w:hAnsi="Times New Roman" w:cs="Times New Roman"/>
          <w:sz w:val="24"/>
          <w:szCs w:val="24"/>
        </w:rPr>
        <w:t>Помимо этого</w:t>
      </w:r>
      <w:proofErr w:type="gramEnd"/>
      <w:r w:rsidRPr="007C1147">
        <w:rPr>
          <w:rFonts w:ascii="Times New Roman" w:hAnsi="Times New Roman" w:cs="Times New Roman"/>
          <w:sz w:val="24"/>
          <w:szCs w:val="24"/>
        </w:rPr>
        <w:t xml:space="preserve"> игровой самомассаж кистей рук – важная составляющая сенсорного воспитания: ощущения, возникающие одновременно в обеих кистях рук ребенка, отличаются друг от друга не только происхождением, но и разными условиями восприятия, потому что массируемая рука пассивно воспринимает механические раздражения, а массирующая рука еще и создает их. </w:t>
      </w:r>
    </w:p>
    <w:p w:rsidR="0007408C" w:rsidRDefault="007C1147" w:rsidP="00074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147">
        <w:rPr>
          <w:rFonts w:ascii="Times New Roman" w:hAnsi="Times New Roman" w:cs="Times New Roman"/>
          <w:sz w:val="24"/>
          <w:szCs w:val="24"/>
        </w:rPr>
        <w:t xml:space="preserve">Игровой самомассаж – это уникальная тактильная гимнастика, благодаря которой в мозг поступает мощный поток импульсов от рецепторов, расположенных в коже. Одновременно с этим в кору головного мозга (в речеслуховые, зрительные, эмоциональные и творческие зоны) поступает информация, которая не только оказывает тонизирующее воздействие на центральную нервную систему, но и способствует увеличению резервных возможностей функционирования головного мозга. </w:t>
      </w:r>
    </w:p>
    <w:p w:rsidR="0007408C" w:rsidRDefault="007C1147" w:rsidP="00074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147">
        <w:rPr>
          <w:rFonts w:ascii="Times New Roman" w:hAnsi="Times New Roman" w:cs="Times New Roman"/>
          <w:sz w:val="24"/>
          <w:szCs w:val="24"/>
        </w:rPr>
        <w:t>Традиционная пальчиковая гимнастика вызывает возбуждение локальных участков мозга, а игровой самомассаж оказывает тотальное воздействие на кору, что предохраняет отдельные ее зоны от переутомления, равномерно распределяя нагрузку на мозг.</w:t>
      </w:r>
    </w:p>
    <w:p w:rsidR="0007408C" w:rsidRDefault="007C1147" w:rsidP="00074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147">
        <w:rPr>
          <w:rFonts w:ascii="Times New Roman" w:hAnsi="Times New Roman" w:cs="Times New Roman"/>
          <w:sz w:val="24"/>
          <w:szCs w:val="24"/>
        </w:rPr>
        <w:t>Игровой самомассаж является эффективным средством совершенствования и таких психических функций, как внимание, память (словесно- логическая, моторная, тактильная, эмоциональная, рефлекторная), зрительно- моторная координация, а также развитие речевой и творческой сфер.</w:t>
      </w:r>
    </w:p>
    <w:p w:rsidR="0007408C" w:rsidRDefault="007C1147" w:rsidP="00074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147">
        <w:rPr>
          <w:rFonts w:ascii="Times New Roman" w:hAnsi="Times New Roman" w:cs="Times New Roman"/>
          <w:sz w:val="24"/>
          <w:szCs w:val="24"/>
        </w:rPr>
        <w:t xml:space="preserve">По данным современных исследований, игровой самомассаж кистей рук способствует прочищению энергетических каналов, освобождению их от застоявшейся негативной энергии и насыщению позитивной, так же он содействует снижению двигательной и эмоциональной расторможенности, коррекции </w:t>
      </w:r>
      <w:proofErr w:type="spellStart"/>
      <w:r w:rsidRPr="007C1147">
        <w:rPr>
          <w:rFonts w:ascii="Times New Roman" w:hAnsi="Times New Roman" w:cs="Times New Roman"/>
          <w:sz w:val="24"/>
          <w:szCs w:val="24"/>
        </w:rPr>
        <w:t>гиперактивности.</w:t>
      </w:r>
      <w:proofErr w:type="spellEnd"/>
    </w:p>
    <w:p w:rsidR="0007408C" w:rsidRDefault="007C1147" w:rsidP="00074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147">
        <w:rPr>
          <w:rFonts w:ascii="Times New Roman" w:hAnsi="Times New Roman" w:cs="Times New Roman"/>
          <w:sz w:val="24"/>
          <w:szCs w:val="24"/>
        </w:rPr>
        <w:t>Веселые стихи, яркие образы, обыгрывающие массажные движения, их простота, доступность, возможность использования в различной обстановке и в любое время способствуют изменению позиции ребенка из объекта в субъект педагогического воздействия, а это гарантия успеха реабилитационной, коррекционной и развивающей работы.</w:t>
      </w:r>
    </w:p>
    <w:p w:rsidR="000F0025" w:rsidRPr="007C1147" w:rsidRDefault="007C1147" w:rsidP="00074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147">
        <w:rPr>
          <w:rFonts w:ascii="Times New Roman" w:hAnsi="Times New Roman" w:cs="Times New Roman"/>
          <w:sz w:val="24"/>
          <w:szCs w:val="24"/>
        </w:rPr>
        <w:t>Игровой самомассаж можно проводить в виде отдельного 5-минутного занятия ежедневно или в виде динамической паузы на занятиях в детском саду и на уроках в начальной школе.</w:t>
      </w:r>
      <w:bookmarkStart w:id="0" w:name="_GoBack"/>
      <w:bookmarkEnd w:id="0"/>
    </w:p>
    <w:sectPr w:rsidR="000F0025" w:rsidRPr="007C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C1"/>
    <w:rsid w:val="0007408C"/>
    <w:rsid w:val="000F0025"/>
    <w:rsid w:val="007C1147"/>
    <w:rsid w:val="00A6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CE9A"/>
  <w15:chartTrackingRefBased/>
  <w15:docId w15:val="{05ED9B2D-5843-478E-9D09-CFF8202B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2022-12-03T13:05:00Z</dcterms:created>
  <dcterms:modified xsi:type="dcterms:W3CDTF">2022-12-03T13:16:00Z</dcterms:modified>
</cp:coreProperties>
</file>