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2" w:rsidRPr="00D3234E" w:rsidRDefault="00593E82" w:rsidP="0059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4E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</w:t>
      </w:r>
      <w:r w:rsidR="003163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3234E">
        <w:rPr>
          <w:rFonts w:ascii="Times New Roman" w:hAnsi="Times New Roman" w:cs="Times New Roman"/>
          <w:b/>
          <w:sz w:val="24"/>
          <w:szCs w:val="24"/>
        </w:rPr>
        <w:t>ПОДГОТОВИТЕЛЬНЫХ ГРУПП</w:t>
      </w:r>
      <w:r w:rsidR="003163D4">
        <w:rPr>
          <w:rFonts w:ascii="Times New Roman" w:hAnsi="Times New Roman" w:cs="Times New Roman"/>
          <w:b/>
          <w:sz w:val="24"/>
          <w:szCs w:val="24"/>
        </w:rPr>
        <w:t>АХ</w:t>
      </w:r>
      <w:bookmarkStart w:id="0" w:name="_GoBack"/>
      <w:bookmarkEnd w:id="0"/>
    </w:p>
    <w:p w:rsidR="00593E82" w:rsidRDefault="00593E82" w:rsidP="0059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4E">
        <w:rPr>
          <w:rFonts w:ascii="Times New Roman" w:hAnsi="Times New Roman" w:cs="Times New Roman"/>
          <w:b/>
          <w:sz w:val="24"/>
          <w:szCs w:val="24"/>
        </w:rPr>
        <w:t xml:space="preserve">«ВЗАИМОДЕЙСТВИЕ РОДИТЕЛЕЙ И ПЕДАГОГОВ ДОУ </w:t>
      </w:r>
    </w:p>
    <w:p w:rsidR="00593E82" w:rsidRPr="00D3234E" w:rsidRDefault="00593E82" w:rsidP="0059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4E">
        <w:rPr>
          <w:rFonts w:ascii="Times New Roman" w:hAnsi="Times New Roman" w:cs="Times New Roman"/>
          <w:b/>
          <w:sz w:val="24"/>
          <w:szCs w:val="24"/>
        </w:rPr>
        <w:t>В ПРОЦЕССЕ ПОДГОТОВКИ К ОБУЧЕНИЮ В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6-7 ЛЕТ</w:t>
      </w:r>
      <w:r w:rsidRPr="00D3234E">
        <w:rPr>
          <w:rFonts w:ascii="Times New Roman" w:hAnsi="Times New Roman" w:cs="Times New Roman"/>
          <w:b/>
          <w:sz w:val="24"/>
          <w:szCs w:val="24"/>
        </w:rPr>
        <w:t>».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включение родителей в процесс подготовки к обучению в школе через ознакомление с принципами, методами и средствами  воспитательной и образовательной деятельности дошкольной образовательной организации.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теоретическими аспектами процесса подготовки к школе в ДОУ (компоненты готовности к школе);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продемонстрировать актуальный уровень школьной зрелости детей 6-7 лет (диагностическая оценка, прогноз);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практические навыки взаимодействия родителей и детей при подготовке к школе в условиях семьи.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мольберт, листы с иллюстрациями детей - дошкольников и школьников (Приложение 1,2), дневники родителей будущих первоклассников (Приложение 3).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до 45 минут.</w:t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21"/>
        <w:gridCol w:w="284"/>
        <w:gridCol w:w="2976"/>
      </w:tblGrid>
      <w:tr w:rsidR="00593E82" w:rsidTr="00055561">
        <w:tc>
          <w:tcPr>
            <w:tcW w:w="7621" w:type="dxa"/>
          </w:tcPr>
          <w:p w:rsidR="00593E82" w:rsidRPr="008D7A48" w:rsidRDefault="00593E82" w:rsidP="0005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организаторов</w:t>
            </w:r>
          </w:p>
        </w:tc>
        <w:tc>
          <w:tcPr>
            <w:tcW w:w="3260" w:type="dxa"/>
            <w:gridSpan w:val="2"/>
          </w:tcPr>
          <w:p w:rsidR="00593E82" w:rsidRPr="008D7A48" w:rsidRDefault="00593E82" w:rsidP="0005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593E82" w:rsidTr="00055561">
        <w:tc>
          <w:tcPr>
            <w:tcW w:w="10881" w:type="dxa"/>
            <w:gridSpan w:val="3"/>
          </w:tcPr>
          <w:p w:rsidR="00593E82" w:rsidRPr="008D7A48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</w:tr>
      <w:tr w:rsidR="00593E82" w:rsidTr="00055561">
        <w:trPr>
          <w:trHeight w:val="600"/>
        </w:trPr>
        <w:tc>
          <w:tcPr>
            <w:tcW w:w="10881" w:type="dxa"/>
            <w:gridSpan w:val="3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080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родителей руководителем ДОУ/старшим воспитателем.</w:t>
            </w:r>
          </w:p>
          <w:p w:rsidR="00593E82" w:rsidRPr="00B46080" w:rsidRDefault="00593E82" w:rsidP="00055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E82" w:rsidRPr="008D7A48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sz w:val="24"/>
                <w:szCs w:val="24"/>
              </w:rPr>
              <w:t>Упражнение «Встаньте те, 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создание эмоционально-положительного, рабочего настроения, снятие напряжения, знакомство с аудиторией.</w:t>
            </w:r>
          </w:p>
        </w:tc>
      </w:tr>
      <w:tr w:rsidR="00593E82" w:rsidTr="00055561">
        <w:trPr>
          <w:trHeight w:val="225"/>
        </w:trPr>
        <w:tc>
          <w:tcPr>
            <w:tcW w:w="762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для начала сделать разминку, буду называть определение, высказывания, если оно вас характеризует – встаньте, пожалуйста.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пожалуйста: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родители группы «Радуга», «Почемучки», «Карусель», «Бусинки».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родители девочек, мальчиков;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пришел сюда с работы/ кто из дома;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пришел с неуверенностью, что ребенок  будет готов к школе/ кто уверен, что ребенку будет комфортно учиться;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кому было сложно присутствовать (какие-либо препятствия);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не имел желания присутствовать, но родительский долг переборол.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всем. Как видите, у нас разные обстоятельства, разные ожидания, разные условия, но нас объединяет одна цель – помочь детям максимально комфортно начать обучение в школе. И эту работу детский сад и вы родители обязаны выполнять вместе. Сегодня старший воспитатель Онегина Е.С. расскажет о деятельности детского сада, направленной на формирование школьной зрелости детей.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обучению грамоте, тематические недели,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школой, педагогический и психолого-педагогический мониторинг, мероприятия с родителями.)</w:t>
            </w:r>
          </w:p>
        </w:tc>
        <w:tc>
          <w:tcPr>
            <w:tcW w:w="3260" w:type="dxa"/>
            <w:gridSpan w:val="2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встают</w:t>
            </w:r>
          </w:p>
        </w:tc>
      </w:tr>
      <w:tr w:rsidR="00593E82" w:rsidTr="00055561">
        <w:tc>
          <w:tcPr>
            <w:tcW w:w="10881" w:type="dxa"/>
            <w:gridSpan w:val="3"/>
          </w:tcPr>
          <w:p w:rsidR="00593E82" w:rsidRPr="008D7A48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593E82" w:rsidTr="00055561">
        <w:trPr>
          <w:trHeight w:val="315"/>
        </w:trPr>
        <w:tc>
          <w:tcPr>
            <w:tcW w:w="10881" w:type="dxa"/>
            <w:gridSpan w:val="3"/>
          </w:tcPr>
          <w:p w:rsidR="00593E82" w:rsidRPr="00C2425B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5B">
              <w:rPr>
                <w:rFonts w:ascii="Times New Roman" w:hAnsi="Times New Roman" w:cs="Times New Roman"/>
                <w:sz w:val="24"/>
                <w:szCs w:val="24"/>
              </w:rPr>
              <w:t>Упражнение «Превращаем дошколят в школьников»</w:t>
            </w:r>
          </w:p>
        </w:tc>
      </w:tr>
      <w:tr w:rsidR="00593E82" w:rsidTr="00055561">
        <w:trPr>
          <w:trHeight w:val="225"/>
        </w:trPr>
        <w:tc>
          <w:tcPr>
            <w:tcW w:w="7905" w:type="dxa"/>
            <w:gridSpan w:val="2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наших дошкольников и подумаем, что нужно воспитать и развить в них, чтобы им было комфортно обучаться в школе?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картинку «Дошкольники».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качества. Демонстрирует картинку «Школьники». Предлагает оценить, присущи ли эти  качества вашему ребенку.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2" w:rsidRPr="00C2425B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многое сформировано, нужно поддерживать развитие, стимулировать произвольность, инициативу, самостоятельность.</w:t>
            </w:r>
          </w:p>
        </w:tc>
        <w:tc>
          <w:tcPr>
            <w:tcW w:w="2976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называют качества, которые необходимы будущим первоклассникам.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2" w:rsidRPr="00C2425B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своего ребенка.</w:t>
            </w:r>
          </w:p>
        </w:tc>
      </w:tr>
      <w:tr w:rsidR="00593E82" w:rsidTr="00055561">
        <w:trPr>
          <w:trHeight w:val="225"/>
        </w:trPr>
        <w:tc>
          <w:tcPr>
            <w:tcW w:w="7905" w:type="dxa"/>
            <w:gridSpan w:val="2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качества, умения, на которые наиболее часто родители обращают внимание и стараться улучшить.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наиболее редко? (физиологическое и физическое развитие).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 это решение не совсем верно – данные умения относятся к учебным компонентам деятельности.</w:t>
            </w:r>
          </w:p>
        </w:tc>
        <w:tc>
          <w:tcPr>
            <w:tcW w:w="2976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родителей – вероятнее всего обучение чтению, письму.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–???</w:t>
            </w:r>
            <w:proofErr w:type="gramEnd"/>
          </w:p>
        </w:tc>
      </w:tr>
      <w:tr w:rsidR="00593E82" w:rsidTr="00055561">
        <w:trPr>
          <w:trHeight w:val="225"/>
        </w:trPr>
        <w:tc>
          <w:tcPr>
            <w:tcW w:w="10881" w:type="dxa"/>
            <w:gridSpan w:val="3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«Строим дом»</w:t>
            </w:r>
          </w:p>
        </w:tc>
      </w:tr>
      <w:tr w:rsidR="00593E82" w:rsidTr="00055561">
        <w:trPr>
          <w:trHeight w:val="225"/>
        </w:trPr>
        <w:tc>
          <w:tcPr>
            <w:tcW w:w="7905" w:type="dxa"/>
            <w:gridSpan w:val="2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готовности можно сравнить со строительством дома.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60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фигуру дома из частей разного цвета – фундамент, стены, крыша.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компонент – уровень сформированности познавательных процессов – восприятия, внимания, памяти, мышления, воображения и речи. </w:t>
            </w:r>
            <w:proofErr w:type="gramEnd"/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социально-коммуникативный и мотивационный компонент (личностные качества и мотивация) –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и физиологическое развитие.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отделка (наполнение)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когда построили дом, начинаем его обустраивать – учебные навыки.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подробного ознакомления с компонентами готовности будет дополнительная работа в ноябре – декабре. Начнем с фундамента – проходила диагностика – средний уровень – достаточный, общие рекомендации – восприятие времени и пространства; внимание, тренировка руки и зрительно-моторной координации. Также будет домашнее задание по ВПП. Индивидуальные рекомендации можно получить на следующей неделе, согласно графику.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82" w:rsidTr="00055561">
        <w:trPr>
          <w:trHeight w:val="300"/>
        </w:trPr>
        <w:tc>
          <w:tcPr>
            <w:tcW w:w="10881" w:type="dxa"/>
            <w:gridSpan w:val="3"/>
          </w:tcPr>
          <w:p w:rsidR="00593E82" w:rsidRPr="008D7A48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593E82" w:rsidTr="00055561">
        <w:trPr>
          <w:trHeight w:val="255"/>
        </w:trPr>
        <w:tc>
          <w:tcPr>
            <w:tcW w:w="10881" w:type="dxa"/>
            <w:gridSpan w:val="3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A6"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(записывают в дневники)</w:t>
            </w:r>
          </w:p>
          <w:p w:rsidR="00593E82" w:rsidRPr="00024FB9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физическое и физиологическое здоровье ребенка.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ВПП в игровой форме и пособия, особенно – восприятие времени и пространства. 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Взгляд со стороны – адекватно оценивать личностные качества ребенка – корректировать под общепринятые правила и нормы.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Обогащать кругозор, опыт общения и реализации своих возможностей.</w:t>
            </w:r>
          </w:p>
          <w:p w:rsidR="00593E82" w:rsidRPr="00024FB9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Общение и взаимодействие с ребенком на школьную тему – передавать свой опыт, положительные моменты, интересные и поучительные истории.</w:t>
            </w:r>
          </w:p>
        </w:tc>
      </w:tr>
      <w:tr w:rsidR="00593E82" w:rsidTr="00055561">
        <w:tc>
          <w:tcPr>
            <w:tcW w:w="10881" w:type="dxa"/>
            <w:gridSpan w:val="3"/>
          </w:tcPr>
          <w:p w:rsidR="00593E82" w:rsidRPr="008D7A48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4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593E82" w:rsidTr="00055561">
        <w:tc>
          <w:tcPr>
            <w:tcW w:w="10881" w:type="dxa"/>
            <w:gridSpan w:val="3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«Встаньте те, кто…»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 узнал что-то полезного и интересного для себя;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еще больше поверил в своего ребенка;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засомневался в необходимости отправлять ребенка в школу;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не узнал ничего нового и полезного;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придет на индивидуальную консультацию;</w:t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встаньте те, кто обязательно будет выполнять все задания и рекомендации.</w:t>
            </w:r>
          </w:p>
          <w:p w:rsidR="00593E82" w:rsidRPr="00200467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внимание, если нет вопросов, считаем наше собрание завершенным.</w:t>
            </w:r>
          </w:p>
        </w:tc>
      </w:tr>
    </w:tbl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E2FB2" wp14:editId="323860EF">
            <wp:simplePos x="0" y="0"/>
            <wp:positionH relativeFrom="margin">
              <wp:posOffset>-126365</wp:posOffset>
            </wp:positionH>
            <wp:positionV relativeFrom="margin">
              <wp:posOffset>-19050</wp:posOffset>
            </wp:positionV>
            <wp:extent cx="7040880" cy="5351145"/>
            <wp:effectExtent l="0" t="0" r="7620" b="1905"/>
            <wp:wrapSquare wrapText="bothSides"/>
            <wp:docPr id="2" name="Рисунок 2" descr="C:\Users\Юлия\Desktop\qDjKu2IUV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qDjKu2IUV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777A08" wp14:editId="62915C6C">
            <wp:simplePos x="0" y="0"/>
            <wp:positionH relativeFrom="margin">
              <wp:posOffset>142875</wp:posOffset>
            </wp:positionH>
            <wp:positionV relativeFrom="margin">
              <wp:posOffset>971550</wp:posOffset>
            </wp:positionV>
            <wp:extent cx="6543675" cy="6477000"/>
            <wp:effectExtent l="0" t="0" r="9525" b="0"/>
            <wp:wrapSquare wrapText="bothSides"/>
            <wp:docPr id="1" name="Рисунок 1" descr="C:\Users\Юлия\Desktop\s3TKLosWv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3TKLosWvz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E82" w:rsidRDefault="00593E82" w:rsidP="00593E82">
      <w:pPr>
        <w:rPr>
          <w:rFonts w:ascii="Times New Roman" w:hAnsi="Times New Roman" w:cs="Times New Roman"/>
          <w:sz w:val="24"/>
          <w:szCs w:val="24"/>
        </w:rPr>
        <w:sectPr w:rsidR="00593E82" w:rsidSect="00ED45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375"/>
        <w:tblW w:w="15701" w:type="dxa"/>
        <w:tblLook w:val="04A0" w:firstRow="1" w:lastRow="0" w:firstColumn="1" w:lastColumn="0" w:noHBand="0" w:noVBand="1"/>
      </w:tblPr>
      <w:tblGrid>
        <w:gridCol w:w="5070"/>
        <w:gridCol w:w="5670"/>
        <w:gridCol w:w="4961"/>
      </w:tblGrid>
      <w:tr w:rsidR="00593E82" w:rsidTr="00055561">
        <w:trPr>
          <w:trHeight w:val="5240"/>
        </w:trPr>
        <w:tc>
          <w:tcPr>
            <w:tcW w:w="5070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58275FB" wp14:editId="48F4D51B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127635</wp:posOffset>
                  </wp:positionV>
                  <wp:extent cx="2943225" cy="3048000"/>
                  <wp:effectExtent l="0" t="0" r="9525" b="0"/>
                  <wp:wrapSquare wrapText="bothSides"/>
                  <wp:docPr id="4" name="Рисунок 4" descr="C:\Users\Юлия\Desktop\qDjKu2IUV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qDjKu2IUV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593E82" w:rsidRPr="00024FB9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Важные качества и умения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 первоклассника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Pr="00F756EE" w:rsidRDefault="00593E82" w:rsidP="00055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0C2C5A4" wp14:editId="2B2508FC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250825</wp:posOffset>
                  </wp:positionV>
                  <wp:extent cx="2691130" cy="2867025"/>
                  <wp:effectExtent l="0" t="0" r="0" b="9525"/>
                  <wp:wrapSquare wrapText="bothSides"/>
                  <wp:docPr id="3" name="Рисунок 3" descr="C:\Users\Юлия\Desktop\s3TKLosWv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s3TKLosWv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page" w:horzAnchor="margin" w:tblpY="5956"/>
        <w:tblW w:w="15701" w:type="dxa"/>
        <w:tblLook w:val="04A0" w:firstRow="1" w:lastRow="0" w:firstColumn="1" w:lastColumn="0" w:noHBand="0" w:noVBand="1"/>
      </w:tblPr>
      <w:tblGrid>
        <w:gridCol w:w="5070"/>
        <w:gridCol w:w="5670"/>
        <w:gridCol w:w="4961"/>
      </w:tblGrid>
      <w:tr w:rsidR="00593E82" w:rsidTr="00055561">
        <w:trPr>
          <w:trHeight w:val="5240"/>
        </w:trPr>
        <w:tc>
          <w:tcPr>
            <w:tcW w:w="5070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BE2F848" wp14:editId="6D5BB014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127635</wp:posOffset>
                  </wp:positionV>
                  <wp:extent cx="2943225" cy="3048000"/>
                  <wp:effectExtent l="0" t="0" r="9525" b="0"/>
                  <wp:wrapSquare wrapText="bothSides"/>
                  <wp:docPr id="10" name="Рисунок 10" descr="C:\Users\Юлия\Desktop\qDjKu2IUV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qDjKu2IUV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593E82" w:rsidRPr="00024FB9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Важные качества и умения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 первоклассника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Pr="00F756EE" w:rsidRDefault="00593E82" w:rsidP="00055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0112ED0" wp14:editId="1E3DA0BB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250825</wp:posOffset>
                  </wp:positionV>
                  <wp:extent cx="2691130" cy="2867025"/>
                  <wp:effectExtent l="0" t="0" r="0" b="9525"/>
                  <wp:wrapSquare wrapText="bothSides"/>
                  <wp:docPr id="11" name="Рисунок 11" descr="C:\Users\Юлия\Desktop\s3TKLosWv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s3TKLosWv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horzAnchor="margin" w:tblpY="-375"/>
        <w:tblW w:w="15701" w:type="dxa"/>
        <w:tblLook w:val="04A0" w:firstRow="1" w:lastRow="0" w:firstColumn="1" w:lastColumn="0" w:noHBand="0" w:noVBand="1"/>
      </w:tblPr>
      <w:tblGrid>
        <w:gridCol w:w="5070"/>
        <w:gridCol w:w="5670"/>
        <w:gridCol w:w="4961"/>
      </w:tblGrid>
      <w:tr w:rsidR="00593E82" w:rsidTr="00055561">
        <w:trPr>
          <w:trHeight w:val="5240"/>
        </w:trPr>
        <w:tc>
          <w:tcPr>
            <w:tcW w:w="5070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B8FD46D" wp14:editId="37D53F6D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127635</wp:posOffset>
                  </wp:positionV>
                  <wp:extent cx="2943225" cy="3048000"/>
                  <wp:effectExtent l="0" t="0" r="9525" b="0"/>
                  <wp:wrapSquare wrapText="bothSides"/>
                  <wp:docPr id="12" name="Рисунок 12" descr="C:\Users\Юлия\Desktop\qDjKu2IUV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qDjKu2IUV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593E82" w:rsidRPr="00024FB9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Важные качества и умения 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B9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 первоклассника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Default="00593E82" w:rsidP="00593E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3E82" w:rsidRPr="00F756EE" w:rsidRDefault="00593E82" w:rsidP="00055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A9E8D3" wp14:editId="4255C6C9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250825</wp:posOffset>
                  </wp:positionV>
                  <wp:extent cx="2691130" cy="2867025"/>
                  <wp:effectExtent l="0" t="0" r="0" b="9525"/>
                  <wp:wrapSquare wrapText="bothSides"/>
                  <wp:docPr id="13" name="Рисунок 13" descr="C:\Users\Юлия\Desktop\s3TKLosWv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s3TKLosWv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3E82" w:rsidTr="00055561">
        <w:trPr>
          <w:trHeight w:val="5240"/>
        </w:trPr>
        <w:tc>
          <w:tcPr>
            <w:tcW w:w="5070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Рекомендации по формированию предпосылок к обучению в школе в условиях семьи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Pr="00F756EE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ресурсы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593E8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Марина ПАНФИЛОВА Лесная школа Сказки для школьной адаптации</w:t>
            </w:r>
          </w:p>
          <w:p w:rsidR="00593E82" w:rsidRDefault="00593E82" w:rsidP="00593E8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Е. Кравцова, М. Кравцова «Я бы в дворники пошел... Или как не отбить у детей желание учиться»</w:t>
            </w:r>
          </w:p>
          <w:p w:rsidR="00593E82" w:rsidRPr="00CB7A86" w:rsidRDefault="00593E82" w:rsidP="00593E8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Сайт АНАЛОГИЙ НЕТ – Задания для подготовки детей к школе </w:t>
            </w:r>
            <w:hyperlink r:id="rId9" w:history="1">
              <w:r w:rsidRPr="000B6F3F">
                <w:rPr>
                  <w:rStyle w:val="a6"/>
                  <w:b/>
                </w:rPr>
                <w:t>https://www.analogi.net</w:t>
              </w:r>
            </w:hyperlink>
          </w:p>
          <w:p w:rsidR="00593E82" w:rsidRDefault="00593E82" w:rsidP="00593E8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Сообщество ВК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ИнтернетУрок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Подготовка к школе </w:t>
            </w:r>
            <w:hyperlink r:id="rId10" w:history="1">
              <w:r w:rsidRPr="000B6F3F">
                <w:rPr>
                  <w:rStyle w:val="a6"/>
                  <w:rFonts w:ascii="Arial" w:hAnsi="Arial" w:cs="Arial"/>
                  <w:sz w:val="21"/>
                  <w:szCs w:val="21"/>
                </w:rPr>
                <w:t>https://vk.com/iu_doshkola</w:t>
              </w:r>
            </w:hyperlink>
          </w:p>
          <w:p w:rsidR="00593E82" w:rsidRDefault="00593E82" w:rsidP="00055561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93E82" w:rsidRPr="00CB7A86" w:rsidRDefault="00593E82" w:rsidP="00055561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Pr="00024FB9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C45B50E" wp14:editId="393F8F5C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368300</wp:posOffset>
                  </wp:positionV>
                  <wp:extent cx="2667000" cy="2667000"/>
                  <wp:effectExtent l="0" t="0" r="0" b="0"/>
                  <wp:wrapSquare wrapText="bothSides"/>
                  <wp:docPr id="14" name="Рисунок 14" descr="http://ou160.omsk.obr55.ru/files/2021/06/fowPqvHS1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u160.omsk.obr55.ru/files/2021/06/fowPqvHS1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385"/>
        <w:tblW w:w="15701" w:type="dxa"/>
        <w:tblLook w:val="04A0" w:firstRow="1" w:lastRow="0" w:firstColumn="1" w:lastColumn="0" w:noHBand="0" w:noVBand="1"/>
      </w:tblPr>
      <w:tblGrid>
        <w:gridCol w:w="5070"/>
        <w:gridCol w:w="5670"/>
        <w:gridCol w:w="4961"/>
      </w:tblGrid>
      <w:tr w:rsidR="00593E82" w:rsidTr="00055561">
        <w:trPr>
          <w:trHeight w:val="4949"/>
        </w:trPr>
        <w:tc>
          <w:tcPr>
            <w:tcW w:w="5070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Рекомендации по формированию предпосылок к обучению в школе в условиях семьи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593E82" w:rsidRPr="00F756EE" w:rsidRDefault="00593E82" w:rsidP="0005556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______________________________________</w:t>
            </w:r>
            <w:r w:rsidRPr="00F756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0" w:type="dxa"/>
          </w:tcPr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ресурсы</w:t>
            </w: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Default="00593E82" w:rsidP="00593E8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Марина ПАНФИЛОВА Лесная школа Сказки для школьной адаптации</w:t>
            </w:r>
          </w:p>
          <w:p w:rsidR="00593E82" w:rsidRDefault="00593E82" w:rsidP="00593E8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Е. Кравцова, М. Кравцова «Я бы в дворники пошел... Или как не отбить у детей желание учиться»</w:t>
            </w:r>
          </w:p>
          <w:p w:rsidR="00593E82" w:rsidRPr="00CB7A86" w:rsidRDefault="00593E82" w:rsidP="00593E8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Сайт АНАЛОГИЙ НЕТ – Задания для подготовки детей к школе </w:t>
            </w:r>
            <w:hyperlink r:id="rId12" w:history="1">
              <w:r w:rsidRPr="000B6F3F">
                <w:rPr>
                  <w:rStyle w:val="a6"/>
                  <w:b/>
                </w:rPr>
                <w:t>https://www.analogi.net</w:t>
              </w:r>
            </w:hyperlink>
          </w:p>
          <w:p w:rsidR="00593E82" w:rsidRDefault="00593E82" w:rsidP="00593E8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Сообщество ВК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ИнтернетУрок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Подготовка к школе </w:t>
            </w:r>
            <w:hyperlink r:id="rId13" w:history="1">
              <w:r w:rsidRPr="000B6F3F">
                <w:rPr>
                  <w:rStyle w:val="a6"/>
                  <w:rFonts w:ascii="Arial" w:hAnsi="Arial" w:cs="Arial"/>
                  <w:sz w:val="21"/>
                  <w:szCs w:val="21"/>
                </w:rPr>
                <w:t>https://vk.com/iu_doshkola</w:t>
              </w:r>
            </w:hyperlink>
          </w:p>
          <w:p w:rsidR="00593E82" w:rsidRDefault="00593E82" w:rsidP="00055561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93E82" w:rsidRPr="00CB7A86" w:rsidRDefault="00593E82" w:rsidP="00055561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93E82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2" w:rsidRPr="00024FB9" w:rsidRDefault="00593E82" w:rsidP="0005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DAE293D" wp14:editId="1D7103D2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368300</wp:posOffset>
                  </wp:positionV>
                  <wp:extent cx="2667000" cy="2667000"/>
                  <wp:effectExtent l="0" t="0" r="0" b="0"/>
                  <wp:wrapSquare wrapText="bothSides"/>
                  <wp:docPr id="15" name="Рисунок 15" descr="http://ou160.omsk.obr55.ru/files/2021/06/fowPqvHS1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u160.omsk.obr55.ru/files/2021/06/fowPqvHS1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3E82" w:rsidRDefault="00593E82" w:rsidP="000555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81704" w:rsidRDefault="00081704"/>
    <w:sectPr w:rsidR="0008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A3C"/>
    <w:multiLevelType w:val="hybridMultilevel"/>
    <w:tmpl w:val="BDFAD2B6"/>
    <w:lvl w:ilvl="0" w:tplc="5790AB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275F"/>
    <w:multiLevelType w:val="multilevel"/>
    <w:tmpl w:val="5FB0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0359E"/>
    <w:multiLevelType w:val="multilevel"/>
    <w:tmpl w:val="5FB0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B"/>
    <w:rsid w:val="00081704"/>
    <w:rsid w:val="003163D4"/>
    <w:rsid w:val="00593E82"/>
    <w:rsid w:val="00A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iu_doshkol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analog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u_do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log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7740</Characters>
  <Application>Microsoft Office Word</Application>
  <DocSecurity>0</DocSecurity>
  <Lines>64</Lines>
  <Paragraphs>18</Paragraphs>
  <ScaleCrop>false</ScaleCrop>
  <Company>Hewlett-Packard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2022-12-07T07:12:00Z</dcterms:created>
  <dcterms:modified xsi:type="dcterms:W3CDTF">2022-12-07T07:20:00Z</dcterms:modified>
</cp:coreProperties>
</file>