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57" w:rsidRDefault="00C921DA" w:rsidP="00C921DA">
      <w:pPr>
        <w:jc w:val="center"/>
        <w:rPr>
          <w:rFonts w:ascii="Times New Roman" w:hAnsi="Times New Roman" w:cs="Times New Roman"/>
          <w:b/>
          <w:sz w:val="28"/>
        </w:rPr>
      </w:pPr>
      <w:bookmarkStart w:id="0" w:name="_GoBack"/>
      <w:r w:rsidRPr="00B46E57">
        <w:rPr>
          <w:rFonts w:ascii="Times New Roman" w:hAnsi="Times New Roman" w:cs="Times New Roman"/>
          <w:b/>
          <w:sz w:val="28"/>
        </w:rPr>
        <w:t>Заповеди для родителей</w:t>
      </w:r>
      <w:r w:rsidR="00E34C84" w:rsidRPr="00B46E57">
        <w:rPr>
          <w:rFonts w:ascii="Times New Roman" w:hAnsi="Times New Roman" w:cs="Times New Roman"/>
          <w:b/>
          <w:sz w:val="28"/>
        </w:rPr>
        <w:t xml:space="preserve"> от человека, который сделал </w:t>
      </w:r>
    </w:p>
    <w:p w:rsidR="00F21535" w:rsidRPr="00B46E57" w:rsidRDefault="00E34C84" w:rsidP="00C921DA">
      <w:pPr>
        <w:jc w:val="center"/>
        <w:rPr>
          <w:rFonts w:ascii="Times New Roman" w:hAnsi="Times New Roman" w:cs="Times New Roman"/>
          <w:b/>
          <w:sz w:val="28"/>
        </w:rPr>
      </w:pPr>
      <w:r w:rsidRPr="00B46E57">
        <w:rPr>
          <w:rFonts w:ascii="Times New Roman" w:hAnsi="Times New Roman" w:cs="Times New Roman"/>
          <w:b/>
          <w:sz w:val="28"/>
        </w:rPr>
        <w:t>бессмертной память о себе</w:t>
      </w:r>
    </w:p>
    <w:p w:rsidR="00B46E57" w:rsidRPr="00943CCA" w:rsidRDefault="007D6ECF" w:rsidP="00943CCA">
      <w:pPr>
        <w:shd w:val="clear" w:color="auto" w:fill="FFFFFF"/>
        <w:spacing w:after="0" w:line="240" w:lineRule="auto"/>
        <w:jc w:val="right"/>
        <w:rPr>
          <w:rFonts w:ascii="Times New Roman" w:eastAsia="Times New Roman" w:hAnsi="Times New Roman" w:cs="Times New Roman"/>
          <w:i/>
          <w:color w:val="333333"/>
          <w:sz w:val="24"/>
          <w:szCs w:val="28"/>
          <w:lang w:eastAsia="ru-RU"/>
        </w:rPr>
      </w:pPr>
      <w:r w:rsidRPr="00943CCA">
        <w:rPr>
          <w:rFonts w:ascii="Times New Roman" w:eastAsia="Times New Roman" w:hAnsi="Times New Roman" w:cs="Times New Roman"/>
          <w:bCs/>
          <w:i/>
          <w:color w:val="333333"/>
          <w:sz w:val="24"/>
          <w:szCs w:val="28"/>
          <w:lang w:eastAsia="ru-RU"/>
        </w:rPr>
        <w:t>Бойся</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Бога</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и</w:t>
      </w:r>
      <w:r w:rsidR="00B46E57" w:rsidRPr="00943CCA">
        <w:rPr>
          <w:rFonts w:ascii="Times New Roman" w:eastAsia="Times New Roman" w:hAnsi="Times New Roman" w:cs="Times New Roman"/>
          <w:i/>
          <w:color w:val="333333"/>
          <w:sz w:val="24"/>
          <w:szCs w:val="28"/>
          <w:lang w:eastAsia="ru-RU"/>
        </w:rPr>
        <w:t xml:space="preserve"> </w:t>
      </w:r>
      <w:r w:rsidRPr="00943CCA">
        <w:rPr>
          <w:rFonts w:ascii="Times New Roman" w:eastAsia="Times New Roman" w:hAnsi="Times New Roman" w:cs="Times New Roman"/>
          <w:bCs/>
          <w:i/>
          <w:color w:val="333333"/>
          <w:sz w:val="24"/>
          <w:szCs w:val="28"/>
          <w:lang w:eastAsia="ru-RU"/>
        </w:rPr>
        <w:t>заповеди</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Его</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соблюдай</w:t>
      </w:r>
      <w:r w:rsidRPr="00943CCA">
        <w:rPr>
          <w:rFonts w:ascii="Times New Roman" w:eastAsia="Times New Roman" w:hAnsi="Times New Roman" w:cs="Times New Roman"/>
          <w:i/>
          <w:color w:val="333333"/>
          <w:sz w:val="24"/>
          <w:szCs w:val="28"/>
          <w:lang w:eastAsia="ru-RU"/>
        </w:rPr>
        <w:t>, </w:t>
      </w:r>
    </w:p>
    <w:p w:rsidR="007D6ECF" w:rsidRPr="00943CCA" w:rsidRDefault="007D6ECF" w:rsidP="00943CCA">
      <w:pPr>
        <w:shd w:val="clear" w:color="auto" w:fill="FFFFFF"/>
        <w:spacing w:after="0" w:line="240" w:lineRule="auto"/>
        <w:jc w:val="right"/>
        <w:rPr>
          <w:rFonts w:ascii="Times New Roman" w:eastAsia="Times New Roman" w:hAnsi="Times New Roman" w:cs="Times New Roman"/>
          <w:color w:val="333333"/>
          <w:sz w:val="24"/>
          <w:szCs w:val="28"/>
          <w:lang w:eastAsia="ru-RU"/>
        </w:rPr>
      </w:pPr>
      <w:r w:rsidRPr="00943CCA">
        <w:rPr>
          <w:rFonts w:ascii="Times New Roman" w:eastAsia="Times New Roman" w:hAnsi="Times New Roman" w:cs="Times New Roman"/>
          <w:bCs/>
          <w:i/>
          <w:color w:val="333333"/>
          <w:sz w:val="24"/>
          <w:szCs w:val="28"/>
          <w:lang w:eastAsia="ru-RU"/>
        </w:rPr>
        <w:t>потому</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что</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в</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этом</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все</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для</w:t>
      </w:r>
      <w:r w:rsidRPr="00943CCA">
        <w:rPr>
          <w:rFonts w:ascii="Times New Roman" w:eastAsia="Times New Roman" w:hAnsi="Times New Roman" w:cs="Times New Roman"/>
          <w:i/>
          <w:color w:val="333333"/>
          <w:sz w:val="24"/>
          <w:szCs w:val="28"/>
          <w:lang w:eastAsia="ru-RU"/>
        </w:rPr>
        <w:t> </w:t>
      </w:r>
      <w:r w:rsidRPr="00943CCA">
        <w:rPr>
          <w:rFonts w:ascii="Times New Roman" w:eastAsia="Times New Roman" w:hAnsi="Times New Roman" w:cs="Times New Roman"/>
          <w:bCs/>
          <w:i/>
          <w:color w:val="333333"/>
          <w:sz w:val="24"/>
          <w:szCs w:val="28"/>
          <w:lang w:eastAsia="ru-RU"/>
        </w:rPr>
        <w:t>человека</w:t>
      </w:r>
      <w:proofErr w:type="gramStart"/>
      <w:r w:rsidR="00BF71B2" w:rsidRPr="00943CCA">
        <w:rPr>
          <w:rFonts w:ascii="Times New Roman" w:eastAsia="Times New Roman" w:hAnsi="Times New Roman" w:cs="Times New Roman"/>
          <w:bCs/>
          <w:i/>
          <w:color w:val="333333"/>
          <w:sz w:val="24"/>
          <w:szCs w:val="28"/>
          <w:lang w:eastAsia="ru-RU"/>
        </w:rPr>
        <w:t xml:space="preserve"> </w:t>
      </w:r>
      <w:r w:rsidRPr="00943CCA">
        <w:rPr>
          <w:rFonts w:ascii="Times New Roman" w:eastAsia="Times New Roman" w:hAnsi="Times New Roman" w:cs="Times New Roman"/>
          <w:i/>
          <w:color w:val="333333"/>
          <w:sz w:val="24"/>
          <w:szCs w:val="28"/>
          <w:lang w:eastAsia="ru-RU"/>
        </w:rPr>
        <w:t>..</w:t>
      </w:r>
      <w:proofErr w:type="gramEnd"/>
    </w:p>
    <w:p w:rsidR="007D6ECF" w:rsidRPr="00943CCA" w:rsidRDefault="007D6ECF" w:rsidP="00943CCA">
      <w:pPr>
        <w:shd w:val="clear" w:color="auto" w:fill="FFFFFF"/>
        <w:spacing w:after="0" w:line="240" w:lineRule="auto"/>
        <w:jc w:val="right"/>
        <w:rPr>
          <w:rFonts w:ascii="Times New Roman" w:eastAsia="Times New Roman" w:hAnsi="Times New Roman" w:cs="Times New Roman"/>
          <w:color w:val="333333"/>
          <w:sz w:val="24"/>
          <w:szCs w:val="28"/>
          <w:lang w:eastAsia="ru-RU"/>
        </w:rPr>
      </w:pPr>
      <w:r w:rsidRPr="00943CCA">
        <w:rPr>
          <w:rFonts w:ascii="Times New Roman" w:hAnsi="Times New Roman" w:cs="Times New Roman"/>
          <w:bCs/>
          <w:color w:val="000000"/>
          <w:sz w:val="24"/>
          <w:szCs w:val="28"/>
          <w:shd w:val="clear" w:color="auto" w:fill="FFFFFF"/>
        </w:rPr>
        <w:t>Книга Екклесиаста</w:t>
      </w:r>
    </w:p>
    <w:p w:rsidR="009675E5" w:rsidRPr="00943CCA" w:rsidRDefault="009675E5"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 xml:space="preserve">Что представляет себе человек, когда произносит слово «заповедь»? Наверняка, какое-то правило, которое нужно выполнять, совет, которым нужно </w:t>
      </w:r>
      <w:r w:rsidR="002859E4" w:rsidRPr="00943CCA">
        <w:rPr>
          <w:rFonts w:ascii="Times New Roman" w:hAnsi="Times New Roman" w:cs="Times New Roman"/>
          <w:sz w:val="24"/>
          <w:szCs w:val="28"/>
        </w:rPr>
        <w:t>воспользоваться. Обратимся к интернет-источ</w:t>
      </w:r>
      <w:r w:rsidR="00311836" w:rsidRPr="00943CCA">
        <w:rPr>
          <w:rFonts w:ascii="Times New Roman" w:hAnsi="Times New Roman" w:cs="Times New Roman"/>
          <w:sz w:val="24"/>
          <w:szCs w:val="28"/>
        </w:rPr>
        <w:t xml:space="preserve">никам и узнаем, что </w:t>
      </w:r>
      <w:r w:rsidR="002859E4" w:rsidRPr="00943CCA">
        <w:rPr>
          <w:rFonts w:ascii="Times New Roman" w:hAnsi="Times New Roman" w:cs="Times New Roman"/>
          <w:sz w:val="24"/>
          <w:szCs w:val="28"/>
        </w:rPr>
        <w:t>же обозначает слово «заповедь».</w:t>
      </w:r>
    </w:p>
    <w:p w:rsidR="00C921DA" w:rsidRPr="00943CCA" w:rsidRDefault="00BF71B2"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i/>
          <w:sz w:val="24"/>
          <w:szCs w:val="28"/>
        </w:rPr>
        <w:t>«</w:t>
      </w:r>
      <w:r w:rsidR="00C921DA" w:rsidRPr="00943CCA">
        <w:rPr>
          <w:rFonts w:ascii="Times New Roman" w:hAnsi="Times New Roman" w:cs="Times New Roman"/>
          <w:i/>
          <w:sz w:val="24"/>
          <w:szCs w:val="28"/>
        </w:rPr>
        <w:t xml:space="preserve">За́поведь — религиозно-нравственное предписание. Заповеди, которые даны в религиозных книгах от лица Бога, составляют основу религии. Обычно это краткое назидание в </w:t>
      </w:r>
      <w:r w:rsidRPr="00943CCA">
        <w:rPr>
          <w:rFonts w:ascii="Times New Roman" w:hAnsi="Times New Roman" w:cs="Times New Roman"/>
          <w:i/>
          <w:sz w:val="24"/>
          <w:szCs w:val="28"/>
        </w:rPr>
        <w:t>виде изложения основных тезисов»</w:t>
      </w:r>
      <w:r w:rsidR="00311836" w:rsidRPr="00943CCA">
        <w:rPr>
          <w:rStyle w:val="a6"/>
          <w:rFonts w:ascii="Times New Roman" w:hAnsi="Times New Roman" w:cs="Times New Roman"/>
          <w:i/>
          <w:sz w:val="24"/>
          <w:szCs w:val="28"/>
        </w:rPr>
        <w:footnoteReference w:id="1"/>
      </w:r>
      <w:r w:rsidR="00311836" w:rsidRPr="00943CCA">
        <w:rPr>
          <w:rFonts w:ascii="Times New Roman" w:hAnsi="Times New Roman" w:cs="Times New Roman"/>
          <w:i/>
          <w:sz w:val="24"/>
          <w:szCs w:val="28"/>
        </w:rPr>
        <w:t xml:space="preserve"> </w:t>
      </w:r>
    </w:p>
    <w:p w:rsidR="00C921DA" w:rsidRPr="00943CCA" w:rsidRDefault="00405809" w:rsidP="00943CCA">
      <w:pPr>
        <w:spacing w:after="0"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В различных религиях прописаны заповеди в Христианстве, Иудаизме, Буддизме, Исламе.</w:t>
      </w:r>
      <w:r w:rsidR="00311836" w:rsidRPr="00943CCA">
        <w:rPr>
          <w:rFonts w:ascii="Times New Roman" w:hAnsi="Times New Roman" w:cs="Times New Roman"/>
          <w:sz w:val="24"/>
          <w:szCs w:val="28"/>
        </w:rPr>
        <w:t xml:space="preserve"> </w:t>
      </w:r>
      <w:r w:rsidR="00C921DA" w:rsidRPr="00943CCA">
        <w:rPr>
          <w:rFonts w:ascii="Times New Roman" w:eastAsia="Times New Roman" w:hAnsi="Times New Roman" w:cs="Times New Roman"/>
          <w:color w:val="202122"/>
          <w:sz w:val="24"/>
          <w:szCs w:val="28"/>
          <w:lang w:eastAsia="ru-RU"/>
        </w:rPr>
        <w:t xml:space="preserve">Называются и трактуются </w:t>
      </w:r>
      <w:r w:rsidR="00BF71B2" w:rsidRPr="00943CCA">
        <w:rPr>
          <w:rFonts w:ascii="Times New Roman" w:eastAsia="Times New Roman" w:hAnsi="Times New Roman" w:cs="Times New Roman"/>
          <w:color w:val="202122"/>
          <w:sz w:val="24"/>
          <w:szCs w:val="28"/>
          <w:lang w:eastAsia="ru-RU"/>
        </w:rPr>
        <w:t xml:space="preserve">они </w:t>
      </w:r>
      <w:r w:rsidR="00C921DA" w:rsidRPr="00943CCA">
        <w:rPr>
          <w:rFonts w:ascii="Times New Roman" w:eastAsia="Times New Roman" w:hAnsi="Times New Roman" w:cs="Times New Roman"/>
          <w:color w:val="202122"/>
          <w:sz w:val="24"/>
          <w:szCs w:val="28"/>
          <w:lang w:eastAsia="ru-RU"/>
        </w:rPr>
        <w:t xml:space="preserve">по –разному, но смысл один: не </w:t>
      </w:r>
      <w:r w:rsidR="00743362" w:rsidRPr="00943CCA">
        <w:rPr>
          <w:rFonts w:ascii="Times New Roman" w:eastAsia="Times New Roman" w:hAnsi="Times New Roman" w:cs="Times New Roman"/>
          <w:color w:val="202122"/>
          <w:sz w:val="24"/>
          <w:szCs w:val="28"/>
          <w:lang w:eastAsia="ru-RU"/>
        </w:rPr>
        <w:t>делай зла, радуйся простым и обы</w:t>
      </w:r>
      <w:r w:rsidR="00C921DA" w:rsidRPr="00943CCA">
        <w:rPr>
          <w:rFonts w:ascii="Times New Roman" w:eastAsia="Times New Roman" w:hAnsi="Times New Roman" w:cs="Times New Roman"/>
          <w:color w:val="202122"/>
          <w:sz w:val="24"/>
          <w:szCs w:val="28"/>
          <w:lang w:eastAsia="ru-RU"/>
        </w:rPr>
        <w:t>денным вещам, люби жизнь.</w:t>
      </w:r>
    </w:p>
    <w:p w:rsidR="00E0703B" w:rsidRPr="00943CCA" w:rsidRDefault="00E0703B" w:rsidP="00943CCA">
      <w:pPr>
        <w:spacing w:before="100" w:beforeAutospacing="1" w:after="0" w:line="240" w:lineRule="auto"/>
        <w:ind w:firstLine="708"/>
        <w:jc w:val="both"/>
        <w:rPr>
          <w:rFonts w:ascii="Times New Roman" w:eastAsia="Times New Roman" w:hAnsi="Times New Roman" w:cs="Times New Roman"/>
          <w:color w:val="202122"/>
          <w:sz w:val="24"/>
          <w:szCs w:val="28"/>
          <w:lang w:eastAsia="ru-RU"/>
        </w:rPr>
      </w:pPr>
      <w:r w:rsidRPr="00943CCA">
        <w:rPr>
          <w:rFonts w:ascii="Times New Roman" w:eastAsia="Times New Roman" w:hAnsi="Times New Roman" w:cs="Times New Roman"/>
          <w:color w:val="202122"/>
          <w:sz w:val="24"/>
          <w:szCs w:val="28"/>
          <w:lang w:eastAsia="ru-RU"/>
        </w:rPr>
        <w:t>Самое удивительное, что даже для атеиста, не знакомого с «Библией»</w:t>
      </w:r>
      <w:r w:rsidR="00150712" w:rsidRPr="00943CCA">
        <w:rPr>
          <w:rFonts w:ascii="Times New Roman" w:eastAsia="Times New Roman" w:hAnsi="Times New Roman" w:cs="Times New Roman"/>
          <w:color w:val="202122"/>
          <w:sz w:val="24"/>
          <w:szCs w:val="28"/>
          <w:lang w:eastAsia="ru-RU"/>
        </w:rPr>
        <w:t>, ес</w:t>
      </w:r>
      <w:r w:rsidRPr="00943CCA">
        <w:rPr>
          <w:rFonts w:ascii="Times New Roman" w:eastAsia="Times New Roman" w:hAnsi="Times New Roman" w:cs="Times New Roman"/>
          <w:color w:val="202122"/>
          <w:sz w:val="24"/>
          <w:szCs w:val="28"/>
          <w:lang w:eastAsia="ru-RU"/>
        </w:rPr>
        <w:t>ть свои заповеди,</w:t>
      </w:r>
      <w:r w:rsidR="00BF71B2" w:rsidRPr="00943CCA">
        <w:rPr>
          <w:rFonts w:ascii="Times New Roman" w:eastAsia="Times New Roman" w:hAnsi="Times New Roman" w:cs="Times New Roman"/>
          <w:color w:val="202122"/>
          <w:sz w:val="24"/>
          <w:szCs w:val="28"/>
          <w:lang w:eastAsia="ru-RU"/>
        </w:rPr>
        <w:t xml:space="preserve"> а именно</w:t>
      </w:r>
      <w:r w:rsidRPr="00943CCA">
        <w:rPr>
          <w:rFonts w:ascii="Times New Roman" w:eastAsia="Times New Roman" w:hAnsi="Times New Roman" w:cs="Times New Roman"/>
          <w:color w:val="202122"/>
          <w:sz w:val="24"/>
          <w:szCs w:val="28"/>
          <w:lang w:eastAsia="ru-RU"/>
        </w:rPr>
        <w:t xml:space="preserve"> </w:t>
      </w:r>
      <w:r w:rsidR="00BF71B2" w:rsidRPr="00943CCA">
        <w:rPr>
          <w:rFonts w:ascii="Times New Roman" w:eastAsia="Times New Roman" w:hAnsi="Times New Roman" w:cs="Times New Roman"/>
          <w:color w:val="202122"/>
          <w:sz w:val="24"/>
          <w:szCs w:val="28"/>
          <w:lang w:eastAsia="ru-RU"/>
        </w:rPr>
        <w:t>«З</w:t>
      </w:r>
      <w:r w:rsidRPr="00943CCA">
        <w:rPr>
          <w:rFonts w:ascii="Times New Roman" w:eastAsia="Times New Roman" w:hAnsi="Times New Roman" w:cs="Times New Roman"/>
          <w:color w:val="202122"/>
          <w:sz w:val="24"/>
          <w:szCs w:val="28"/>
          <w:lang w:eastAsia="ru-RU"/>
        </w:rPr>
        <w:t>аповеди для родителей</w:t>
      </w:r>
      <w:r w:rsidR="00BF71B2" w:rsidRPr="00943CCA">
        <w:rPr>
          <w:rFonts w:ascii="Times New Roman" w:eastAsia="Times New Roman" w:hAnsi="Times New Roman" w:cs="Times New Roman"/>
          <w:color w:val="202122"/>
          <w:sz w:val="24"/>
          <w:szCs w:val="28"/>
          <w:lang w:eastAsia="ru-RU"/>
        </w:rPr>
        <w:t>». И</w:t>
      </w:r>
      <w:r w:rsidRPr="00943CCA">
        <w:rPr>
          <w:rFonts w:ascii="Times New Roman" w:eastAsia="Times New Roman" w:hAnsi="Times New Roman" w:cs="Times New Roman"/>
          <w:color w:val="202122"/>
          <w:sz w:val="24"/>
          <w:szCs w:val="28"/>
          <w:lang w:eastAsia="ru-RU"/>
        </w:rPr>
        <w:t xml:space="preserve"> это не просто свод </w:t>
      </w:r>
      <w:r w:rsidR="00887C80" w:rsidRPr="00943CCA">
        <w:rPr>
          <w:rFonts w:ascii="Times New Roman" w:eastAsia="Times New Roman" w:hAnsi="Times New Roman" w:cs="Times New Roman"/>
          <w:color w:val="202122"/>
          <w:sz w:val="24"/>
          <w:szCs w:val="28"/>
          <w:lang w:eastAsia="ru-RU"/>
        </w:rPr>
        <w:t>простых и понятных</w:t>
      </w:r>
      <w:r w:rsidRPr="00943CCA">
        <w:rPr>
          <w:rFonts w:ascii="Times New Roman" w:eastAsia="Times New Roman" w:hAnsi="Times New Roman" w:cs="Times New Roman"/>
          <w:color w:val="202122"/>
          <w:sz w:val="24"/>
          <w:szCs w:val="28"/>
          <w:lang w:eastAsia="ru-RU"/>
        </w:rPr>
        <w:t xml:space="preserve"> правил, это слова человека, понимающего душу ребенка как свою собственную. Да, у него не было единокровных детей, но было достаточно детей других, не «</w:t>
      </w:r>
      <w:r w:rsidR="009A0BD5" w:rsidRPr="00943CCA">
        <w:rPr>
          <w:rFonts w:ascii="Times New Roman" w:eastAsia="Times New Roman" w:hAnsi="Times New Roman" w:cs="Times New Roman"/>
          <w:color w:val="202122"/>
          <w:sz w:val="24"/>
          <w:szCs w:val="28"/>
          <w:lang w:eastAsia="ru-RU"/>
        </w:rPr>
        <w:t>чужих</w:t>
      </w:r>
      <w:r w:rsidRPr="00943CCA">
        <w:rPr>
          <w:rFonts w:ascii="Times New Roman" w:eastAsia="Times New Roman" w:hAnsi="Times New Roman" w:cs="Times New Roman"/>
          <w:color w:val="202122"/>
          <w:sz w:val="24"/>
          <w:szCs w:val="28"/>
          <w:lang w:eastAsia="ru-RU"/>
        </w:rPr>
        <w:t>», а своих</w:t>
      </w:r>
      <w:r w:rsidR="00BF71B2" w:rsidRPr="00943CCA">
        <w:rPr>
          <w:rFonts w:ascii="Times New Roman" w:eastAsia="Times New Roman" w:hAnsi="Times New Roman" w:cs="Times New Roman"/>
          <w:color w:val="202122"/>
          <w:sz w:val="24"/>
          <w:szCs w:val="28"/>
          <w:lang w:eastAsia="ru-RU"/>
        </w:rPr>
        <w:t xml:space="preserve"> -</w:t>
      </w:r>
      <w:r w:rsidRPr="00943CCA">
        <w:rPr>
          <w:rFonts w:ascii="Times New Roman" w:eastAsia="Times New Roman" w:hAnsi="Times New Roman" w:cs="Times New Roman"/>
          <w:color w:val="202122"/>
          <w:sz w:val="24"/>
          <w:szCs w:val="28"/>
          <w:lang w:eastAsia="ru-RU"/>
        </w:rPr>
        <w:t xml:space="preserve"> родных!</w:t>
      </w:r>
    </w:p>
    <w:p w:rsidR="00BF71B2" w:rsidRPr="00943CCA" w:rsidRDefault="00BF71B2" w:rsidP="00943CCA">
      <w:pPr>
        <w:spacing w:before="100" w:beforeAutospacing="1" w:after="24" w:line="240" w:lineRule="auto"/>
        <w:jc w:val="both"/>
        <w:rPr>
          <w:rFonts w:ascii="Times New Roman" w:eastAsia="Times New Roman" w:hAnsi="Times New Roman" w:cs="Times New Roman"/>
          <w:b/>
          <w:color w:val="202122"/>
          <w:sz w:val="24"/>
          <w:szCs w:val="28"/>
          <w:lang w:eastAsia="ru-RU"/>
        </w:rPr>
      </w:pPr>
      <w:r w:rsidRPr="00943CCA">
        <w:rPr>
          <w:rFonts w:ascii="Times New Roman" w:eastAsia="Times New Roman" w:hAnsi="Times New Roman" w:cs="Times New Roman"/>
          <w:b/>
          <w:color w:val="202122"/>
          <w:sz w:val="24"/>
          <w:szCs w:val="28"/>
          <w:lang w:eastAsia="ru-RU"/>
        </w:rPr>
        <w:t xml:space="preserve">Заповеди </w:t>
      </w:r>
      <w:proofErr w:type="spellStart"/>
      <w:r w:rsidRPr="00943CCA">
        <w:rPr>
          <w:rFonts w:ascii="Times New Roman" w:eastAsia="Times New Roman" w:hAnsi="Times New Roman" w:cs="Times New Roman"/>
          <w:b/>
          <w:color w:val="202122"/>
          <w:sz w:val="24"/>
          <w:szCs w:val="28"/>
          <w:lang w:eastAsia="ru-RU"/>
        </w:rPr>
        <w:t>Януша</w:t>
      </w:r>
      <w:proofErr w:type="spellEnd"/>
      <w:r w:rsidRPr="00943CCA">
        <w:rPr>
          <w:rFonts w:ascii="Times New Roman" w:eastAsia="Times New Roman" w:hAnsi="Times New Roman" w:cs="Times New Roman"/>
          <w:b/>
          <w:color w:val="202122"/>
          <w:sz w:val="24"/>
          <w:szCs w:val="28"/>
          <w:lang w:eastAsia="ru-RU"/>
        </w:rPr>
        <w:t xml:space="preserve"> Корчака для родителей:</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1. Не жди, что твой ребенок будет таким, как ты или таким, как ты хочешь. Помоги ему стать не тобой, а собой.</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3. Не вымещай на ребенке свои обиды, чтобы в старости не есть горький хлеб. Ибо что посеешь, то и взойдет.</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4. 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5. Не унижай!</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6. 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7. Не мучь себя, если не можешь сделать что-то для своего ребенка, просто помни: для ребенка сделано недостаточно, если не сделано все возможное.</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8. Ребенок – это не тиран, который завладевает всей твоей жизнью, и не только плод твоей плоти и крови. Это та драгоценная чаша, которую Жизнь дала тебе на хранение и развитие в ней творческого огня. Ребенок – разворачивающаяся, как свиток, любовь матери и отца, у которых будет расти не «наше», не «свое», не «собственное» дитя, но таинственная душа, данная на хранение и сопровождение, пока неопытна и беззащитна.</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9. Умей любить чужого ребенка. Никогда не делай чужому то, что не хотел бы, чтобы делали твоему.</w:t>
      </w:r>
    </w:p>
    <w:p w:rsidR="005133B0" w:rsidRPr="00943CCA" w:rsidRDefault="005133B0" w:rsidP="00943CCA">
      <w:pPr>
        <w:pStyle w:val="article-renderblock"/>
        <w:shd w:val="clear" w:color="auto" w:fill="FFFFFF"/>
        <w:spacing w:before="0" w:beforeAutospacing="0" w:after="0" w:afterAutospacing="0"/>
        <w:jc w:val="both"/>
        <w:rPr>
          <w:color w:val="000000"/>
          <w:szCs w:val="28"/>
        </w:rPr>
      </w:pPr>
      <w:r w:rsidRPr="00943CCA">
        <w:rPr>
          <w:color w:val="000000"/>
          <w:szCs w:val="28"/>
        </w:rPr>
        <w:t xml:space="preserve">10. Люби своего ребенка любым – неталантливым, некрасивым, неудачливым, люби глупым, неуправляемым маленьким, люби нескладным, эгоистичным, сердитым </w:t>
      </w:r>
      <w:r w:rsidRPr="00943CCA">
        <w:rPr>
          <w:color w:val="000000"/>
          <w:szCs w:val="28"/>
        </w:rPr>
        <w:lastRenderedPageBreak/>
        <w:t>подростком, люби не оправдавшим надежды и ожидания, скрытным, странным, несчастным взрослым... Общаясь с ним – радуйся, радуйся всегда с полным правом, потому что ребенок – это твой праздник, который пока с тобой.</w:t>
      </w:r>
      <w:r w:rsidR="00F231CB" w:rsidRPr="00943CCA">
        <w:rPr>
          <w:rStyle w:val="a6"/>
          <w:color w:val="000000"/>
          <w:szCs w:val="28"/>
        </w:rPr>
        <w:footnoteReference w:id="2"/>
      </w:r>
    </w:p>
    <w:p w:rsidR="005133B0" w:rsidRPr="00943CCA" w:rsidRDefault="0099237B" w:rsidP="00943CCA">
      <w:pPr>
        <w:pStyle w:val="article-renderblock"/>
        <w:shd w:val="clear" w:color="auto" w:fill="FFFFFF"/>
        <w:spacing w:before="90" w:beforeAutospacing="0" w:after="300" w:afterAutospacing="0"/>
        <w:ind w:firstLine="708"/>
        <w:jc w:val="both"/>
        <w:rPr>
          <w:color w:val="000000"/>
          <w:szCs w:val="28"/>
        </w:rPr>
      </w:pPr>
      <w:r w:rsidRPr="00943CCA">
        <w:rPr>
          <w:color w:val="000000"/>
          <w:szCs w:val="28"/>
        </w:rPr>
        <w:t>Объяснять каждую заповедь Корчака нет смысла, да и ненужно этого делать, они написаны им для простых людей, простыми и понятными словами.</w:t>
      </w:r>
    </w:p>
    <w:p w:rsidR="007D6ECF" w:rsidRPr="00943CCA" w:rsidRDefault="00623F8D" w:rsidP="00943CCA">
      <w:pPr>
        <w:pStyle w:val="article-renderblock"/>
        <w:shd w:val="clear" w:color="auto" w:fill="FFFFFF"/>
        <w:spacing w:before="90" w:beforeAutospacing="0" w:after="300" w:afterAutospacing="0"/>
        <w:ind w:firstLine="708"/>
        <w:jc w:val="both"/>
        <w:rPr>
          <w:color w:val="000000"/>
          <w:szCs w:val="28"/>
        </w:rPr>
      </w:pPr>
      <w:r w:rsidRPr="00943CCA">
        <w:rPr>
          <w:color w:val="000000"/>
          <w:szCs w:val="28"/>
        </w:rPr>
        <w:t xml:space="preserve">Хотелось бы провести для вас небольшой экскурс в историю и познакомить с некоторыми моментами из жизни </w:t>
      </w:r>
      <w:proofErr w:type="spellStart"/>
      <w:r w:rsidRPr="00943CCA">
        <w:rPr>
          <w:color w:val="000000"/>
          <w:szCs w:val="28"/>
        </w:rPr>
        <w:t>Януша</w:t>
      </w:r>
      <w:proofErr w:type="spellEnd"/>
      <w:r w:rsidRPr="00943CCA">
        <w:rPr>
          <w:color w:val="000000"/>
          <w:szCs w:val="28"/>
        </w:rPr>
        <w:t xml:space="preserve"> Корчака.</w:t>
      </w:r>
    </w:p>
    <w:p w:rsidR="007D6ECF" w:rsidRPr="00943CCA" w:rsidRDefault="00E34C84"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 xml:space="preserve">Когда </w:t>
      </w:r>
      <w:r w:rsidR="00623F8D" w:rsidRPr="00943CCA">
        <w:rPr>
          <w:rFonts w:ascii="Times New Roman" w:hAnsi="Times New Roman" w:cs="Times New Roman"/>
          <w:sz w:val="24"/>
          <w:szCs w:val="28"/>
        </w:rPr>
        <w:t>узнаешь</w:t>
      </w:r>
      <w:r w:rsidRPr="00943CCA">
        <w:rPr>
          <w:rFonts w:ascii="Times New Roman" w:hAnsi="Times New Roman" w:cs="Times New Roman"/>
          <w:sz w:val="24"/>
          <w:szCs w:val="28"/>
        </w:rPr>
        <w:t xml:space="preserve"> историю жизни этого человека, понимаешь каки</w:t>
      </w:r>
      <w:r w:rsidR="009A1B82" w:rsidRPr="00943CCA">
        <w:rPr>
          <w:rFonts w:ascii="Times New Roman" w:hAnsi="Times New Roman" w:cs="Times New Roman"/>
          <w:sz w:val="24"/>
          <w:szCs w:val="28"/>
        </w:rPr>
        <w:t xml:space="preserve">ми </w:t>
      </w:r>
      <w:r w:rsidRPr="00943CCA">
        <w:rPr>
          <w:rFonts w:ascii="Times New Roman" w:hAnsi="Times New Roman" w:cs="Times New Roman"/>
          <w:sz w:val="24"/>
          <w:szCs w:val="28"/>
        </w:rPr>
        <w:t>человеческими качествами он обладал: пылкий, неутомимый, смелый</w:t>
      </w:r>
      <w:r w:rsidR="007D6ECF" w:rsidRPr="00943CCA">
        <w:rPr>
          <w:rFonts w:ascii="Times New Roman" w:hAnsi="Times New Roman" w:cs="Times New Roman"/>
          <w:sz w:val="24"/>
          <w:szCs w:val="28"/>
        </w:rPr>
        <w:t xml:space="preserve">, можно не сомневаться, что мы имеем дело с невероятно всесторонней личностью. Он и был таким – Хенрик </w:t>
      </w:r>
      <w:proofErr w:type="spellStart"/>
      <w:r w:rsidR="007D6ECF" w:rsidRPr="00943CCA">
        <w:rPr>
          <w:rFonts w:ascii="Times New Roman" w:hAnsi="Times New Roman" w:cs="Times New Roman"/>
          <w:sz w:val="24"/>
          <w:szCs w:val="28"/>
        </w:rPr>
        <w:t>Гольдшмит</w:t>
      </w:r>
      <w:proofErr w:type="spellEnd"/>
      <w:r w:rsidR="007D6ECF" w:rsidRPr="00943CCA">
        <w:rPr>
          <w:rFonts w:ascii="Times New Roman" w:hAnsi="Times New Roman" w:cs="Times New Roman"/>
          <w:sz w:val="24"/>
          <w:szCs w:val="28"/>
        </w:rPr>
        <w:t xml:space="preserve">, которого больше знают под псевдонимом </w:t>
      </w:r>
      <w:proofErr w:type="spellStart"/>
      <w:r w:rsidR="007D6ECF" w:rsidRPr="00943CCA">
        <w:rPr>
          <w:rFonts w:ascii="Times New Roman" w:hAnsi="Times New Roman" w:cs="Times New Roman"/>
          <w:sz w:val="24"/>
          <w:szCs w:val="28"/>
        </w:rPr>
        <w:t>Януш</w:t>
      </w:r>
      <w:proofErr w:type="spellEnd"/>
      <w:r w:rsidR="007D6ECF" w:rsidRPr="00943CCA">
        <w:rPr>
          <w:rFonts w:ascii="Times New Roman" w:hAnsi="Times New Roman" w:cs="Times New Roman"/>
          <w:sz w:val="24"/>
          <w:szCs w:val="28"/>
        </w:rPr>
        <w:t xml:space="preserve"> Корчак. Он написал два десятка книг по теории и практике педагогической науки, постоянно изучал мир детей, стал первым, кто заговорил о защите их прав и диагностике воспитания. Он был великим педагогом, и любил своих воспитанников так, что шагнул вместе с ними в вечность – принял смерть вместе с детьми в газовы</w:t>
      </w:r>
      <w:r w:rsidR="00B46E57" w:rsidRPr="00943CCA">
        <w:rPr>
          <w:rFonts w:ascii="Times New Roman" w:hAnsi="Times New Roman" w:cs="Times New Roman"/>
          <w:sz w:val="24"/>
          <w:szCs w:val="28"/>
        </w:rPr>
        <w:t>х камерах концлагеря Треблинка.</w:t>
      </w:r>
    </w:p>
    <w:p w:rsidR="007D6ECF" w:rsidRPr="00943CCA" w:rsidRDefault="00623F8D"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О</w:t>
      </w:r>
      <w:r w:rsidR="007D6ECF" w:rsidRPr="00943CCA">
        <w:rPr>
          <w:rFonts w:ascii="Times New Roman" w:hAnsi="Times New Roman" w:cs="Times New Roman"/>
          <w:sz w:val="24"/>
          <w:szCs w:val="28"/>
        </w:rPr>
        <w:t>н постоянно отстаивал права детей, это стало частью его жизни и профессии. Корчак выступал в качестве адвоката, защитника и представителя тем детям, которые нуждались в его защите. Причем поддержка зачастую оказывалась в нескольких сферах – медицинской, педагогической, писательской.</w:t>
      </w:r>
    </w:p>
    <w:p w:rsidR="007D6ECF" w:rsidRPr="00943CCA" w:rsidRDefault="007D6ECF" w:rsidP="00943CCA">
      <w:pPr>
        <w:spacing w:line="240" w:lineRule="auto"/>
        <w:ind w:firstLine="708"/>
        <w:jc w:val="both"/>
        <w:rPr>
          <w:rFonts w:ascii="Times New Roman" w:hAnsi="Times New Roman" w:cs="Times New Roman"/>
          <w:sz w:val="24"/>
          <w:szCs w:val="28"/>
        </w:rPr>
      </w:pPr>
      <w:proofErr w:type="spellStart"/>
      <w:r w:rsidRPr="00943CCA">
        <w:rPr>
          <w:rFonts w:ascii="Times New Roman" w:hAnsi="Times New Roman" w:cs="Times New Roman"/>
          <w:sz w:val="24"/>
          <w:szCs w:val="28"/>
        </w:rPr>
        <w:t>Януш</w:t>
      </w:r>
      <w:proofErr w:type="spellEnd"/>
      <w:r w:rsidRPr="00943CCA">
        <w:rPr>
          <w:rFonts w:ascii="Times New Roman" w:hAnsi="Times New Roman" w:cs="Times New Roman"/>
          <w:sz w:val="24"/>
          <w:szCs w:val="28"/>
        </w:rPr>
        <w:t xml:space="preserve"> был уверен, что ребенок должен воспитываться в семье, а в случае отсутствия таковой, в обществе своих ровесников. Он стремился сделать так, чтобы дети потом свободно влились в социум, он учил их реалиям жизни, говорил, что не всем удастся всю жизнь прожить в тихом семейном уголке или в полной идиллии.</w:t>
      </w:r>
      <w:r w:rsidR="009A1B82" w:rsidRPr="00943CCA">
        <w:rPr>
          <w:rStyle w:val="a6"/>
          <w:rFonts w:ascii="Times New Roman" w:hAnsi="Times New Roman" w:cs="Times New Roman"/>
          <w:sz w:val="24"/>
          <w:szCs w:val="28"/>
        </w:rPr>
        <w:footnoteReference w:id="3"/>
      </w:r>
    </w:p>
    <w:p w:rsidR="007D6ECF" w:rsidRPr="00943CCA" w:rsidRDefault="00623F8D"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Именно поэтому всю свою жизнь он посвятил воспитанию детей – сирот, он пытался каждому, обездоленному ребенку, по</w:t>
      </w:r>
      <w:r w:rsidR="00124F83" w:rsidRPr="00943CCA">
        <w:rPr>
          <w:rFonts w:ascii="Times New Roman" w:hAnsi="Times New Roman" w:cs="Times New Roman"/>
          <w:sz w:val="24"/>
          <w:szCs w:val="28"/>
        </w:rPr>
        <w:t xml:space="preserve"> </w:t>
      </w:r>
      <w:r w:rsidRPr="00943CCA">
        <w:rPr>
          <w:rFonts w:ascii="Times New Roman" w:hAnsi="Times New Roman" w:cs="Times New Roman"/>
          <w:sz w:val="24"/>
          <w:szCs w:val="28"/>
        </w:rPr>
        <w:t xml:space="preserve">мере своих сил и возможностей заменить семью, показать каждому ребенку, что он не один в этом мире, что рядом с ним </w:t>
      </w:r>
      <w:r w:rsidR="00B3786B" w:rsidRPr="00943CCA">
        <w:rPr>
          <w:rFonts w:ascii="Times New Roman" w:hAnsi="Times New Roman" w:cs="Times New Roman"/>
          <w:sz w:val="24"/>
          <w:szCs w:val="28"/>
        </w:rPr>
        <w:t>небезразличные педагоги, гот</w:t>
      </w:r>
      <w:r w:rsidR="00124F83" w:rsidRPr="00943CCA">
        <w:rPr>
          <w:rFonts w:ascii="Times New Roman" w:hAnsi="Times New Roman" w:cs="Times New Roman"/>
          <w:sz w:val="24"/>
          <w:szCs w:val="28"/>
        </w:rPr>
        <w:t xml:space="preserve">овые подставить в любой момент свое плечо, рядом сверстники, </w:t>
      </w:r>
      <w:r w:rsidR="002C595E" w:rsidRPr="00943CCA">
        <w:rPr>
          <w:rFonts w:ascii="Times New Roman" w:hAnsi="Times New Roman" w:cs="Times New Roman"/>
          <w:sz w:val="24"/>
          <w:szCs w:val="28"/>
        </w:rPr>
        <w:t>любящие, понимающие</w:t>
      </w:r>
      <w:r w:rsidR="00124F83" w:rsidRPr="00943CCA">
        <w:rPr>
          <w:rFonts w:ascii="Times New Roman" w:hAnsi="Times New Roman" w:cs="Times New Roman"/>
          <w:sz w:val="24"/>
          <w:szCs w:val="28"/>
        </w:rPr>
        <w:t xml:space="preserve"> и принимающие его таким какой он есть.</w:t>
      </w:r>
    </w:p>
    <w:p w:rsidR="004C0472" w:rsidRPr="00943CCA" w:rsidRDefault="00053F92" w:rsidP="00943CCA">
      <w:pPr>
        <w:spacing w:line="240" w:lineRule="auto"/>
        <w:ind w:firstLine="708"/>
        <w:jc w:val="both"/>
        <w:rPr>
          <w:rFonts w:ascii="Times New Roman" w:hAnsi="Times New Roman" w:cs="Times New Roman"/>
          <w:b/>
          <w:sz w:val="24"/>
          <w:szCs w:val="28"/>
        </w:rPr>
      </w:pPr>
      <w:r w:rsidRPr="00943CCA">
        <w:rPr>
          <w:rFonts w:ascii="Times New Roman" w:hAnsi="Times New Roman" w:cs="Times New Roman"/>
          <w:b/>
          <w:sz w:val="24"/>
          <w:szCs w:val="28"/>
        </w:rPr>
        <w:t>Смерть в Треблинке</w:t>
      </w:r>
    </w:p>
    <w:p w:rsidR="007D6ECF" w:rsidRPr="00943CCA" w:rsidRDefault="002C595E" w:rsidP="00943CCA">
      <w:pPr>
        <w:spacing w:line="240" w:lineRule="auto"/>
        <w:jc w:val="both"/>
        <w:rPr>
          <w:rFonts w:ascii="Times New Roman" w:hAnsi="Times New Roman" w:cs="Times New Roman"/>
          <w:i/>
          <w:sz w:val="24"/>
          <w:szCs w:val="28"/>
        </w:rPr>
      </w:pPr>
      <w:r w:rsidRPr="00943CCA">
        <w:rPr>
          <w:rFonts w:ascii="Times New Roman" w:hAnsi="Times New Roman" w:cs="Times New Roman"/>
          <w:i/>
          <w:sz w:val="24"/>
          <w:szCs w:val="28"/>
        </w:rPr>
        <w:t>Нас не будет, останутся наши дела</w:t>
      </w:r>
      <w:proofErr w:type="gramStart"/>
      <w:r w:rsidR="00B3786B" w:rsidRPr="00943CCA">
        <w:rPr>
          <w:rFonts w:ascii="Times New Roman" w:hAnsi="Times New Roman" w:cs="Times New Roman"/>
          <w:i/>
          <w:sz w:val="24"/>
          <w:szCs w:val="28"/>
        </w:rPr>
        <w:t xml:space="preserve"> </w:t>
      </w:r>
      <w:r w:rsidR="00860416" w:rsidRPr="00943CCA">
        <w:rPr>
          <w:rFonts w:ascii="Times New Roman" w:hAnsi="Times New Roman" w:cs="Times New Roman"/>
          <w:i/>
          <w:sz w:val="24"/>
          <w:szCs w:val="28"/>
        </w:rPr>
        <w:t>..</w:t>
      </w:r>
      <w:proofErr w:type="gramEnd"/>
    </w:p>
    <w:p w:rsidR="007D6ECF" w:rsidRPr="00943CCA" w:rsidRDefault="00B3786B"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w:t>
      </w:r>
      <w:r w:rsidR="007D6ECF" w:rsidRPr="00943CCA">
        <w:rPr>
          <w:rFonts w:ascii="Times New Roman" w:hAnsi="Times New Roman" w:cs="Times New Roman"/>
          <w:sz w:val="24"/>
          <w:szCs w:val="28"/>
        </w:rPr>
        <w:t xml:space="preserve">В начале 1942 года </w:t>
      </w:r>
      <w:proofErr w:type="spellStart"/>
      <w:r w:rsidR="007D6ECF" w:rsidRPr="00943CCA">
        <w:rPr>
          <w:rFonts w:ascii="Times New Roman" w:hAnsi="Times New Roman" w:cs="Times New Roman"/>
          <w:sz w:val="24"/>
          <w:szCs w:val="28"/>
        </w:rPr>
        <w:t>Януш</w:t>
      </w:r>
      <w:proofErr w:type="spellEnd"/>
      <w:r w:rsidR="007D6ECF" w:rsidRPr="00943CCA">
        <w:rPr>
          <w:rFonts w:ascii="Times New Roman" w:hAnsi="Times New Roman" w:cs="Times New Roman"/>
          <w:sz w:val="24"/>
          <w:szCs w:val="28"/>
        </w:rPr>
        <w:t xml:space="preserve"> возглавил приют для сирот – «Главный дом прибежища». </w:t>
      </w:r>
      <w:r w:rsidR="00053F92" w:rsidRPr="00943CCA">
        <w:rPr>
          <w:rFonts w:ascii="Times New Roman" w:hAnsi="Times New Roman" w:cs="Times New Roman"/>
          <w:sz w:val="24"/>
          <w:szCs w:val="28"/>
        </w:rPr>
        <w:t xml:space="preserve">Летом этого же </w:t>
      </w:r>
      <w:r w:rsidR="007D6ECF" w:rsidRPr="00943CCA">
        <w:rPr>
          <w:rFonts w:ascii="Times New Roman" w:hAnsi="Times New Roman" w:cs="Times New Roman"/>
          <w:sz w:val="24"/>
          <w:szCs w:val="28"/>
        </w:rPr>
        <w:t xml:space="preserve">года вышел приказ о депортации сирот в концлагерь. Никто не знал, куда их отправляют. </w:t>
      </w:r>
      <w:proofErr w:type="spellStart"/>
      <w:r w:rsidR="007D6ECF" w:rsidRPr="00943CCA">
        <w:rPr>
          <w:rFonts w:ascii="Times New Roman" w:hAnsi="Times New Roman" w:cs="Times New Roman"/>
          <w:sz w:val="24"/>
          <w:szCs w:val="28"/>
        </w:rPr>
        <w:t>Януш</w:t>
      </w:r>
      <w:proofErr w:type="spellEnd"/>
      <w:r w:rsidR="007D6ECF" w:rsidRPr="00943CCA">
        <w:rPr>
          <w:rFonts w:ascii="Times New Roman" w:hAnsi="Times New Roman" w:cs="Times New Roman"/>
          <w:sz w:val="24"/>
          <w:szCs w:val="28"/>
        </w:rPr>
        <w:t xml:space="preserve"> чувствовал, что добром это не закончится, поэтому пытался убедить немцев, что дети отличаются особым трудолюбием, могут приносить пользу, например, в пошиве одежды для немецкой армии. Он всеми силами старался сохранить им жизнь, но 6 августа 1942 года всех 192-х воспитанников депортировали в концлагерь Треблинка. Вместе с ними отправился Корчак, его подруга</w:t>
      </w:r>
      <w:r w:rsidR="0099237B" w:rsidRPr="00943CCA">
        <w:rPr>
          <w:rFonts w:ascii="Times New Roman" w:hAnsi="Times New Roman" w:cs="Times New Roman"/>
          <w:sz w:val="24"/>
          <w:szCs w:val="28"/>
        </w:rPr>
        <w:t xml:space="preserve"> Стефания и еще восемь человек.</w:t>
      </w:r>
      <w:r w:rsidRPr="00943CCA">
        <w:rPr>
          <w:rFonts w:ascii="Times New Roman" w:hAnsi="Times New Roman" w:cs="Times New Roman"/>
          <w:sz w:val="24"/>
          <w:szCs w:val="28"/>
        </w:rPr>
        <w:t xml:space="preserve"> </w:t>
      </w:r>
      <w:r w:rsidR="007D6ECF" w:rsidRPr="00943CCA">
        <w:rPr>
          <w:rFonts w:ascii="Times New Roman" w:hAnsi="Times New Roman" w:cs="Times New Roman"/>
          <w:sz w:val="24"/>
          <w:szCs w:val="28"/>
        </w:rPr>
        <w:t xml:space="preserve">Корчака не раз пытались спасти, ведь на тот момент его имя было известно далеко за пределами Польши. Он отверг все предложения, сказал, что не может оставить детей. Даже во время погрузки в вагоны, он мог спасти свою жизнь. К нему подошел один из офицеров СС, спросил, не он ли автор «Короля </w:t>
      </w:r>
      <w:proofErr w:type="spellStart"/>
      <w:r w:rsidR="007D6ECF" w:rsidRPr="00943CCA">
        <w:rPr>
          <w:rFonts w:ascii="Times New Roman" w:hAnsi="Times New Roman" w:cs="Times New Roman"/>
          <w:sz w:val="24"/>
          <w:szCs w:val="28"/>
        </w:rPr>
        <w:t>Матиуша</w:t>
      </w:r>
      <w:proofErr w:type="spellEnd"/>
      <w:r w:rsidR="007D6ECF" w:rsidRPr="00943CCA">
        <w:rPr>
          <w:rFonts w:ascii="Times New Roman" w:hAnsi="Times New Roman" w:cs="Times New Roman"/>
          <w:sz w:val="24"/>
          <w:szCs w:val="28"/>
        </w:rPr>
        <w:t xml:space="preserve">», и когда </w:t>
      </w:r>
      <w:proofErr w:type="spellStart"/>
      <w:r w:rsidR="007D6ECF" w:rsidRPr="00943CCA">
        <w:rPr>
          <w:rFonts w:ascii="Times New Roman" w:hAnsi="Times New Roman" w:cs="Times New Roman"/>
          <w:sz w:val="24"/>
          <w:szCs w:val="28"/>
        </w:rPr>
        <w:t>Януш</w:t>
      </w:r>
      <w:proofErr w:type="spellEnd"/>
      <w:r w:rsidR="007D6ECF" w:rsidRPr="00943CCA">
        <w:rPr>
          <w:rFonts w:ascii="Times New Roman" w:hAnsi="Times New Roman" w:cs="Times New Roman"/>
          <w:sz w:val="24"/>
          <w:szCs w:val="28"/>
        </w:rPr>
        <w:t xml:space="preserve"> подтвердил, то офицер предложил ему свободу. Корчак спросил, какова судьба детей, на что ему ответили, что они </w:t>
      </w:r>
      <w:r w:rsidR="007D6ECF" w:rsidRPr="00943CCA">
        <w:rPr>
          <w:rFonts w:ascii="Times New Roman" w:hAnsi="Times New Roman" w:cs="Times New Roman"/>
          <w:sz w:val="24"/>
          <w:szCs w:val="28"/>
        </w:rPr>
        <w:lastRenderedPageBreak/>
        <w:t>отправляются в лагерь, и еще раз предложили не садиться в вагон. Корчак снова сказ</w:t>
      </w:r>
      <w:r w:rsidR="00E0703B" w:rsidRPr="00943CCA">
        <w:rPr>
          <w:rFonts w:ascii="Times New Roman" w:hAnsi="Times New Roman" w:cs="Times New Roman"/>
          <w:sz w:val="24"/>
          <w:szCs w:val="28"/>
        </w:rPr>
        <w:t>ал, что не может этого сделать</w:t>
      </w:r>
      <w:r w:rsidR="00A72B0C" w:rsidRPr="00943CCA">
        <w:rPr>
          <w:rFonts w:ascii="Times New Roman" w:hAnsi="Times New Roman" w:cs="Times New Roman"/>
          <w:sz w:val="24"/>
          <w:szCs w:val="28"/>
        </w:rPr>
        <w:t xml:space="preserve">. Смерть настигла </w:t>
      </w:r>
      <w:proofErr w:type="spellStart"/>
      <w:r w:rsidR="00A72B0C" w:rsidRPr="00943CCA">
        <w:rPr>
          <w:rFonts w:ascii="Times New Roman" w:hAnsi="Times New Roman" w:cs="Times New Roman"/>
          <w:sz w:val="24"/>
          <w:szCs w:val="28"/>
        </w:rPr>
        <w:t>Януша</w:t>
      </w:r>
      <w:proofErr w:type="spellEnd"/>
      <w:r w:rsidR="00A72B0C" w:rsidRPr="00943CCA">
        <w:rPr>
          <w:rFonts w:ascii="Times New Roman" w:hAnsi="Times New Roman" w:cs="Times New Roman"/>
          <w:sz w:val="24"/>
          <w:szCs w:val="28"/>
        </w:rPr>
        <w:t xml:space="preserve"> Корчака 6 августа 1942 года, в газовой камере концлагеря Треблинка, куда он шагнул со своими воспитанниками. Двое самых маленьких детей сидели у него на руках, он рассказывал им какую-то веселую историю, чтобы они не испугались</w:t>
      </w:r>
      <w:r w:rsidR="00E0703B" w:rsidRPr="00943CCA">
        <w:rPr>
          <w:rFonts w:ascii="Times New Roman" w:hAnsi="Times New Roman" w:cs="Times New Roman"/>
          <w:sz w:val="24"/>
          <w:szCs w:val="28"/>
        </w:rPr>
        <w:t>»</w:t>
      </w:r>
      <w:r w:rsidRPr="00943CCA">
        <w:rPr>
          <w:rStyle w:val="a6"/>
          <w:rFonts w:ascii="Times New Roman" w:hAnsi="Times New Roman" w:cs="Times New Roman"/>
          <w:sz w:val="24"/>
          <w:szCs w:val="28"/>
        </w:rPr>
        <w:footnoteReference w:id="4"/>
      </w:r>
    </w:p>
    <w:p w:rsidR="000D52DA" w:rsidRPr="00943CCA" w:rsidRDefault="000D52DA" w:rsidP="00943CCA">
      <w:pPr>
        <w:spacing w:line="240" w:lineRule="auto"/>
        <w:ind w:firstLine="708"/>
        <w:jc w:val="both"/>
        <w:rPr>
          <w:rFonts w:ascii="Times New Roman" w:hAnsi="Times New Roman" w:cs="Times New Roman"/>
          <w:sz w:val="24"/>
          <w:szCs w:val="28"/>
        </w:rPr>
      </w:pPr>
      <w:r w:rsidRPr="00943CCA">
        <w:rPr>
          <w:rFonts w:ascii="Times New Roman" w:hAnsi="Times New Roman" w:cs="Times New Roman"/>
          <w:sz w:val="24"/>
          <w:szCs w:val="28"/>
        </w:rPr>
        <w:t xml:space="preserve">Как донести до современных родителей смысл </w:t>
      </w:r>
      <w:r w:rsidR="000A7622" w:rsidRPr="00943CCA">
        <w:rPr>
          <w:rFonts w:ascii="Times New Roman" w:hAnsi="Times New Roman" w:cs="Times New Roman"/>
          <w:sz w:val="24"/>
          <w:szCs w:val="28"/>
        </w:rPr>
        <w:t>десяти заповедей</w:t>
      </w:r>
      <w:r w:rsidRPr="00943CCA">
        <w:rPr>
          <w:rFonts w:ascii="Times New Roman" w:hAnsi="Times New Roman" w:cs="Times New Roman"/>
          <w:sz w:val="24"/>
          <w:szCs w:val="28"/>
        </w:rPr>
        <w:t>, это удалось великому Человеку, человеку с большой буквы, человеку у которого слова не р</w:t>
      </w:r>
      <w:r w:rsidR="000A7622" w:rsidRPr="00943CCA">
        <w:rPr>
          <w:rFonts w:ascii="Times New Roman" w:hAnsi="Times New Roman" w:cs="Times New Roman"/>
          <w:sz w:val="24"/>
          <w:szCs w:val="28"/>
        </w:rPr>
        <w:t xml:space="preserve">асходились с делами. Если любил </w:t>
      </w:r>
      <w:r w:rsidRPr="00943CCA">
        <w:rPr>
          <w:rFonts w:ascii="Times New Roman" w:hAnsi="Times New Roman" w:cs="Times New Roman"/>
          <w:sz w:val="24"/>
          <w:szCs w:val="28"/>
        </w:rPr>
        <w:t>-</w:t>
      </w:r>
      <w:r w:rsidR="000A7622" w:rsidRPr="00943CCA">
        <w:rPr>
          <w:rFonts w:ascii="Times New Roman" w:hAnsi="Times New Roman" w:cs="Times New Roman"/>
          <w:sz w:val="24"/>
          <w:szCs w:val="28"/>
        </w:rPr>
        <w:t xml:space="preserve"> </w:t>
      </w:r>
      <w:r w:rsidRPr="00943CCA">
        <w:rPr>
          <w:rFonts w:ascii="Times New Roman" w:hAnsi="Times New Roman" w:cs="Times New Roman"/>
          <w:sz w:val="24"/>
          <w:szCs w:val="28"/>
        </w:rPr>
        <w:t>то любил всем сердцем, если работал – то работал со всей душой отдаваясь любимому делу, если жертвовал, то до конца, если умирал – то без тени сомнения за сделанный выбор.</w:t>
      </w:r>
    </w:p>
    <w:p w:rsidR="009675E5" w:rsidRPr="00943CCA" w:rsidRDefault="000D52DA" w:rsidP="00943CCA">
      <w:pPr>
        <w:spacing w:line="240" w:lineRule="auto"/>
        <w:ind w:firstLine="708"/>
        <w:jc w:val="both"/>
        <w:rPr>
          <w:rFonts w:ascii="Times New Roman" w:hAnsi="Times New Roman" w:cs="Times New Roman"/>
          <w:sz w:val="24"/>
          <w:szCs w:val="28"/>
        </w:rPr>
      </w:pPr>
      <w:proofErr w:type="spellStart"/>
      <w:r w:rsidRPr="00943CCA">
        <w:rPr>
          <w:rFonts w:ascii="Times New Roman" w:hAnsi="Times New Roman" w:cs="Times New Roman"/>
          <w:sz w:val="24"/>
          <w:szCs w:val="28"/>
        </w:rPr>
        <w:t>Януш</w:t>
      </w:r>
      <w:proofErr w:type="spellEnd"/>
      <w:r w:rsidRPr="00943CCA">
        <w:rPr>
          <w:rFonts w:ascii="Times New Roman" w:hAnsi="Times New Roman" w:cs="Times New Roman"/>
          <w:sz w:val="24"/>
          <w:szCs w:val="28"/>
        </w:rPr>
        <w:t xml:space="preserve"> Корчак без сомнения достоин того, чтобы каждое, сказанное им слово, как драгоценный камень упавший с его уст, отдавался эхом в нашей памяти и находило уголок в нашем сердце. Расскажите родителям о том</w:t>
      </w:r>
      <w:r w:rsidR="004A4EBC" w:rsidRPr="00943CCA">
        <w:rPr>
          <w:rFonts w:ascii="Times New Roman" w:hAnsi="Times New Roman" w:cs="Times New Roman"/>
          <w:sz w:val="24"/>
          <w:szCs w:val="28"/>
        </w:rPr>
        <w:t>,</w:t>
      </w:r>
      <w:r w:rsidRPr="00943CCA">
        <w:rPr>
          <w:rFonts w:ascii="Times New Roman" w:hAnsi="Times New Roman" w:cs="Times New Roman"/>
          <w:sz w:val="24"/>
          <w:szCs w:val="28"/>
        </w:rPr>
        <w:t xml:space="preserve"> как жил этот великий человек, как работал</w:t>
      </w:r>
      <w:r w:rsidR="000A7622" w:rsidRPr="00943CCA">
        <w:rPr>
          <w:rFonts w:ascii="Times New Roman" w:hAnsi="Times New Roman" w:cs="Times New Roman"/>
          <w:sz w:val="24"/>
          <w:szCs w:val="28"/>
        </w:rPr>
        <w:t xml:space="preserve">, </w:t>
      </w:r>
      <w:r w:rsidRPr="00943CCA">
        <w:rPr>
          <w:rFonts w:ascii="Times New Roman" w:hAnsi="Times New Roman" w:cs="Times New Roman"/>
          <w:sz w:val="24"/>
          <w:szCs w:val="28"/>
        </w:rPr>
        <w:t xml:space="preserve">как </w:t>
      </w:r>
      <w:r w:rsidR="000A7622" w:rsidRPr="00943CCA">
        <w:rPr>
          <w:rFonts w:ascii="Times New Roman" w:hAnsi="Times New Roman" w:cs="Times New Roman"/>
          <w:sz w:val="24"/>
          <w:szCs w:val="28"/>
        </w:rPr>
        <w:t>завершил свой жизненный путь, по</w:t>
      </w:r>
      <w:r w:rsidRPr="00943CCA">
        <w:rPr>
          <w:rFonts w:ascii="Times New Roman" w:hAnsi="Times New Roman" w:cs="Times New Roman"/>
          <w:sz w:val="24"/>
          <w:szCs w:val="28"/>
        </w:rPr>
        <w:t>верьте</w:t>
      </w:r>
      <w:r w:rsidR="000A7622" w:rsidRPr="00943CCA">
        <w:rPr>
          <w:rFonts w:ascii="Times New Roman" w:hAnsi="Times New Roman" w:cs="Times New Roman"/>
          <w:sz w:val="24"/>
          <w:szCs w:val="28"/>
        </w:rPr>
        <w:t>,</w:t>
      </w:r>
      <w:r w:rsidRPr="00943CCA">
        <w:rPr>
          <w:rFonts w:ascii="Times New Roman" w:hAnsi="Times New Roman" w:cs="Times New Roman"/>
          <w:sz w:val="24"/>
          <w:szCs w:val="28"/>
        </w:rPr>
        <w:t xml:space="preserve"> это никого не оставит равнодушным</w:t>
      </w:r>
      <w:r w:rsidR="004A4EBC" w:rsidRPr="00943CCA">
        <w:rPr>
          <w:rFonts w:ascii="Times New Roman" w:hAnsi="Times New Roman" w:cs="Times New Roman"/>
          <w:sz w:val="24"/>
          <w:szCs w:val="28"/>
        </w:rPr>
        <w:t xml:space="preserve">. Его заповеди и сейчас не утеряли своей актуальности. Начиная с времен зарождения человечества по наши дни, родители, кем бы они не были, мечтали только об одном, чтоб их дети не забыли о них, вставши на ноги и, чтобы дети были счастливы. Быть счастливым, это особый дар, любой может обладать им, нужно только приложить немного усилий и жить </w:t>
      </w:r>
      <w:r w:rsidR="000A7622" w:rsidRPr="00943CCA">
        <w:rPr>
          <w:rFonts w:ascii="Times New Roman" w:hAnsi="Times New Roman" w:cs="Times New Roman"/>
          <w:sz w:val="24"/>
          <w:szCs w:val="28"/>
        </w:rPr>
        <w:t>соблюдая заповеди</w:t>
      </w:r>
      <w:r w:rsidR="004A4EBC" w:rsidRPr="00943CCA">
        <w:rPr>
          <w:rFonts w:ascii="Times New Roman" w:hAnsi="Times New Roman" w:cs="Times New Roman"/>
          <w:sz w:val="24"/>
          <w:szCs w:val="28"/>
        </w:rPr>
        <w:t xml:space="preserve">. </w:t>
      </w:r>
    </w:p>
    <w:bookmarkEnd w:id="0"/>
    <w:p w:rsidR="004A4EBC" w:rsidRPr="00943CCA" w:rsidRDefault="004A4EBC" w:rsidP="00943CCA">
      <w:pPr>
        <w:spacing w:line="240" w:lineRule="auto"/>
        <w:ind w:firstLine="708"/>
        <w:jc w:val="both"/>
        <w:rPr>
          <w:rFonts w:ascii="Times New Roman" w:hAnsi="Times New Roman" w:cs="Times New Roman"/>
          <w:i/>
          <w:sz w:val="24"/>
          <w:szCs w:val="28"/>
        </w:rPr>
      </w:pPr>
    </w:p>
    <w:sectPr w:rsidR="004A4EBC" w:rsidRPr="00943C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97" w:rsidRDefault="00F05297" w:rsidP="00311836">
      <w:pPr>
        <w:spacing w:after="0" w:line="240" w:lineRule="auto"/>
      </w:pPr>
      <w:r>
        <w:separator/>
      </w:r>
    </w:p>
  </w:endnote>
  <w:endnote w:type="continuationSeparator" w:id="0">
    <w:p w:rsidR="00F05297" w:rsidRDefault="00F05297" w:rsidP="0031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97" w:rsidRDefault="00F05297" w:rsidP="00311836">
      <w:pPr>
        <w:spacing w:after="0" w:line="240" w:lineRule="auto"/>
      </w:pPr>
      <w:r>
        <w:separator/>
      </w:r>
    </w:p>
  </w:footnote>
  <w:footnote w:type="continuationSeparator" w:id="0">
    <w:p w:rsidR="00F05297" w:rsidRDefault="00F05297" w:rsidP="00311836">
      <w:pPr>
        <w:spacing w:after="0" w:line="240" w:lineRule="auto"/>
      </w:pPr>
      <w:r>
        <w:continuationSeparator/>
      </w:r>
    </w:p>
  </w:footnote>
  <w:footnote w:id="1">
    <w:p w:rsidR="00311836" w:rsidRPr="00B46E57" w:rsidRDefault="00311836" w:rsidP="00311836">
      <w:pPr>
        <w:spacing w:line="360" w:lineRule="auto"/>
        <w:jc w:val="both"/>
        <w:rPr>
          <w:rFonts w:ascii="Times New Roman" w:hAnsi="Times New Roman" w:cs="Times New Roman"/>
          <w:sz w:val="28"/>
          <w:szCs w:val="28"/>
        </w:rPr>
      </w:pPr>
      <w:r>
        <w:rPr>
          <w:rStyle w:val="a6"/>
        </w:rPr>
        <w:footnoteRef/>
      </w:r>
      <w:r>
        <w:t xml:space="preserve"> </w:t>
      </w:r>
      <w:proofErr w:type="spellStart"/>
      <w:r w:rsidRPr="00CD2E2B">
        <w:rPr>
          <w:rFonts w:ascii="Times New Roman" w:hAnsi="Times New Roman" w:cs="Times New Roman"/>
          <w:sz w:val="20"/>
        </w:rPr>
        <w:t>ВикипедиЯ</w:t>
      </w:r>
      <w:proofErr w:type="spellEnd"/>
      <w:r w:rsidRPr="00CD2E2B">
        <w:rPr>
          <w:rFonts w:ascii="Times New Roman" w:hAnsi="Times New Roman" w:cs="Times New Roman"/>
          <w:sz w:val="20"/>
        </w:rPr>
        <w:t xml:space="preserve"> /</w:t>
      </w:r>
      <w:r w:rsidRPr="00CD2E2B">
        <w:rPr>
          <w:sz w:val="18"/>
        </w:rPr>
        <w:t xml:space="preserve"> </w:t>
      </w:r>
      <w:hyperlink r:id="rId1" w:history="1">
        <w:r w:rsidRPr="00CD2E2B">
          <w:rPr>
            <w:rStyle w:val="a3"/>
            <w:rFonts w:ascii="Times New Roman" w:hAnsi="Times New Roman" w:cs="Times New Roman"/>
            <w:sz w:val="20"/>
            <w:szCs w:val="28"/>
          </w:rPr>
          <w:t>https://ru.wikipedia.org/wiki/Заповедь</w:t>
        </w:r>
      </w:hyperlink>
      <w:r w:rsidRPr="00CD2E2B">
        <w:rPr>
          <w:rFonts w:ascii="Times New Roman" w:hAnsi="Times New Roman" w:cs="Times New Roman"/>
          <w:sz w:val="20"/>
          <w:szCs w:val="28"/>
        </w:rPr>
        <w:t xml:space="preserve">/ </w:t>
      </w:r>
    </w:p>
    <w:p w:rsidR="00311836" w:rsidRDefault="00311836">
      <w:pPr>
        <w:pStyle w:val="a4"/>
      </w:pPr>
    </w:p>
  </w:footnote>
  <w:footnote w:id="2">
    <w:p w:rsidR="00F231CB" w:rsidRPr="00CD2E2B" w:rsidRDefault="00F231CB" w:rsidP="00F231CB">
      <w:pPr>
        <w:pStyle w:val="a4"/>
        <w:rPr>
          <w:rFonts w:ascii="Times New Roman" w:hAnsi="Times New Roman" w:cs="Times New Roman"/>
        </w:rPr>
      </w:pPr>
      <w:r>
        <w:rPr>
          <w:rStyle w:val="a6"/>
        </w:rPr>
        <w:footnoteRef/>
      </w:r>
      <w:r>
        <w:t xml:space="preserve"> </w:t>
      </w:r>
      <w:r w:rsidRPr="00CD2E2B">
        <w:rPr>
          <w:rFonts w:ascii="Times New Roman" w:hAnsi="Times New Roman" w:cs="Times New Roman"/>
        </w:rPr>
        <w:t xml:space="preserve">Десять заповедей для родителей от </w:t>
      </w:r>
      <w:proofErr w:type="spellStart"/>
      <w:r w:rsidRPr="00CD2E2B">
        <w:rPr>
          <w:rFonts w:ascii="Times New Roman" w:hAnsi="Times New Roman" w:cs="Times New Roman"/>
        </w:rPr>
        <w:t>Януша</w:t>
      </w:r>
      <w:proofErr w:type="spellEnd"/>
      <w:r w:rsidRPr="00CD2E2B">
        <w:rPr>
          <w:rFonts w:ascii="Times New Roman" w:hAnsi="Times New Roman" w:cs="Times New Roman"/>
        </w:rPr>
        <w:t xml:space="preserve"> Корчака /</w:t>
      </w:r>
      <w:hyperlink r:id="rId2" w:history="1">
        <w:r w:rsidRPr="00CD2E2B">
          <w:rPr>
            <w:rStyle w:val="a3"/>
            <w:rFonts w:ascii="Times New Roman" w:hAnsi="Times New Roman" w:cs="Times New Roman"/>
          </w:rPr>
          <w:t>https://dzen.ru/media/lelya_m/desiat-zapovedei-dlia-roditelei-ot-ianusha-korchaka-5eb18526cbbbe856be5d9d35</w:t>
        </w:r>
      </w:hyperlink>
      <w:r w:rsidRPr="00CD2E2B">
        <w:rPr>
          <w:rFonts w:ascii="Times New Roman" w:hAnsi="Times New Roman" w:cs="Times New Roman"/>
        </w:rPr>
        <w:t xml:space="preserve">/ </w:t>
      </w:r>
    </w:p>
    <w:p w:rsidR="00F231CB" w:rsidRPr="00CD2E2B" w:rsidRDefault="00F231CB">
      <w:pPr>
        <w:pStyle w:val="a4"/>
        <w:rPr>
          <w:rFonts w:ascii="Times New Roman" w:hAnsi="Times New Roman" w:cs="Times New Roman"/>
        </w:rPr>
      </w:pPr>
    </w:p>
  </w:footnote>
  <w:footnote w:id="3">
    <w:p w:rsidR="009A1B82" w:rsidRPr="002D020F" w:rsidRDefault="009A1B82" w:rsidP="002D020F">
      <w:pPr>
        <w:pStyle w:val="a4"/>
        <w:rPr>
          <w:rFonts w:ascii="Times New Roman" w:hAnsi="Times New Roman" w:cs="Times New Roman"/>
        </w:rPr>
      </w:pPr>
      <w:r>
        <w:rPr>
          <w:rStyle w:val="a6"/>
        </w:rPr>
        <w:footnoteRef/>
      </w:r>
      <w:r>
        <w:t xml:space="preserve"> </w:t>
      </w:r>
      <w:proofErr w:type="spellStart"/>
      <w:r w:rsidR="002D020F" w:rsidRPr="002D020F">
        <w:rPr>
          <w:rFonts w:ascii="Times New Roman" w:hAnsi="Times New Roman" w:cs="Times New Roman"/>
        </w:rPr>
        <w:t>Януш</w:t>
      </w:r>
      <w:proofErr w:type="spellEnd"/>
      <w:r w:rsidR="002D020F" w:rsidRPr="002D020F">
        <w:rPr>
          <w:rFonts w:ascii="Times New Roman" w:hAnsi="Times New Roman" w:cs="Times New Roman"/>
        </w:rPr>
        <w:t xml:space="preserve"> Корчак — биография /</w:t>
      </w:r>
      <w:hyperlink r:id="rId3" w:history="1">
        <w:r w:rsidRPr="002D020F">
          <w:rPr>
            <w:rStyle w:val="a3"/>
            <w:rFonts w:ascii="Times New Roman" w:hAnsi="Times New Roman" w:cs="Times New Roman"/>
          </w:rPr>
          <w:t>https://biographe.ru/znamenitosti/yanush-korchak</w:t>
        </w:r>
      </w:hyperlink>
      <w:r w:rsidR="002D020F" w:rsidRPr="002D020F">
        <w:rPr>
          <w:rFonts w:ascii="Times New Roman" w:hAnsi="Times New Roman" w:cs="Times New Roman"/>
        </w:rPr>
        <w:t>/</w:t>
      </w:r>
    </w:p>
  </w:footnote>
  <w:footnote w:id="4">
    <w:p w:rsidR="00B3786B" w:rsidRDefault="00B3786B">
      <w:pPr>
        <w:pStyle w:val="a4"/>
      </w:pPr>
      <w:r>
        <w:rPr>
          <w:rStyle w:val="a6"/>
        </w:rPr>
        <w:footnoteRef/>
      </w:r>
      <w:r>
        <w:t xml:space="preserve"> </w:t>
      </w:r>
      <w:proofErr w:type="spellStart"/>
      <w:r w:rsidRPr="002D020F">
        <w:rPr>
          <w:rFonts w:ascii="Times New Roman" w:hAnsi="Times New Roman" w:cs="Times New Roman"/>
        </w:rPr>
        <w:t>Януш</w:t>
      </w:r>
      <w:proofErr w:type="spellEnd"/>
      <w:r w:rsidRPr="002D020F">
        <w:rPr>
          <w:rFonts w:ascii="Times New Roman" w:hAnsi="Times New Roman" w:cs="Times New Roman"/>
        </w:rPr>
        <w:t xml:space="preserve"> Корчак — биография /</w:t>
      </w:r>
      <w:hyperlink r:id="rId4" w:history="1">
        <w:r w:rsidRPr="002D020F">
          <w:rPr>
            <w:rStyle w:val="a3"/>
            <w:rFonts w:ascii="Times New Roman" w:hAnsi="Times New Roman" w:cs="Times New Roman"/>
          </w:rPr>
          <w:t>https://biographe.ru/znamenitosti/yanush-korchak</w:t>
        </w:r>
      </w:hyperlink>
      <w:r w:rsidRPr="002D020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C2F55"/>
    <w:multiLevelType w:val="multilevel"/>
    <w:tmpl w:val="2194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DA"/>
    <w:rsid w:val="00053F92"/>
    <w:rsid w:val="000A7622"/>
    <w:rsid w:val="000D52DA"/>
    <w:rsid w:val="000F52DF"/>
    <w:rsid w:val="00124F83"/>
    <w:rsid w:val="00150712"/>
    <w:rsid w:val="001837B3"/>
    <w:rsid w:val="002859E4"/>
    <w:rsid w:val="002B0664"/>
    <w:rsid w:val="002C595E"/>
    <w:rsid w:val="002D020F"/>
    <w:rsid w:val="00311836"/>
    <w:rsid w:val="00396DBF"/>
    <w:rsid w:val="003E53DE"/>
    <w:rsid w:val="00405809"/>
    <w:rsid w:val="004A4EBC"/>
    <w:rsid w:val="004C0472"/>
    <w:rsid w:val="005133B0"/>
    <w:rsid w:val="005225AE"/>
    <w:rsid w:val="00623F8D"/>
    <w:rsid w:val="00743362"/>
    <w:rsid w:val="007D6ECF"/>
    <w:rsid w:val="00860416"/>
    <w:rsid w:val="008729C4"/>
    <w:rsid w:val="00887C80"/>
    <w:rsid w:val="008C0685"/>
    <w:rsid w:val="00943CCA"/>
    <w:rsid w:val="009675E5"/>
    <w:rsid w:val="0099237B"/>
    <w:rsid w:val="009A0BD5"/>
    <w:rsid w:val="009A1B82"/>
    <w:rsid w:val="00A021DA"/>
    <w:rsid w:val="00A02E9D"/>
    <w:rsid w:val="00A72B0C"/>
    <w:rsid w:val="00B3786B"/>
    <w:rsid w:val="00B46E57"/>
    <w:rsid w:val="00BF71B2"/>
    <w:rsid w:val="00C75BEA"/>
    <w:rsid w:val="00C921DA"/>
    <w:rsid w:val="00CD2E2B"/>
    <w:rsid w:val="00D916B8"/>
    <w:rsid w:val="00E0703B"/>
    <w:rsid w:val="00E321C7"/>
    <w:rsid w:val="00E34C84"/>
    <w:rsid w:val="00F05297"/>
    <w:rsid w:val="00F21535"/>
    <w:rsid w:val="00F2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3C253-7532-4D3F-9ED5-58644564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1DA"/>
    <w:rPr>
      <w:color w:val="0563C1" w:themeColor="hyperlink"/>
      <w:u w:val="single"/>
    </w:rPr>
  </w:style>
  <w:style w:type="paragraph" w:customStyle="1" w:styleId="article-renderblock">
    <w:name w:val="article-render__block"/>
    <w:basedOn w:val="a"/>
    <w:rsid w:val="00513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311836"/>
    <w:pPr>
      <w:spacing w:after="0" w:line="240" w:lineRule="auto"/>
    </w:pPr>
    <w:rPr>
      <w:sz w:val="20"/>
      <w:szCs w:val="20"/>
    </w:rPr>
  </w:style>
  <w:style w:type="character" w:customStyle="1" w:styleId="a5">
    <w:name w:val="Текст сноски Знак"/>
    <w:basedOn w:val="a0"/>
    <w:link w:val="a4"/>
    <w:uiPriority w:val="99"/>
    <w:semiHidden/>
    <w:rsid w:val="00311836"/>
    <w:rPr>
      <w:sz w:val="20"/>
      <w:szCs w:val="20"/>
    </w:rPr>
  </w:style>
  <w:style w:type="character" w:styleId="a6">
    <w:name w:val="footnote reference"/>
    <w:basedOn w:val="a0"/>
    <w:uiPriority w:val="99"/>
    <w:semiHidden/>
    <w:unhideWhenUsed/>
    <w:rsid w:val="00311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58781">
      <w:bodyDiv w:val="1"/>
      <w:marLeft w:val="0"/>
      <w:marRight w:val="0"/>
      <w:marTop w:val="0"/>
      <w:marBottom w:val="0"/>
      <w:divBdr>
        <w:top w:val="none" w:sz="0" w:space="0" w:color="auto"/>
        <w:left w:val="none" w:sz="0" w:space="0" w:color="auto"/>
        <w:bottom w:val="none" w:sz="0" w:space="0" w:color="auto"/>
        <w:right w:val="none" w:sz="0" w:space="0" w:color="auto"/>
      </w:divBdr>
    </w:div>
    <w:div w:id="1325628234">
      <w:bodyDiv w:val="1"/>
      <w:marLeft w:val="0"/>
      <w:marRight w:val="0"/>
      <w:marTop w:val="0"/>
      <w:marBottom w:val="0"/>
      <w:divBdr>
        <w:top w:val="none" w:sz="0" w:space="0" w:color="auto"/>
        <w:left w:val="none" w:sz="0" w:space="0" w:color="auto"/>
        <w:bottom w:val="none" w:sz="0" w:space="0" w:color="auto"/>
        <w:right w:val="none" w:sz="0" w:space="0" w:color="auto"/>
      </w:divBdr>
      <w:divsChild>
        <w:div w:id="1817255030">
          <w:marLeft w:val="0"/>
          <w:marRight w:val="0"/>
          <w:marTop w:val="0"/>
          <w:marBottom w:val="0"/>
          <w:divBdr>
            <w:top w:val="none" w:sz="0" w:space="0" w:color="auto"/>
            <w:left w:val="none" w:sz="0" w:space="0" w:color="auto"/>
            <w:bottom w:val="none" w:sz="0" w:space="0" w:color="auto"/>
            <w:right w:val="none" w:sz="0" w:space="0" w:color="auto"/>
          </w:divBdr>
        </w:div>
        <w:div w:id="1906988884">
          <w:marLeft w:val="0"/>
          <w:marRight w:val="0"/>
          <w:marTop w:val="0"/>
          <w:marBottom w:val="0"/>
          <w:divBdr>
            <w:top w:val="none" w:sz="0" w:space="0" w:color="auto"/>
            <w:left w:val="none" w:sz="0" w:space="0" w:color="auto"/>
            <w:bottom w:val="none" w:sz="0" w:space="0" w:color="auto"/>
            <w:right w:val="none" w:sz="0" w:space="0" w:color="auto"/>
          </w:divBdr>
        </w:div>
      </w:divsChild>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ographe.ru/znamenitosti/yanush-korchak" TargetMode="External"/><Relationship Id="rId2" Type="http://schemas.openxmlformats.org/officeDocument/2006/relationships/hyperlink" Target="https://dzen.ru/media/lelya_m/desiat-zapovedei-dlia-roditelei-ot-ianusha-korchaka-5eb18526cbbbe856be5d9d35" TargetMode="External"/><Relationship Id="rId1" Type="http://schemas.openxmlformats.org/officeDocument/2006/relationships/hyperlink" Target="https://ru.wikipedia.org/wiki/&#1047;&#1072;&#1087;&#1086;&#1074;&#1077;&#1076;&#1100;" TargetMode="External"/><Relationship Id="rId4" Type="http://schemas.openxmlformats.org/officeDocument/2006/relationships/hyperlink" Target="https://biographe.ru/znamenitosti/yanush-korc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FD19-1188-4620-A621-C24E8203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48</cp:revision>
  <dcterms:created xsi:type="dcterms:W3CDTF">2022-11-10T05:18:00Z</dcterms:created>
  <dcterms:modified xsi:type="dcterms:W3CDTF">2022-12-06T14:25:00Z</dcterms:modified>
</cp:coreProperties>
</file>