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09" w:rsidRPr="002168E8" w:rsidRDefault="00644A09" w:rsidP="00644A0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68E8">
        <w:rPr>
          <w:b/>
        </w:rPr>
        <w:t xml:space="preserve">Семина Татьяна Владимировна </w:t>
      </w:r>
    </w:p>
    <w:p w:rsidR="00644A09" w:rsidRPr="002168E8" w:rsidRDefault="001710F8" w:rsidP="00644A0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68E8">
        <w:rPr>
          <w:b/>
        </w:rPr>
        <w:t xml:space="preserve">воспитатель, </w:t>
      </w:r>
      <w:r w:rsidR="00A7694B" w:rsidRPr="002168E8">
        <w:rPr>
          <w:b/>
        </w:rPr>
        <w:t>высшая</w:t>
      </w:r>
      <w:r w:rsidRPr="002168E8">
        <w:rPr>
          <w:b/>
        </w:rPr>
        <w:t xml:space="preserve"> категория</w:t>
      </w:r>
    </w:p>
    <w:p w:rsidR="00644A09" w:rsidRPr="002168E8" w:rsidRDefault="00644A09" w:rsidP="00644A0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68E8">
        <w:rPr>
          <w:b/>
        </w:rPr>
        <w:t xml:space="preserve">Муниципальное бюджетное дошкольное образовательное учреждение </w:t>
      </w:r>
      <w:r w:rsidR="00A7694B" w:rsidRPr="002168E8">
        <w:rPr>
          <w:b/>
        </w:rPr>
        <w:t xml:space="preserve">Центр развития ребенка - </w:t>
      </w:r>
      <w:r w:rsidRPr="002168E8">
        <w:rPr>
          <w:b/>
        </w:rPr>
        <w:t xml:space="preserve">детский сад № </w:t>
      </w:r>
      <w:r w:rsidR="00A7694B" w:rsidRPr="002168E8">
        <w:rPr>
          <w:b/>
        </w:rPr>
        <w:t>38</w:t>
      </w:r>
      <w:r w:rsidRPr="002168E8">
        <w:rPr>
          <w:b/>
        </w:rPr>
        <w:t xml:space="preserve"> «</w:t>
      </w:r>
      <w:r w:rsidR="00A7694B" w:rsidRPr="002168E8">
        <w:rPr>
          <w:b/>
        </w:rPr>
        <w:t>Солнышко</w:t>
      </w:r>
      <w:r w:rsidRPr="002168E8">
        <w:rPr>
          <w:b/>
        </w:rPr>
        <w:t>» городского округа Щёлково</w:t>
      </w:r>
    </w:p>
    <w:p w:rsidR="001710F8" w:rsidRPr="002168E8" w:rsidRDefault="001710F8" w:rsidP="001710F8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E823B8" w:rsidRPr="002168E8" w:rsidRDefault="001710F8" w:rsidP="001710F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68E8">
        <w:rPr>
          <w:b/>
        </w:rPr>
        <w:t>Методические рекомендации на тему</w:t>
      </w:r>
      <w:proofErr w:type="gramStart"/>
      <w:r w:rsidRPr="002168E8">
        <w:rPr>
          <w:b/>
        </w:rPr>
        <w:t xml:space="preserve"> :</w:t>
      </w:r>
      <w:proofErr w:type="gramEnd"/>
      <w:r w:rsidRPr="002168E8">
        <w:rPr>
          <w:b/>
        </w:rPr>
        <w:t xml:space="preserve"> «</w:t>
      </w:r>
      <w:r w:rsidR="00A7694B" w:rsidRPr="002168E8">
        <w:rPr>
          <w:b/>
        </w:rPr>
        <w:t xml:space="preserve">Формы  </w:t>
      </w:r>
      <w:r w:rsidR="00E823B8" w:rsidRPr="002168E8">
        <w:rPr>
          <w:b/>
        </w:rPr>
        <w:t xml:space="preserve">коррекционной  работы  с детьми </w:t>
      </w:r>
      <w:r w:rsidR="00D43246" w:rsidRPr="002168E8">
        <w:rPr>
          <w:b/>
        </w:rPr>
        <w:t xml:space="preserve"> </w:t>
      </w:r>
      <w:r w:rsidR="00A7694B" w:rsidRPr="002168E8">
        <w:rPr>
          <w:b/>
        </w:rPr>
        <w:t>старшего дошкольного возраста</w:t>
      </w:r>
      <w:r w:rsidR="00251C82" w:rsidRPr="002168E8">
        <w:rPr>
          <w:b/>
        </w:rPr>
        <w:t xml:space="preserve"> </w:t>
      </w:r>
      <w:r w:rsidR="00E823B8" w:rsidRPr="002168E8">
        <w:rPr>
          <w:b/>
        </w:rPr>
        <w:t xml:space="preserve">  с </w:t>
      </w:r>
      <w:r w:rsidR="00251C82" w:rsidRPr="002168E8">
        <w:rPr>
          <w:b/>
        </w:rPr>
        <w:t xml:space="preserve"> </w:t>
      </w:r>
      <w:r w:rsidR="00E823B8" w:rsidRPr="002168E8">
        <w:rPr>
          <w:b/>
        </w:rPr>
        <w:t>ОНР</w:t>
      </w:r>
      <w:r w:rsidRPr="002168E8">
        <w:rPr>
          <w:b/>
        </w:rPr>
        <w:t>»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Исследование состояния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 грамматического строя языка является одним из центральных моментов в установлении речевого диагноза и определении путей дифференцированного обучения. Первые ориентировочные представления об этом, как уже упоминалось,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обследующий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получает в процессе предварительной беседы с ребенком. Однако выявить аграмматизм при этом удается далеко не всегда. Поэтому обычно в практике логопедического обследования приходится использовать и другие, специальные приемы, выявляющие, каков уровень грамматического (синтаксического и морфологического) оформления высказывания характерен для ребенка. Среди них особенно часто практикуется прием составления предложений по опорным словам, а также   по отдельным словам, расположенным в беспорядке (деформированные предложения). В первом случае ребенку предлагаются (устно или на карточке)  изолированные слова и инструкция: «Составь предложение, дополнив его  соответствующими словами». Обычно предъявляемые слова даны в начальной форме, с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чтобы при включении в предложение ребенок самостоятельно преобразовал их в нужную грамматическую форму. Во втором случае ребенку предлагаются слова, из которых можно составить предложение, например: С, ветки, перепрыгивала,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белка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, ветку. Инструкция: «Восстанови нужный порядок слов и произнеси составленную фразу». Слова этого задания могут быть даны на отдельных карточках. Ребенок, оперируя этими карточками, размещает их в нужном порядке и прочитывает. Усложнение данного приема — написание всех слов сплошным текстом на одной карточке или предъявление задания в устной форме. Указанные приемы позволяют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обследующему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 установить наличие у ребенка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. Он должен также определить, какое именно из звеньев, принимающих участие в формировании грамматического строя языка, является нарушенным. Исходя из этого, обследование должно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направлено на изучение построения предложения, либо грамматических изменений слов в нем, либо морфологических форм слова. 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 В процессе обследования необходимо обращать внимание на соотношение простых предложений без распространения и с распространением; количество слов, объединяемых ребенком в предложение; умение выразить в одном предложении различные объективно существующие отношения (объективные действия или обстоятельства, в которых действует субъект, качественную характеристику субъекта).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Результаты обследования, полученные с помощью данных приемов, позволяют оптимальным путем выявить уровень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грамматического строя языка ребенка и могут иметь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 в определении конкретных коррекционно-педагогических задач обучения. Если результаты выполнения детьми упомянутых выше заданий положительные, то с помощью определенных приемов выявляется их умение строить сложные предложения. 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Инструкция: «Внимательно рассмотри картинки; составь по каждой из них предложение и ответь на вопрос: Почему (или зачем) мальчик надевает плащ?» В случае необходимости инструкция разъясняется на 1-2 примерах;—    составить </w:t>
      </w:r>
      <w:r w:rsidRPr="002168E8">
        <w:rPr>
          <w:rFonts w:ascii="Times New Roman" w:hAnsi="Times New Roman" w:cs="Times New Roman"/>
          <w:sz w:val="24"/>
          <w:szCs w:val="24"/>
        </w:rPr>
        <w:lastRenderedPageBreak/>
        <w:t xml:space="preserve">сложноподчиненное предложение по двум простым, записанным на карточках: на одной карточке предложение «Мы не пошли гулять», на второй — «Шел дождь»;—    составить сложное предложение по данным союзам и союзным словам, таким, как потому что, хотя, если, когда и т.п. (это является наиболее сложным приемом из выявляющих умение детей самостоятельно построить сложноподчиненное предложение). 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Цель приведенных вариантов приемов — выяснить, какими видами сложноподчиненных предложений, выражающих конкретное или абстрактное содержание, владеет ребенок, как он</w:t>
      </w:r>
      <w:r w:rsidRPr="002168E8">
        <w:rPr>
          <w:rFonts w:ascii="Times New Roman" w:hAnsi="Times New Roman" w:cs="Times New Roman"/>
          <w:sz w:val="24"/>
          <w:szCs w:val="24"/>
        </w:rPr>
        <w:br/>
        <w:t xml:space="preserve">оформляет союзную связь. 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При этом обследующий фиксирует, какие именно синтаксические конструкции доступны детям и частоту их употребления, правильно или неправильно выражает ребенок союзную связь: опускает ли союз (его часть) либо заменяет его или ставит не там, где он должен стоять. В ходе обследования важно выявить умение детей не только строить различные структурные типы предложений, но и устанавливать связи и отношения между словами в предложении. 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С этой целью обследующий анализирует все ошибки, связанные с нарушением системы отношений слов в предложении, например нарушение порядка слов в предложении, пропуск отдельных членов предложения. Для передачи правильной связи слов в предложении ребенок должен уметь выражать грамматические отношения управления. В ходе обследования важно выявить умение детей употреблять имена существительные в разных падежах (падежное управление). Используется прием подстановки данного слова в определенном падеже. Материал для обследования — картинки, вопросы, и слово в исходной форме. Детям предлагаются картинки, изображающие определенные ситуации: девочка сыплет зерно петуху, девочка глядится в зеркало, стол накрыт скатертью и т.п. Инструкция: «Рассмотри картинки и ответь на вопросы: чем накрыт стол?». В ходе обследования следует обратить внимание также на образование формы родительного падежа множественного числа, что представляет значительные трудности для детей с речевым недоразвитием. 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 xml:space="preserve">Материалом для обследования служат слова в именительном падеже: сумка, блюдце, ложка, вишня, яблоня,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ихо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>, лоб, ноги, ведро.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Инструкция: «Ответь на вопрос: много чего? В саду много чего?» (Яблонь, вишен.) В процессе обследования выясняется умение ребенка пользоваться предложным управлением с помощью следующих заданий: составить словосочетания из глагола и имени существительного с предлогом или предложение по сюжетной картинке, выполненным действиям. Материал для обследования — сюжетные картинки.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Собака спит в конуре. Мяч перелетает через забор. Дорожка идет от калитки до крыльца. Из-за угла выбежала собака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т.д.) Полезно использовать и такие сюжеты картинок: ворона летит к дереву, ворона сидит на дереве, ворона летит от дерева, т.е. один и тот же субъект выполняет разные действия. 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Принципиальное значение при этом имеет также и характер ошибок, допускаемых ребенком. Так, например, ошибки, выражающиеся в замене окончания любого падежа нулевой формой (т.е. формой именительного падежа) на уровне словоформ единственного числа является веским доказательством полной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грамматической категории падежа. Ошибки, которые проявляются в замене одного падежа другим (например, столы вместо стола), свидетельствуют о начале овладения детьми грамматическими средствами. Ошибки, проявляющиеся в смешении окончаний одного и того же падежа (например: вижу слон — книга — столу; любуюсь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рисункой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— лошадей —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картинком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), можно также рассматривать как продуктивные, свидетельствующие об определенном этапе </w:t>
      </w:r>
      <w:r w:rsidRPr="002168E8">
        <w:rPr>
          <w:rFonts w:ascii="Times New Roman" w:hAnsi="Times New Roman" w:cs="Times New Roman"/>
          <w:sz w:val="24"/>
          <w:szCs w:val="24"/>
        </w:rPr>
        <w:lastRenderedPageBreak/>
        <w:t>овладения падежными формами, которые, однако, ребенок недостаточно дифференцирует в зависимости от принадлежности слова к определенному типу склонения.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Чтобы выявить возможность детей пользоваться нормами согласования, например, имени прилагательного с существительным, используется прием составления по картинкам предложений, в которых прилагательное дается в различных падежных формах или роде Маленькая девочка сидит на скамейке. У маленькой девочки кукла. Дети дают цветы маленькой девочке. Мама зовет маленькую девочку. С маленькой девочкой идет сестра. На маленькой девочке красивое платье (или голубой бант, голубая лента, голубое платье).  Используется также прием подстановки пропущенных окончаний в слова предложения. Материал обследования — карточки с записью словосочетаний и отдельных предложений со словами, в которых пропущены окончания.</w:t>
      </w:r>
    </w:p>
    <w:p w:rsidR="002168E8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Пробы на словообразование также зачастую дают отрицательный результат. Дети, уже овладев суффиксальным и префиксальным способами образования, не понимают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значений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создаваемых таким путем слов. Таким образом, отмечается своеобразие словарного запаса и наличие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на фоне развернутых форм речи, что соответствует III уровню речевого развития. Выявленный уровень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грамматических средств языка, соотнесенный с результатами изучения лексических средств и фонетической стороны его, служит обоснованием для составления логопедического заключения и выбора адекватных путей обучения. Несмотря на </w:t>
      </w:r>
      <w:proofErr w:type="gramStart"/>
      <w:r w:rsidRPr="002168E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168E8">
        <w:rPr>
          <w:rFonts w:ascii="Times New Roman" w:hAnsi="Times New Roman" w:cs="Times New Roman"/>
          <w:sz w:val="24"/>
          <w:szCs w:val="24"/>
        </w:rPr>
        <w:t xml:space="preserve"> что материал обследования III группы детей свидетельствует об относительно достаточном уровне </w:t>
      </w:r>
      <w:proofErr w:type="spellStart"/>
      <w:r w:rsidRPr="002168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8E8">
        <w:rPr>
          <w:rFonts w:ascii="Times New Roman" w:hAnsi="Times New Roman" w:cs="Times New Roman"/>
          <w:sz w:val="24"/>
          <w:szCs w:val="24"/>
        </w:rPr>
        <w:t xml:space="preserve"> у них лексико-грамматических средств языка, объем коррекционной работы и в этом случае остается достаточно большим и разноплановым. В области лексических средств языка необходимо предусмотреть следующие направления коррекционного обучения:</w:t>
      </w:r>
    </w:p>
    <w:p w:rsidR="002168E8" w:rsidRPr="002168E8" w:rsidRDefault="002168E8" w:rsidP="0021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—    расширение словарного запаса как за счет слов, обозначающих обобщенные и абстрактные понятия, так и посредством развития у детей умения пользоваться способами словообразования;</w:t>
      </w:r>
    </w:p>
    <w:p w:rsidR="002168E8" w:rsidRPr="002168E8" w:rsidRDefault="002168E8" w:rsidP="0021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—    уточнение значения как известных детям слов, так и приобретаемых вновь;</w:t>
      </w:r>
    </w:p>
    <w:p w:rsidR="002168E8" w:rsidRPr="002168E8" w:rsidRDefault="002168E8" w:rsidP="0021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—    развитие навыка лексической сочетаемости слов.</w:t>
      </w:r>
    </w:p>
    <w:p w:rsidR="002168E8" w:rsidRPr="002168E8" w:rsidRDefault="002168E8" w:rsidP="0021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 xml:space="preserve">   Что касается грамматического строя языка, то здесь предусматривается следующее:</w:t>
      </w:r>
    </w:p>
    <w:p w:rsidR="002168E8" w:rsidRPr="002168E8" w:rsidRDefault="002168E8" w:rsidP="002168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систематизация основных (и наиболее продуктивных) синтаксических и морфологических закономерностей языка;</w:t>
      </w:r>
    </w:p>
    <w:p w:rsidR="002168E8" w:rsidRPr="002168E8" w:rsidRDefault="002168E8" w:rsidP="002168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формирование умения активно пользоваться простым предложением с распространением (в 5-7 и более слов), с однородными членами, а также сложносочиненными</w:t>
      </w:r>
      <w:r w:rsidRPr="002168E8">
        <w:rPr>
          <w:rFonts w:ascii="Times New Roman" w:hAnsi="Times New Roman" w:cs="Times New Roman"/>
          <w:sz w:val="24"/>
          <w:szCs w:val="24"/>
        </w:rPr>
        <w:br/>
        <w:t>предложениями и некоторыми конструкциями сложноподчиненных;</w:t>
      </w:r>
    </w:p>
    <w:p w:rsidR="002168E8" w:rsidRPr="002168E8" w:rsidRDefault="002168E8" w:rsidP="002168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E8">
        <w:rPr>
          <w:rFonts w:ascii="Times New Roman" w:hAnsi="Times New Roman" w:cs="Times New Roman"/>
          <w:sz w:val="24"/>
          <w:szCs w:val="24"/>
        </w:rPr>
        <w:t> практическое овладение всеми формами словоизменения и способами словообразования; овладение навыками анализа морфологического состава слова.</w:t>
      </w:r>
    </w:p>
    <w:p w:rsidR="002168E8" w:rsidRPr="00644A09" w:rsidRDefault="002168E8" w:rsidP="002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8E8" w:rsidRPr="00644A09" w:rsidRDefault="002168E8" w:rsidP="002168E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44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A09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</w:p>
    <w:p w:rsidR="004D44F5" w:rsidRPr="002168E8" w:rsidRDefault="002168E8" w:rsidP="00216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4F5" w:rsidRPr="002168E8" w:rsidSect="00644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913"/>
    <w:multiLevelType w:val="hybridMultilevel"/>
    <w:tmpl w:val="4F6A2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B8"/>
    <w:rsid w:val="001710F8"/>
    <w:rsid w:val="002168E8"/>
    <w:rsid w:val="00251C82"/>
    <w:rsid w:val="003B4B40"/>
    <w:rsid w:val="003D1C71"/>
    <w:rsid w:val="005252A6"/>
    <w:rsid w:val="005A4CB6"/>
    <w:rsid w:val="00644A09"/>
    <w:rsid w:val="00A7694B"/>
    <w:rsid w:val="00B90FBC"/>
    <w:rsid w:val="00C71F9A"/>
    <w:rsid w:val="00D35416"/>
    <w:rsid w:val="00D43246"/>
    <w:rsid w:val="00E823B8"/>
    <w:rsid w:val="00F0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2020-12-16T14:49:00Z</dcterms:created>
  <dcterms:modified xsi:type="dcterms:W3CDTF">2022-12-12T17:23:00Z</dcterms:modified>
</cp:coreProperties>
</file>