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5E4" w:rsidRPr="00A805E4" w:rsidRDefault="00A805E4" w:rsidP="00A805E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С чего начать?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За срок в пять лет ребенок должен обрести такую четкость слуха, чтобы услышав звуки, выделить те, которые сливаются в слова родного языка. Нелегки для маленького человека эти годы. Он изучает и познает наш мир, ищет свое место в нем.</w:t>
      </w:r>
      <w:r>
        <w:rPr>
          <w:rFonts w:ascii="Times New Roman" w:hAnsi="Times New Roman" w:cs="Times New Roman"/>
          <w:b/>
          <w:i/>
          <w:sz w:val="24"/>
          <w:szCs w:val="24"/>
        </w:rPr>
        <w:br/>
        <w:t xml:space="preserve">        В этот период мы, взрослые, должны быть добрыми, понимающими, мудрыми помощниками наших детей. Надо стать их верными и надежными друзьями.</w:t>
      </w:r>
      <w:r>
        <w:rPr>
          <w:rFonts w:ascii="Times New Roman" w:hAnsi="Times New Roman" w:cs="Times New Roman"/>
          <w:b/>
          <w:i/>
          <w:sz w:val="24"/>
          <w:szCs w:val="24"/>
        </w:rPr>
        <w:br/>
        <w:t xml:space="preserve">        Психологи и педагоги возраст от 3 до 7 лет назвали игровым. Именно в этот период на первом плане у ребенка игра. Через нее малыш познает окружающий мир. Нередко в это</w:t>
      </w:r>
      <w:r w:rsidR="000006F5">
        <w:rPr>
          <w:rFonts w:ascii="Times New Roman" w:hAnsi="Times New Roman" w:cs="Times New Roman"/>
          <w:b/>
          <w:i/>
          <w:sz w:val="24"/>
          <w:szCs w:val="24"/>
        </w:rPr>
        <w:t>м возрасте детей сравнивают с г</w:t>
      </w:r>
      <w:r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0006F5">
        <w:rPr>
          <w:rFonts w:ascii="Times New Roman" w:hAnsi="Times New Roman" w:cs="Times New Roman"/>
          <w:b/>
          <w:i/>
          <w:sz w:val="24"/>
          <w:szCs w:val="24"/>
        </w:rPr>
        <w:t>б</w:t>
      </w:r>
      <w:r>
        <w:rPr>
          <w:rFonts w:ascii="Times New Roman" w:hAnsi="Times New Roman" w:cs="Times New Roman"/>
          <w:b/>
          <w:i/>
          <w:sz w:val="24"/>
          <w:szCs w:val="24"/>
        </w:rPr>
        <w:t>кой, которая впитывает в себя все, что ее окружает. Правда, у ребёнка еще нет собственного мнения о людях, событиях. Он еще не научился сравнивать и оценивать. Зато, как</w:t>
      </w:r>
      <w:r w:rsidR="000006F5">
        <w:rPr>
          <w:rFonts w:ascii="Times New Roman" w:hAnsi="Times New Roman" w:cs="Times New Roman"/>
          <w:b/>
          <w:i/>
          <w:sz w:val="24"/>
          <w:szCs w:val="24"/>
        </w:rPr>
        <w:t xml:space="preserve"> талантливый актер, </w:t>
      </w:r>
      <w:r>
        <w:rPr>
          <w:rFonts w:ascii="Times New Roman" w:hAnsi="Times New Roman" w:cs="Times New Roman"/>
          <w:b/>
          <w:i/>
          <w:sz w:val="24"/>
          <w:szCs w:val="24"/>
        </w:rPr>
        <w:t>малыш копирует все поступки, слова и жесты взрослых людей, которые его окружают. И нам – родителям и воспитателям никогда не следует об этом забывать.</w:t>
      </w:r>
      <w:r w:rsidR="007C4FAC">
        <w:rPr>
          <w:rFonts w:ascii="Times New Roman" w:hAnsi="Times New Roman" w:cs="Times New Roman"/>
          <w:b/>
          <w:i/>
          <w:sz w:val="24"/>
          <w:szCs w:val="24"/>
        </w:rPr>
        <w:br/>
        <w:t xml:space="preserve">        В этот период мы должны, как можно больше и чаще играть с ребенком. Играя, учить малыша культуре поведения, общению с людьми, приучать к дисциплине. Готовить малышка к школе нужно тоже в игре, ибо за игровым периодом идет учебный.</w:t>
      </w:r>
      <w:r w:rsidR="007C4FAC">
        <w:rPr>
          <w:rFonts w:ascii="Times New Roman" w:hAnsi="Times New Roman" w:cs="Times New Roman"/>
          <w:b/>
          <w:i/>
          <w:sz w:val="24"/>
          <w:szCs w:val="24"/>
        </w:rPr>
        <w:br/>
        <w:t xml:space="preserve">       Собственно, любознательность ребенка, его жадное стремление к занятиям пробуждаются гораздо раньше. Уже в возрасте 3-4 лет наши дети становятся «почемучками», они задают массу вопросов. Нельзя отмалчиваться от этих вопросов, сколь </w:t>
      </w:r>
      <w:proofErr w:type="gramStart"/>
      <w:r w:rsidR="007C4FAC">
        <w:rPr>
          <w:rFonts w:ascii="Times New Roman" w:hAnsi="Times New Roman" w:cs="Times New Roman"/>
          <w:b/>
          <w:i/>
          <w:sz w:val="24"/>
          <w:szCs w:val="24"/>
        </w:rPr>
        <w:t>бессмысленными</w:t>
      </w:r>
      <w:proofErr w:type="gramEnd"/>
      <w:r w:rsidR="007C4FAC">
        <w:rPr>
          <w:rFonts w:ascii="Times New Roman" w:hAnsi="Times New Roman" w:cs="Times New Roman"/>
          <w:b/>
          <w:i/>
          <w:sz w:val="24"/>
          <w:szCs w:val="24"/>
        </w:rPr>
        <w:t xml:space="preserve"> или малозначительными они вам не показывались бы. Постарайтесь давать объяснения правильные, доступные пониманию малыша. Помните, что ваши ответы развивают у малыша пытливость ума, вызывают у него стремление узнать как можно больше. При правильных занятиях с ребенком он уже к семи годам готов к систематическим занятиям, иными словами готов к обучению в школе.</w:t>
      </w:r>
      <w:r w:rsidR="007C4FAC">
        <w:rPr>
          <w:rFonts w:ascii="Times New Roman" w:hAnsi="Times New Roman" w:cs="Times New Roman"/>
          <w:b/>
          <w:i/>
          <w:sz w:val="24"/>
          <w:szCs w:val="24"/>
        </w:rPr>
        <w:br/>
        <w:t xml:space="preserve">      Психика ребенка – дошкольника очень пластична и податлива. Именно в эти годы родители должны воспитывать в маленьком человеке отзывчивость и деликатность, заботливость, тактичность к сверстникам и взрослым, ко всем людям. Воспитать эти качества можно только собственным примером, похвалой, сопровождающей всякий положительный поступок ребенка. Поэтому при всей требовательности к малышу родителям не следует скупиться на ласку. В случае</w:t>
      </w:r>
      <w:proofErr w:type="gramStart"/>
      <w:r w:rsidR="007C4FAC">
        <w:rPr>
          <w:rFonts w:ascii="Times New Roman" w:hAnsi="Times New Roman" w:cs="Times New Roman"/>
          <w:b/>
          <w:i/>
          <w:sz w:val="24"/>
          <w:szCs w:val="24"/>
        </w:rPr>
        <w:t>,</w:t>
      </w:r>
      <w:proofErr w:type="gramEnd"/>
      <w:r w:rsidR="007C4FAC">
        <w:rPr>
          <w:rFonts w:ascii="Times New Roman" w:hAnsi="Times New Roman" w:cs="Times New Roman"/>
          <w:b/>
          <w:i/>
          <w:sz w:val="24"/>
          <w:szCs w:val="24"/>
        </w:rPr>
        <w:t xml:space="preserve"> если взрослые дружелюбно и ласково относятся к ребенку, выражают веру в его возможности и силы, то у него появляется ч</w:t>
      </w:r>
      <w:r w:rsidR="000006F5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7C4FAC">
        <w:rPr>
          <w:rFonts w:ascii="Times New Roman" w:hAnsi="Times New Roman" w:cs="Times New Roman"/>
          <w:b/>
          <w:i/>
          <w:sz w:val="24"/>
          <w:szCs w:val="24"/>
        </w:rPr>
        <w:t>вство уверенности. Тогда наша требовательность и строгость не выбивают малышка из колеи, а лишь приучают к необходимому порядку и дисциплине.</w:t>
      </w:r>
      <w:r w:rsidR="007C4FAC">
        <w:rPr>
          <w:rFonts w:ascii="Times New Roman" w:hAnsi="Times New Roman" w:cs="Times New Roman"/>
          <w:b/>
          <w:i/>
          <w:sz w:val="24"/>
          <w:szCs w:val="24"/>
        </w:rPr>
        <w:br/>
        <w:t xml:space="preserve">      Мать и отец, любящие своего ребенка, желающие воспитывать его душу и чувства, должны призвать на помощь себе книги, музыку, живопись, спорт. Они должны учиться в первую очередь сами и учить своего ребенка. И, главное, чего никогда не следует, конечно, забы</w:t>
      </w:r>
      <w:r w:rsidR="000006F5">
        <w:rPr>
          <w:rFonts w:ascii="Times New Roman" w:hAnsi="Times New Roman" w:cs="Times New Roman"/>
          <w:b/>
          <w:i/>
          <w:sz w:val="24"/>
          <w:szCs w:val="24"/>
        </w:rPr>
        <w:t>ва</w:t>
      </w:r>
      <w:r w:rsidR="007C4FAC">
        <w:rPr>
          <w:rFonts w:ascii="Times New Roman" w:hAnsi="Times New Roman" w:cs="Times New Roman"/>
          <w:b/>
          <w:i/>
          <w:sz w:val="24"/>
          <w:szCs w:val="24"/>
        </w:rPr>
        <w:t>ть, что основной пример для детского подражания – это мы сами.</w:t>
      </w:r>
    </w:p>
    <w:sectPr w:rsidR="00A805E4" w:rsidRPr="00A805E4" w:rsidSect="00162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805E4"/>
    <w:rsid w:val="000006F5"/>
    <w:rsid w:val="0016290E"/>
    <w:rsid w:val="007C4FAC"/>
    <w:rsid w:val="0086077A"/>
    <w:rsid w:val="00A80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чего начать?</dc:title>
  <dc:creator>Кривоплясова Л.</dc:creator>
  <cp:lastModifiedBy>Admin</cp:lastModifiedBy>
  <cp:revision>2</cp:revision>
  <dcterms:created xsi:type="dcterms:W3CDTF">2022-12-20T18:23:00Z</dcterms:created>
  <dcterms:modified xsi:type="dcterms:W3CDTF">2022-12-20T18:54:00Z</dcterms:modified>
</cp:coreProperties>
</file>