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4E" w:rsidRDefault="00281D4E" w:rsidP="00BF5A0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C196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Мастер-класс для родителей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</w:t>
      </w:r>
    </w:p>
    <w:p w:rsidR="00281D4E" w:rsidRDefault="00281D4E" w:rsidP="00BF5A0B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</w:t>
      </w:r>
      <w:r w:rsidRPr="006C196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«Играем с пальчиками — развиваем речь»     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</w:p>
    <w:p w:rsidR="00281D4E" w:rsidRPr="00BF5A0B" w:rsidRDefault="00281D4E" w:rsidP="00BF5A0B">
      <w:pPr>
        <w:ind w:left="26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Составила: Воспитатель </w:t>
      </w:r>
      <w:r w:rsidR="000023C0">
        <w:rPr>
          <w:rFonts w:asciiTheme="majorHAnsi" w:hAnsiTheme="majorHAnsi"/>
          <w:sz w:val="28"/>
          <w:szCs w:val="28"/>
        </w:rPr>
        <w:t>коррекционн</w:t>
      </w:r>
      <w:r>
        <w:rPr>
          <w:rFonts w:asciiTheme="majorHAnsi" w:hAnsiTheme="majorHAnsi"/>
          <w:sz w:val="28"/>
          <w:szCs w:val="28"/>
        </w:rPr>
        <w:t>ой группы                          Шумилова Людмила. Григорьевна.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мастер-класса:                                                                                                                 Повышение профессиональной компетентности родителей по использованию пальчиковой гимнастики в работе с детьми, пропаганда и распространение разновидностей форм работы.   Задачи:1.                                                                                                                                                         Познакомить участников мастер-класса с эффективными методами использования пальчиковой гимнастики в жизни ребёнка.                                                                                                                             2. Обучить участников мастер-класса этапам разучивания пальчиковых игр, дать им возможность заимствовать элементы педагогического опыта для улучшения собственного.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Закрепить умения участников мастер-класса применять полученные знания в практике.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-Цветные карандаши по количеству участников;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-Фломастеры по количеству участников;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-Массажные мячи гладкие по количеству участников;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-Массажные мячи с колючками по количеству участников;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-Крышки от пластиковых бутылок по 2 на каждого;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-Палочки от фломастеров, одинаковые по размеру по 2 на каждого;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-Шнуровки;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-Сенсорная подушка;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-Сухой бассейн с крупами.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Памятка для родителей «Развиваем пальчики»;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-Консультация для родителей «Пальц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дружная семья»;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-«Мама и папа, поиграйте с нами дома! » (пальчиковые игры в стихотворной форме)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BF5A0B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-«Развиваем пальчик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стимулируем речевое развитие»(практические советы) ;</w:t>
      </w:r>
    </w:p>
    <w:p w:rsidR="00281D4E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Схема «Биологически активные точки ладоней рук».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мастер- класса: Уважаемые друзья, сегодня мы с вами являемся участниками мастер-класса на тему: «Играем пальчикам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развиваем речь».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 нашего мастер-класса: Никогда ничему не научишься, если будешь говорить: «Я не умею, не научусь! »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часть. Теоретическое обоснование темы.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для исследования, он получает необходимый стимул для развития.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  <w:proofErr w:type="gramEnd"/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ребенок. » В. Сухомлинский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 Однако, по данным ученых, за последние 10 лет уровень и темпы развития речи у детей существенно снизились. По какой же причине? Ведь сейчас есть возможность приобретать для ребенка развивающие игрушки и мультфильмы, специализированные мультимедийные программы. На самом деле именно в этом разнообразии и кроется суть проблемы.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для развития мелкой моторики рук нами была выбрана пальчиковая гимнастика. Пальчиковая гимнастик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а–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нетрадиционная форма закаливания, но очень легко входящая в нашу жизнь. Психика детей устроена так, что их практически невозможно заставить выполнять какие-либо упражнения, даже самые полезные, если они ему не интересны. А вот пальчиковая гимнастика с простыми движениями и стихотворным сопровождением нравятся детям. 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мозга. В последнее время популярность пальчиковых игр заметно возросла. Подобные игры не новомодное увлечение современных родителей и педагогов, они существовали у разных народов в разное время, и немудрено, ведь пальчиковая гимнастика - уникальное средство для развития мелкой моторики и речи в их единстве и взаимосвязи. Благодаря пальчиковым играм ребёнок получает разнообразные сенсорные впечатления, у него развивается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внимательность и способность сосредоточиться. Такие игры формируют добрые взаимоотношения между детьми, а также между взрослым и ребёнком.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пальчиковые игры в своей работе с детьми мы заметили, что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они нравятся, они эмоционально реагируют на предложение поиграть пальчиками. Замкнутые детки начинают раскрываться, адаптация проходит намного легче, даже те, кто плакал, забывают про слёзы.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участников мастер-класса: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Крикните громко и хором, друзья,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Деток вы любите? Нет или да?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на собрание, сил совсем нет,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лекции хочется слушать здесь? (Нет.)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 понимаю. Как быть, господа?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детей решать нужно нам? (Да.)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мне тогда ответ: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откажетесь мне? (Нет.)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спрошу вас я: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Активными все будем? (Да.) Спасибо!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Китайская пословица гласит: «Расскажи – и я забуду, покажи – и я запомню, дай попробовать – я пойму! »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пальчиковая гимнастика полностью отвечают этим трем принципам: «Слышу. Вижу. Делаю». Дети слышат объяснение воспитателя, видят последовательность выполнения различных действий и затем выполняют задание сами.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во II веке до нашей эры в Китае было известно о влиянии действий руками на развитие головного мозга человека. Китайцы утверждали, что упражнения с участием рук и пальцев гармонизируют тело и разум, положительно влияют на деятельность мозга. Именно поэтому, начиная с раннего возраста во всех дошкольных учреждениях Китая, применяется пальчиковая гимнастика. Поскольку нервные окончания на пальцах непосредственно связаны с мозгом, посылающим импульсы в центральную нервную систему человека.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хотите, чтобы Ваша нервная система была спокойной, чтобы улучшилось настроение, тогда это китайская пальчиковая гимнастика для Вас!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Найти глазами центральную точку ладони, нажать на нее раз большим пальцем. Поменять руки (20 раз) 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Поочередно начиная с указательного пальца, соединяем все пальцы с большим, образуя "круг". Начинаем с левой руки.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работа рук способствует психическому успокоению;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предотвращает развитие утомления в мозговых центрах (китайский обычай перебирать в руках грецкие орехи)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способствует возникновению успокаивающего эффекта (китайские купцы потирают руки при обслуживании докучливых клиентов)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взрослым: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дети волнуются при речи и вертят в руках предметы, не следует их выхватывать из рук – так организм ребенка сбрасывает возбуждение. Уважаемые родители, если хотя бы раз в день вы будете выполнять данные упражнения, то ваша нервная система станет спокойной, ведь давно подмечено, что все болезни от нервов, берегите их! Здоровья Вам и Вашим детям!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обратиться к истории, то можно заметить, что многое из опыта наших предков не забыто, более того, продолжает развиваться, что говорит о пользе и важности данных игр в детстве.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предки наверняка о чем-то таком догадывались. Ведь хорошо знакомые нам «Сорока-ворона», «Ладушки», «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Коза-рогатая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не что иное, как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оздоравливающий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тонизирующий массаж.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задумайтесь: такие простые манипуляции с пальчиками, а сколько пользы!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Положительное воздействие на внутренние органы, тонизирующий, иммуностимулирующий эффект — это раз.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Стимуляция мыслительных функций и речи — это два.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 положительных эмоций — это три.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Думаю, этого вполне достаточно, чтобы упражнения с пальчиками обосновались в арсенале ваших с ребёнком игр.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кистях рук расположено большое количество точек, массируя которые можно воздействовать на внутренние органы.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коллеги, я попрошу вас побыть в роли детей младшего дошкольного возраста и поиграть в пальчиковую игру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Сорока-белобока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я предлагаю вам посмотреть, а затем поиграем вместе со мной.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этап. В игре «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Сорока-белобока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водить пальцем нужно по часовой стрелке, от центра ладони, постепенно увеличивая круги к внешним контурам ладони. Дело в том, что в центре ладони находится протекция толстого кишечника (текст нужно произносить не торопясь, разделяя слоги). Закончить варить кашу надо на слове КОРМИЛА, проведя линию от развернувшейся спирали между средним и безымянным пальцами: здесь проходит линия прямой кишки.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Давайте повторим упражнение все вместе. Молодцы, спасибо.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этап. Давайте продолжим, оказывается не все так просто!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Описывая работу той самой «Сороки белобоки» на раздаче каши деткам не стоит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халтурить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указывая лёгким касанием «этому дала, этому дала». Каждого «детку», то есть каждый пальчик ребёнка, надо взять за кончик слегка сжать и загнуть.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– мизинчик, он отвечает за работу сердца.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– безымянный, для хорошей работы нервной системы и половой сферы.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- средний, он стимулирует работу печени.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-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указательный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отвечает за работу желудка.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палец не случайно оставляют напоследок: он ответственен за голову, повышает функциональную активность головного мозга. Поэтому большой палец недостаточно слегка сжать, а надо как следует «побить», чтобы активизировать деятельность мозга. Не забывайте играть поочередно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с правой, то с левой ручкой.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повторим все вместе, приготовились.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хорошо постарались.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 эта игра совершенно не противопоказана взрослым. Только Вы сами решайте, какой пальчик нуждается в максимально эффективном массаже.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часть. Работа с предложенным материалом.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уже смогли убедиться, пальчиковые игры – это инсценировка каких-либо рифмованных историй, сказок при помощи пальцев. Кроме того, что игры совершенствуют ловкость, они улучшают память, речь и вырабатывают усидчивость, пробуждают фантазию ребенка. Существуют следующие виды пальчиковых игр: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-Пальчиковые игры с предметами;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-Активные игры со стихотворным сопровождением;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манипуляции;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-Пальчиковые игры на основе сказок;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-Пальчиковые игры с элементами самомассажа;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-Пальчиковые игры с муз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опровождением.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ви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пальчиковые игры с предметами. 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Предлагаю вам проиграть одну из таких игр с карандашом.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 в руках держу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Поиграть я с ним хочу.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 в ладони взяли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немного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пошуршали</w:t>
      </w:r>
      <w:proofErr w:type="spellEnd"/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Карандашик я возьму-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Непременно каждый пальчик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послушным научу.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Следующий вид – активные игры со стихотворным сопровождением. Дети очень любят именно этот вид игр - он побуждает детей к творчеству, в стихотворной форме игра запоминается быстрее. Дети могут проговаривать и выполнять движение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пальчиками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свободное время, так и на прогулке. В одну такую игру коллеги мы сейчас с вами поиграем. Называется она «Наши пальчики».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 «Наши пальчики»: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Сонечка,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Тонечка,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середочки - Сергей,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братцем - Алексей,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Гришка, пальчик- шалунишка!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два,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два,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пять, осталос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 ну-ка, посмотри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пять, осталось, три!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пальчики назвать, нужно их пересчитать!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Сонечка,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Тонечка,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середочк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братце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Алексей,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Гришка, пальчик -шалунишка!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вид пальчиковых игр – это игр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манипуляции. 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Уважаемые участники мастер-класса, предлагаю вам вспомнить названия данных игр.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(«Ладушки-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ладушки», «Сорока-белобока» – указательным пальцем осуществляют круговые движения, «Пальчик-мальчик, где ты был? », «Мы делили апельсин», «Этот пальчик хочет спать», «Этот пальчик – дедушка» и т. п.) Молодцы, спасибо большое, правильно!</w:t>
      </w:r>
      <w:proofErr w:type="gramEnd"/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на основе сказок. Такие комплексы пальчиковых игр позволяют повысить общий тонус, развивают внимание и память, снимают психоэмоциональное напряжение. В работе с детьми можно использовать готовый пальчиковый театр, также пальчиковый театр виде маленьких вязаных колпачков, что придает двойной эффект – массаж фаланг пальцев руки, также можно нарисовать героев сказок на подушечках пальцев и с удовольствием проиграть сказку с детьми.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развитии мелкой моторики очень эффективны пальчиковые игры с элементами самомассажа.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самомассажа можно выполнять с помощью различных предметов, это могут быть деревянные грибочки, массажные мячи, карандаши и т. д. Например: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игра «Крышки»: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Пальчики обули, (в перевёрнутые дном крышки, стоящие на столе, вставляем указательные пальцы рук)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 в них вперёд шагнули, (передвигаем пальцы поочерёдно вперёд)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пошли по переулку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весёлую прогулку. (пальчики шагают)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палочками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мы используем небольшие палочки (можно стучать, катать, шуршать, шагать, бегать)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скачите палочки, как солнечные зайчик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(поочерёдно шагаем палочками по коленам)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 прискакали на лужок (скрещиваем палочки сверху вниз и ставим на колени)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ножкой топ-топ, (шагаем правой палочкой)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ножкой топ-топ, (левой)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0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головку сели, песенку запели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(ставим палочки на голову, стучим друг об дружку)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мячиками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мы используем массажные гладкие и колючие мячики. (Можно катать по ладошке, столу, коврику)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гладким мячиком: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Колобок рукой катаю </w:t>
      </w:r>
      <w:r w:rsidR="0000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(правой ладонью катаю мячик пол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евой)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Взад, вперёд его гоняю,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поглажу я ладошку, будто я сметаю крошку. (Гладим мячиком ладонь)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сожму его немножко, как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жимает лапу кошка (сжимаем и раз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жимаем мячик)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 я разожму и другой рукой начну,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 наш отдохнёт и опять играть начнёт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овторяем тоже самое другой рукой)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мячико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ёжиком: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колючий ёж,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чего же ты хорош (катаем мячик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-ё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жик по столу правой рукой)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 свои иголки,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и очень колки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(катаем мячик по столу левой рукой).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можно использовать для развития мелкой моторики сухой бассейн с различными крупами (рис, гречка, фасоль и т. п.)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интереса у детей туда можно поместить мелкие игрушки.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неполный перечень того материала, который можно и нужно использовать для развития мелкой моторики рук детей.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bookmarkStart w:id="0" w:name="_GoBack"/>
      <w:bookmarkEnd w:id="0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часть. Рефлексия.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Мастер: на заключительном этапе мастер- класса нам бы хотелось, чтобы все участники поделились своими впечатлениями, высказали свое мнени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Вам понравилось, что не понравилось, почему не понравилось, было ли Вам интересно или не очень.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руки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две руки природою даны,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обе драгоценны и нужны.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дары от жизни принимает,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с поклоном возвращает.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же остается у того,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 жалеет в жизни ничего?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его руках богатство остается,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 любовью к 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ближнему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зовется.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1.«Пальчиковые игры и упражнения для детей 2-7 лет», составители: Калинина Т. В., Николаева С. В., Павлова О. В., Смирнова И. Г., Волгоград, 2013г.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Алябьева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А. «Читаем детям 3-7 лет», методические рекомендации, «Сфера», Москва, 2009г.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Юрчук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Н. «Эмоциональное развитие дошкольнико</w:t>
      </w:r>
      <w:proofErr w:type="gram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</w:t>
      </w:r>
      <w:proofErr w:type="gram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методические рекомендации», «Сфера», 2008г.</w:t>
      </w:r>
    </w:p>
    <w:p w:rsidR="000023C0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«Тематические дни и недели в детском саду» Е. А.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Алябьева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2005 г.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Шанина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Е. «Играем пальчиками –</w:t>
      </w:r>
      <w:r w:rsidR="0000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развиваем речь» Москва, 2008г.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Новицкая О. П. «Ум на кон</w:t>
      </w:r>
      <w:r w:rsidR="0000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чиках пальцев» - Москва, 2006г.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Данилова Л. «П</w:t>
      </w:r>
      <w:r w:rsidR="0000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альчиковые игры» Москва, 2008 г.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Хвостовцев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«Ум</w:t>
      </w:r>
      <w:r w:rsidR="0000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ручки»- Новосибирск, 2008 г.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81D4E" w:rsidRPr="008D3D35" w:rsidRDefault="00281D4E" w:rsidP="00281D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Анищенкова</w:t>
      </w:r>
      <w:proofErr w:type="spellEnd"/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С. «Пальчиковая гимнастика» - Владимир, 2006</w:t>
      </w:r>
      <w:r w:rsidR="0000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3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281D4E" w:rsidRPr="008D3D35" w:rsidRDefault="00281D4E" w:rsidP="00281D4E">
      <w:pPr>
        <w:rPr>
          <w:rFonts w:ascii="Times New Roman" w:hAnsi="Times New Roman" w:cs="Times New Roman"/>
          <w:sz w:val="28"/>
          <w:szCs w:val="28"/>
        </w:rPr>
      </w:pPr>
    </w:p>
    <w:p w:rsidR="00281D4E" w:rsidRPr="008D3D35" w:rsidRDefault="00281D4E" w:rsidP="00281D4E">
      <w:pPr>
        <w:rPr>
          <w:rFonts w:ascii="Times New Roman" w:hAnsi="Times New Roman" w:cs="Times New Roman"/>
          <w:sz w:val="28"/>
          <w:szCs w:val="28"/>
        </w:rPr>
      </w:pPr>
    </w:p>
    <w:p w:rsidR="00281D4E" w:rsidRDefault="00281D4E" w:rsidP="00281D4E">
      <w:pPr>
        <w:pStyle w:val="a3"/>
        <w:spacing w:before="225" w:beforeAutospacing="0" w:after="225" w:afterAutospacing="0"/>
        <w:rPr>
          <w:color w:val="333333"/>
          <w:sz w:val="28"/>
          <w:szCs w:val="28"/>
          <w:u w:val="single"/>
        </w:rPr>
      </w:pPr>
    </w:p>
    <w:p w:rsidR="00281D4E" w:rsidRDefault="00281D4E" w:rsidP="00281D4E">
      <w:pPr>
        <w:pStyle w:val="a3"/>
        <w:spacing w:before="225" w:beforeAutospacing="0" w:after="225" w:afterAutospacing="0"/>
        <w:rPr>
          <w:color w:val="333333"/>
          <w:sz w:val="28"/>
          <w:szCs w:val="28"/>
          <w:u w:val="single"/>
        </w:rPr>
      </w:pPr>
    </w:p>
    <w:p w:rsidR="00365AFB" w:rsidRDefault="00365AFB"/>
    <w:sectPr w:rsidR="00365AFB" w:rsidSect="00BF5A0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D4E"/>
    <w:rsid w:val="000023C0"/>
    <w:rsid w:val="00281D4E"/>
    <w:rsid w:val="00365AFB"/>
    <w:rsid w:val="00B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8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2523</Words>
  <Characters>14387</Characters>
  <Application>Microsoft Office Word</Application>
  <DocSecurity>0</DocSecurity>
  <Lines>119</Lines>
  <Paragraphs>33</Paragraphs>
  <ScaleCrop>false</ScaleCrop>
  <Company>Microsoft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админ</cp:lastModifiedBy>
  <cp:revision>6</cp:revision>
  <dcterms:created xsi:type="dcterms:W3CDTF">2016-01-19T17:08:00Z</dcterms:created>
  <dcterms:modified xsi:type="dcterms:W3CDTF">2022-12-21T17:43:00Z</dcterms:modified>
</cp:coreProperties>
</file>