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b/>
          <w:bCs/>
          <w:sz w:val="24"/>
        </w:rPr>
        <w:t>Внеурочная деятельность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b/>
          <w:bCs/>
          <w:sz w:val="24"/>
        </w:rPr>
        <w:t>в образовательных организациях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Внеурочная деятельность входит в часть учебного плана, формируемого участниками образовательного процесса и является неотъемлемой частью учебно-воспитательного процесса школы. </w:t>
      </w:r>
    </w:p>
    <w:p w:rsid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Выбранные школой в 1–4 классах курсы являются образовательными учебными программами внеурочной деятельности в рамках реализации основной образовательной программы начального общего образования. </w:t>
      </w:r>
    </w:p>
    <w:p w:rsid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Данные курсы продолжают учебные программы по следующим предметам: математика, русский язык, окружающий мир, литературное чтение, музыка, изобразительное искусство, физическая культура. </w:t>
      </w:r>
    </w:p>
    <w:p w:rsid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Цель организации внеурочной деятельности: достижение планируемых результатов освоения основной образовательной программы начального общего образования; создание благоприятных условий для развития ребёнка. </w:t>
      </w:r>
    </w:p>
    <w:p w:rsid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Задачи внеурочной деятельности школы: </w:t>
      </w:r>
    </w:p>
    <w:p w:rsid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-       обеспечение соответствующей возрасту адаптации ребёнка в школе, </w:t>
      </w:r>
    </w:p>
    <w:p w:rsid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-       организация общественно-полезной и досуговой деятельности обучающихся; </w:t>
      </w:r>
    </w:p>
    <w:p w:rsid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-       включение учащихся в разностороннюю деятельность; </w:t>
      </w:r>
    </w:p>
    <w:p w:rsid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-       формирование навыков позитивного коммуникативного общения; </w:t>
      </w:r>
    </w:p>
    <w:p w:rsid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-       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>-       воспитание трудолюбия, способности к преодолению трудностей, целеустремленности и настойчивости в достижении результата;</w:t>
      </w:r>
    </w:p>
    <w:p w:rsid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 -       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жизни; </w:t>
      </w:r>
    </w:p>
    <w:p w:rsid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-       углубление содержания, форм и </w:t>
      </w:r>
      <w:proofErr w:type="gramStart"/>
      <w:r w:rsidRPr="00D21FCD">
        <w:rPr>
          <w:rFonts w:ascii="Times New Roman" w:hAnsi="Times New Roman" w:cs="Times New Roman"/>
          <w:sz w:val="24"/>
        </w:rPr>
        <w:t>методов занятости</w:t>
      </w:r>
      <w:proofErr w:type="gramEnd"/>
      <w:r w:rsidRPr="00D21FCD">
        <w:rPr>
          <w:rFonts w:ascii="Times New Roman" w:hAnsi="Times New Roman" w:cs="Times New Roman"/>
          <w:sz w:val="24"/>
        </w:rPr>
        <w:t xml:space="preserve"> обучающихся в свободное от учёбы время. </w:t>
      </w:r>
    </w:p>
    <w:p w:rsid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</w:t>
      </w:r>
    </w:p>
    <w:p w:rsid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Внеурочная деятельность понимается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b/>
          <w:bCs/>
          <w:sz w:val="24"/>
        </w:rPr>
        <w:t>Внеурочная деятельность организуется по направлениям: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-спортивно-оздоровительное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-духовно-нравственное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</w:t>
      </w:r>
      <w:proofErr w:type="spellStart"/>
      <w:r w:rsidRPr="007112EE">
        <w:rPr>
          <w:rFonts w:ascii="Times New Roman" w:hAnsi="Times New Roman" w:cs="Times New Roman"/>
          <w:sz w:val="24"/>
        </w:rPr>
        <w:t>общеинтеллектуальное</w:t>
      </w:r>
      <w:proofErr w:type="spellEnd"/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-общекультурное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-социальное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Данные направления являются содержательным ориентиром для выбора форм и видов деятельности обучающихся, основанием для разработки программ внеурочной деятельности. Каждое направление имеет свои целевые установки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849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555"/>
        <w:gridCol w:w="4942"/>
      </w:tblGrid>
      <w:tr w:rsidR="007112EE" w:rsidRPr="007112EE" w:rsidTr="007112EE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b/>
                <w:bCs/>
                <w:sz w:val="24"/>
              </w:rPr>
              <w:t>Направление</w:t>
            </w:r>
          </w:p>
        </w:tc>
        <w:tc>
          <w:tcPr>
            <w:tcW w:w="4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b/>
                <w:bCs/>
                <w:sz w:val="24"/>
              </w:rPr>
              <w:t>Целевые установки</w:t>
            </w:r>
          </w:p>
        </w:tc>
      </w:tr>
      <w:tr w:rsidR="007112EE" w:rsidRPr="007112EE" w:rsidTr="007112EE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b/>
                <w:bCs/>
                <w:sz w:val="24"/>
              </w:rPr>
              <w:t>Спортивно-оздоровительное</w:t>
            </w:r>
          </w:p>
        </w:tc>
        <w:tc>
          <w:tcPr>
            <w:tcW w:w="4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 xml:space="preserve">Всесторонне гармоническое развитие личности ребенка, воспитание ценностного </w:t>
            </w:r>
            <w:r w:rsidRPr="007112EE">
              <w:rPr>
                <w:rFonts w:ascii="Times New Roman" w:hAnsi="Times New Roman" w:cs="Times New Roman"/>
                <w:sz w:val="24"/>
              </w:rPr>
              <w:lastRenderedPageBreak/>
              <w:t>отношения к здоровью; формирование мотивации к сохранению и укреплению здоровья, в том числе через занятия спортом</w:t>
            </w:r>
          </w:p>
        </w:tc>
      </w:tr>
      <w:tr w:rsidR="007112EE" w:rsidRPr="007112EE" w:rsidTr="007112EE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Духовно-нравственное</w:t>
            </w:r>
          </w:p>
        </w:tc>
        <w:tc>
          <w:tcPr>
            <w:tcW w:w="4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Воспитание нравственных чувств и этического сознания; гражданственности и патриотизма, формирование активной жизненной позиции и правового самосознания младших школьников, формирование позитивного отношения к базовым ценностям общества</w:t>
            </w:r>
          </w:p>
        </w:tc>
      </w:tr>
      <w:tr w:rsidR="007112EE" w:rsidRPr="007112EE" w:rsidTr="007112EE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12EE">
              <w:rPr>
                <w:rFonts w:ascii="Times New Roman" w:hAnsi="Times New Roman" w:cs="Times New Roman"/>
                <w:b/>
                <w:bCs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Воспитание творческого и ценностного отношения к учению, труду; развитие интеллектуально-творческого потенциала</w:t>
            </w:r>
          </w:p>
        </w:tc>
      </w:tr>
      <w:tr w:rsidR="007112EE" w:rsidRPr="007112EE" w:rsidTr="007112EE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b/>
                <w:bCs/>
                <w:sz w:val="24"/>
              </w:rPr>
              <w:t>Общекультурное</w:t>
            </w:r>
          </w:p>
        </w:tc>
        <w:tc>
          <w:tcPr>
            <w:tcW w:w="4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Развитие эмоциональной сферы ребенка, чувства прекрасного, творческих способностей, воспитание нравственных чувств, формирование основ культуры общения и поведения; коммуникативной и общекультурной компетенций</w:t>
            </w:r>
          </w:p>
        </w:tc>
      </w:tr>
      <w:tr w:rsidR="007112EE" w:rsidRPr="007112EE" w:rsidTr="007112EE"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b/>
                <w:bCs/>
                <w:sz w:val="24"/>
              </w:rPr>
              <w:t>Социальное</w:t>
            </w:r>
          </w:p>
        </w:tc>
        <w:tc>
          <w:tcPr>
            <w:tcW w:w="4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Воспитание ценностного отношения к окружающей среде, людям; формирование социально-трудовой компетенции и компетенций социального взаимодействия</w:t>
            </w:r>
          </w:p>
        </w:tc>
      </w:tr>
    </w:tbl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b/>
          <w:bCs/>
          <w:sz w:val="24"/>
        </w:rPr>
        <w:t>Виды внеурочной деятельности: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-Игровая деятельность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-Познавательная деятельность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-Проблемно-ценностное общение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-Досугово-развлекательная деятельность (досуговое общение)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-Художественное творчество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-Социальное творчество (социально-преобразующая добровольческая деятельность)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-Трудовая (производственная) деятельность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-Спортивно-оздоровительная деятельность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-Туристско-краеведческая деятельность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9346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58"/>
        <w:gridCol w:w="2552"/>
        <w:gridCol w:w="4536"/>
      </w:tblGrid>
      <w:tr w:rsidR="007112EE" w:rsidRPr="007112EE" w:rsidTr="007112EE">
        <w:tc>
          <w:tcPr>
            <w:tcW w:w="2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255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Виды деятельности</w:t>
            </w:r>
          </w:p>
        </w:tc>
        <w:tc>
          <w:tcPr>
            <w:tcW w:w="453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Формы работы с обучающимися</w:t>
            </w:r>
          </w:p>
        </w:tc>
      </w:tr>
      <w:tr w:rsidR="007112EE" w:rsidRPr="007112EE" w:rsidTr="007112EE">
        <w:tc>
          <w:tcPr>
            <w:tcW w:w="22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Спортивно-оздоровительная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Игровая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Познавательная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Проблемно-ценностное общение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Досуговое общение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Час общения, прогулки на природу, походы, выезды; спортивные соревнования, эстафеты, «уроки гигиены», «уроки здорового питания», спортивные секции и кружки; подвижные игры, игровые программы по пропаганде ЗОЖ, акции по пропаганде ЗОЖ; творческие и исследовательские проекты; КТД и т.п.</w:t>
            </w:r>
          </w:p>
        </w:tc>
      </w:tr>
      <w:tr w:rsidR="007112EE" w:rsidRPr="007112EE" w:rsidTr="007112EE">
        <w:tc>
          <w:tcPr>
            <w:tcW w:w="22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lastRenderedPageBreak/>
              <w:t>Духовно-нравственное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Проблемно-ценностное общение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Социальное творчество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Игровая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Познавательная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Художественное творчество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Трудовая (производственная)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12EE">
              <w:rPr>
                <w:rFonts w:ascii="Times New Roman" w:hAnsi="Times New Roman" w:cs="Times New Roman"/>
                <w:sz w:val="24"/>
              </w:rPr>
              <w:t>Туристко</w:t>
            </w:r>
            <w:proofErr w:type="spellEnd"/>
            <w:r w:rsidRPr="007112EE">
              <w:rPr>
                <w:rFonts w:ascii="Times New Roman" w:hAnsi="Times New Roman" w:cs="Times New Roman"/>
                <w:sz w:val="24"/>
              </w:rPr>
              <w:t>-краеведческая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Час общения, экскурсии, просмотр и обсуждение кинофильмов, сюжетно-ролевые игры нравственного и патриотического содержания, творческие конкурсы, фестивали, праздники, туристско-краеведческие экспедиции, социально-значимые проекты, акции, национально-культурные праздники, встречи с интересными людьми, ветеранами ВОВ; КТД; творческие и исследовательские проекты; кружки и т.п.</w:t>
            </w:r>
          </w:p>
        </w:tc>
      </w:tr>
      <w:tr w:rsidR="007112EE" w:rsidRPr="007112EE" w:rsidTr="007112EE">
        <w:tc>
          <w:tcPr>
            <w:tcW w:w="22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Обще-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интеллектуальное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Познавательная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Игровая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Проблемно-ценностное общение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Час общения, познавательные беседы, диспуты, библиотечные уроки, интеллектуальные клубы, акции познавательной направленности, интеллектуальные и творческие марафоны, олимпиады, факультативы, интеллектуальный клуб, турниры, интеллектуально-творческие проекты и научно-исследовательские; кружки, проектная деятельность и т.п.</w:t>
            </w:r>
          </w:p>
        </w:tc>
      </w:tr>
      <w:tr w:rsidR="007112EE" w:rsidRPr="007112EE" w:rsidTr="007112EE">
        <w:tc>
          <w:tcPr>
            <w:tcW w:w="22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Проблемно-ценностное общение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Художественное творчество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Игровая деятельность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Познавательная деятельность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Социальное творчество (социально-преобразующая добровольческая деятельность)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Час общения, беседы, экскурсии, встречи с представителями творческих профессий, знакомство с лучшими произведениями искусства, творческие программы, праздники, формирующие художественную культуру школьников, посещение конкурсов и фестивалей фольклорного и современного творчества, тематических выставок; творческие конкурсы, кружки; библиотечные уроки; творческие проекты; дополнительное образование и т.п.</w:t>
            </w:r>
          </w:p>
        </w:tc>
      </w:tr>
      <w:tr w:rsidR="007112EE" w:rsidRPr="007112EE" w:rsidTr="007112EE">
        <w:tc>
          <w:tcPr>
            <w:tcW w:w="22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Социальное творчество (социально-преобразующая добровольческая деятельность)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Трудовая (производственная)</w:t>
            </w:r>
          </w:p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краеведческая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Беседы, социально-значимые акции, туристско-краеведческие экспедиции, экологические акции, десанты, экологические патрули, социальные и экологические проекты; КТД, дополнительное образование и т.п.</w:t>
            </w:r>
          </w:p>
        </w:tc>
      </w:tr>
    </w:tbl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 xml:space="preserve">Реализация внеурочной деятельности через систему дополнительного образования – целенаправленный процесс воспитания, развития личности и обучения посредством реализации общеобразовательных дополнительных программ (Программ внеурочной деятельности), оказания дополнительных образовательных услуг и информационно-образовательной деятельности за пределами основных образовательных программ. Плюсы </w:t>
      </w:r>
      <w:r w:rsidRPr="007112EE">
        <w:rPr>
          <w:rFonts w:ascii="Times New Roman" w:hAnsi="Times New Roman" w:cs="Times New Roman"/>
          <w:sz w:val="24"/>
        </w:rPr>
        <w:lastRenderedPageBreak/>
        <w:t>дополнительного образования заключаются в том, что оно предоставляет широкий выбор для ребенка на основе спектра направлений детских объединений по интересам, возможности самоопределения и самореализации ребенка.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b/>
          <w:bCs/>
          <w:sz w:val="24"/>
        </w:rPr>
        <w:t>Планируемые результаты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Все виды внеурочной деятельности учащихся на ступени начального общего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образования ориентированы на достижение определенных воспитательных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результатов.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b/>
          <w:bCs/>
          <w:sz w:val="24"/>
        </w:rPr>
        <w:t>Воспитательный результат внеурочной деятельности</w:t>
      </w:r>
      <w:r w:rsidRPr="007112EE">
        <w:rPr>
          <w:rFonts w:ascii="Times New Roman" w:hAnsi="Times New Roman" w:cs="Times New Roman"/>
          <w:sz w:val="24"/>
        </w:rPr>
        <w:t> — непосредственное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духовно-нравственное приобретение ребёнка благодаря его участию в том или</w:t>
      </w:r>
    </w:p>
    <w:p w:rsid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ином виде деятельности.</w:t>
      </w:r>
    </w:p>
    <w:p w:rsidR="00D21FCD" w:rsidRP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Воспитание детей происходит в любой момент их деятельности. Внеурочная деятельность школы направлена на достижение воспитательных результатов: приобретение учащимися социального опыта; формирование положительного отношения к базовым общественным ценностям; приобретение школьниками опыта самостоятельного общественного действия. Воспитательным результатом внеурочной деятельности должно стать непосредственное духовно-нравственное, личностное, </w:t>
      </w:r>
      <w:proofErr w:type="spellStart"/>
      <w:r w:rsidRPr="00D21FCD">
        <w:rPr>
          <w:rFonts w:ascii="Times New Roman" w:hAnsi="Times New Roman" w:cs="Times New Roman"/>
          <w:sz w:val="24"/>
        </w:rPr>
        <w:t>деятельностное</w:t>
      </w:r>
      <w:proofErr w:type="spellEnd"/>
      <w:r w:rsidRPr="00D21FCD">
        <w:rPr>
          <w:rFonts w:ascii="Times New Roman" w:hAnsi="Times New Roman" w:cs="Times New Roman"/>
          <w:sz w:val="24"/>
        </w:rPr>
        <w:t xml:space="preserve"> приобретение ребёнка благодаря его участию в том или ином виде внеурочной образовательной деятельности. </w:t>
      </w:r>
    </w:p>
    <w:p w:rsidR="00D21FCD" w:rsidRP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Уровни планируемых результатов внеурочной образовательной деятельности: </w:t>
      </w:r>
    </w:p>
    <w:p w:rsidR="00D21FCD" w:rsidRP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-       первый уровень достигается в процессе взаимодействия с педагогом: приобретение школьником социального знания (знания об общественных нормах, об устройстве общества, о социально одобряемых и неодобряемых формах поведения в обществе); </w:t>
      </w:r>
    </w:p>
    <w:p w:rsidR="00D21FCD" w:rsidRP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-       второй уровень достигается в дружественной детской среде: получение школьником опыта переживания и позитивного отношения к базовым ценностям общества; </w:t>
      </w:r>
    </w:p>
    <w:p w:rsidR="00D21FCD" w:rsidRP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-       третий уровень достигается во взаимодействии с социальными субъектами: получение школьником опыта самостоятельного общественного действия. </w:t>
      </w:r>
    </w:p>
    <w:p w:rsidR="00D21FCD" w:rsidRP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Оценка достижений результатов внеурочной деятельности происходит на трех уровнях: </w:t>
      </w:r>
    </w:p>
    <w:p w:rsidR="00D21FCD" w:rsidRP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-       представление коллективного результата группы обучающихся; </w:t>
      </w:r>
    </w:p>
    <w:p w:rsidR="00D21FCD" w:rsidRP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-       индивидуальная оценка результатов внеурочной деятельности каждого обучающегося; </w:t>
      </w:r>
    </w:p>
    <w:p w:rsidR="00D21FCD" w:rsidRP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-       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обучающихся. </w:t>
      </w:r>
    </w:p>
    <w:p w:rsidR="00D21FCD" w:rsidRPr="00D21FCD" w:rsidRDefault="00D21FCD" w:rsidP="00D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1FCD">
        <w:rPr>
          <w:rFonts w:ascii="Times New Roman" w:hAnsi="Times New Roman" w:cs="Times New Roman"/>
          <w:sz w:val="24"/>
        </w:rPr>
        <w:t xml:space="preserve">К числу планируемых результатов освоения программы внеурочной деятельности отнесены: личностные результаты — готовность и способность обучающихся к саморазвитию, </w:t>
      </w:r>
      <w:proofErr w:type="spellStart"/>
      <w:r w:rsidRPr="00D21FCD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D21FCD">
        <w:rPr>
          <w:rFonts w:ascii="Times New Roman" w:hAnsi="Times New Roman" w:cs="Times New Roman"/>
          <w:sz w:val="24"/>
        </w:rPr>
        <w:t xml:space="preserve"> мотивации к учению и познанию;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D21FCD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D21FCD">
        <w:rPr>
          <w:rFonts w:ascii="Times New Roman" w:hAnsi="Times New Roman" w:cs="Times New Roman"/>
          <w:sz w:val="24"/>
        </w:rPr>
        <w:t xml:space="preserve"> основ российской, гражданской идентичности; </w:t>
      </w:r>
      <w:proofErr w:type="spellStart"/>
      <w:r w:rsidRPr="00D21FCD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D21FCD">
        <w:rPr>
          <w:rFonts w:ascii="Times New Roman" w:hAnsi="Times New Roman" w:cs="Times New Roman"/>
          <w:sz w:val="24"/>
        </w:rPr>
        <w:t xml:space="preserve"> результаты — освоенные обучающимися УУД (познавательные, регулятивные и коммуникативные) Кроме того, внеурочная деятельность в начальной школе позволяет педагогическому коллективу обеспечить благоприятную адаптацию ребенка в школе, оптимизировать учебную нагрузку учащихся, улучшить условия для развития ребенка, учесть возрастные и индивидуальные особенности детей. Представление коллективного результата группы обучающихся в рамках одного направления происходит на общешкольном празднике (мероприятии) в форме творческой презентации, творческого отчёта и пр. Для индивидуальной оценки </w:t>
      </w:r>
      <w:r w:rsidRPr="00D21FCD">
        <w:rPr>
          <w:rFonts w:ascii="Times New Roman" w:hAnsi="Times New Roman" w:cs="Times New Roman"/>
          <w:sz w:val="24"/>
        </w:rPr>
        <w:lastRenderedPageBreak/>
        <w:t>результатов внеурочной деятельности каждого обучающегося используется портфолио — накопительная система оценивания, характеризующая динамику индивидуальных образовательных достижений.</w:t>
      </w:r>
    </w:p>
    <w:p w:rsidR="00D21FCD" w:rsidRPr="007112EE" w:rsidRDefault="00D21FCD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b/>
          <w:bCs/>
          <w:sz w:val="24"/>
        </w:rPr>
        <w:t>Взаимосвязь планируемых результатов и форм внеурочной деятельности:</w:t>
      </w:r>
    </w:p>
    <w:tbl>
      <w:tblPr>
        <w:tblW w:w="934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70"/>
        <w:gridCol w:w="7478"/>
      </w:tblGrid>
      <w:tr w:rsidR="007112EE" w:rsidRPr="007112EE" w:rsidTr="007112EE"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b/>
                <w:bCs/>
                <w:sz w:val="24"/>
              </w:rPr>
              <w:t>Уровень</w:t>
            </w:r>
          </w:p>
        </w:tc>
        <w:tc>
          <w:tcPr>
            <w:tcW w:w="7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b/>
                <w:bCs/>
                <w:sz w:val="24"/>
              </w:rPr>
              <w:t>Преимущественные формы достижения планируемых результатов</w:t>
            </w:r>
          </w:p>
        </w:tc>
      </w:tr>
      <w:tr w:rsidR="007112EE" w:rsidRPr="007112EE" w:rsidTr="007112EE"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первый</w:t>
            </w:r>
          </w:p>
        </w:tc>
        <w:tc>
          <w:tcPr>
            <w:tcW w:w="7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Беседы, факультативы, олимпиады, игры, культпоходы, экскурсии, социальная проб (участие в социальном деле, организованном взрослым), игры с ролевым акцентом,  занятия по конструированию, рисованию, техническому творчеству и т.д., занятия спортом, беседы о ЗОЖ, участие в оздоровительных процедурах, поездки и т.д.</w:t>
            </w:r>
          </w:p>
        </w:tc>
      </w:tr>
      <w:tr w:rsidR="007112EE" w:rsidRPr="007112EE" w:rsidTr="007112EE"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второй</w:t>
            </w:r>
          </w:p>
        </w:tc>
        <w:tc>
          <w:tcPr>
            <w:tcW w:w="7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Игры с деловым акцентом, интеллектуальный  или творческий клуб, агитбригады,  смотры-конкурсы, театральные постановки, дебаты, диспуты, дискуссии,  инсценировки, концерты, художественные выставки, фестивали, спектакли, КТД (коллективно-творческое дело), трудовые десанты, сюжетно-ролевые продуктивные игры, трудовой отряд, оздоровительные акции, социально-значимые акции, туристические походы и т.д.</w:t>
            </w:r>
          </w:p>
        </w:tc>
      </w:tr>
      <w:tr w:rsidR="007112EE" w:rsidRPr="007112EE" w:rsidTr="007112EE">
        <w:tc>
          <w:tcPr>
            <w:tcW w:w="1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третий</w:t>
            </w:r>
          </w:p>
        </w:tc>
        <w:tc>
          <w:tcPr>
            <w:tcW w:w="7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2EE" w:rsidRPr="007112EE" w:rsidRDefault="007112EE" w:rsidP="007112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12EE">
              <w:rPr>
                <w:rFonts w:ascii="Times New Roman" w:hAnsi="Times New Roman" w:cs="Times New Roman"/>
                <w:sz w:val="24"/>
              </w:rPr>
              <w:t>Социально моделирующие игры, детские исследовательские проекты, внешкольные акции, конференции, интеллектуальные марафоны; проблемно-ценностная дискуссия с участием внешних экспертов;  социально-значимые, трудовые, творческие, художественные акции в социуме ( вне школы), выступление творческих групп самодеятельного творчества;  социально-образовательные проекты,  спортивные и оздоровительные акции в социуме, поисково-краеведческие экспедиции, ярмарки и т.п.</w:t>
            </w:r>
          </w:p>
        </w:tc>
      </w:tr>
    </w:tbl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br/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br/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b/>
          <w:bCs/>
          <w:sz w:val="24"/>
        </w:rPr>
        <w:t>Планируемые личностные результаты: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b/>
          <w:bCs/>
          <w:sz w:val="24"/>
        </w:rPr>
        <w:t>Спортивно-оздоровительное направление: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-Понимание и осознаний взаимной обусловленности физического, нравственного, психологического, психического и социально-психологического здоровья человека;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-Осознание негативных факторов, пагубно влияющих на здоровье;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-Умение делать осознанный выбор поступков, поведения, образа жизни, позволяющих сохранить и укрепить здоровье;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-Способность выполнять правила личной гигиены и развивать готовность самостоятельно поддерживать свое здоровье;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-Сформированное представление о правильном (здоровом) питании, его режиме, структуре;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-Сформированные   представление об основных компонентах культуры здоровья и здорового образа жизни;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-Приобщение к разумной физической активности, сформированная потребность заниматься физической культурой и спортом, вести активный образ жизни.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b/>
          <w:bCs/>
          <w:sz w:val="24"/>
        </w:rPr>
        <w:t>Духовно-нравственное направление: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 xml:space="preserve">-Осознанное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</w:t>
      </w:r>
      <w:r w:rsidRPr="007112EE">
        <w:rPr>
          <w:rFonts w:ascii="Times New Roman" w:hAnsi="Times New Roman" w:cs="Times New Roman"/>
          <w:sz w:val="24"/>
        </w:rPr>
        <w:lastRenderedPageBreak/>
        <w:t>государственной символике, законам РФ, русскому и родному языку, народным традициям, старшему поколению; сформированная гражданская компетенция;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-Понимание и осознание моральных норм и правил нравственного поведения, в том числе этических норм взаимоотношений в семье, между поколениями, носителями разных убеждений, представителями различных социальных групп;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-Положительный опыт взаимодействия со сверстниками, старшим поколением и младшими детьми в соответствии с общепринятыми нравственными нормам; сформированная коммуникативная компетенция;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-Уважительное отношение к жизненным проблемам других людей, сочувствие к человеку, находящемуся в трудной ситуации;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-Уважительное отношение к родителям (законным представителям), к старшим, заботливое отношение к младшим;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-Знание традиций своей семьи и образовательного учреждения, бережное отношение к ним.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112EE">
        <w:rPr>
          <w:rFonts w:ascii="Times New Roman" w:hAnsi="Times New Roman" w:cs="Times New Roman"/>
          <w:b/>
          <w:bCs/>
          <w:sz w:val="24"/>
        </w:rPr>
        <w:t>Общеинтеллектуальное</w:t>
      </w:r>
      <w:proofErr w:type="spellEnd"/>
      <w:r w:rsidRPr="007112EE">
        <w:rPr>
          <w:rFonts w:ascii="Times New Roman" w:hAnsi="Times New Roman" w:cs="Times New Roman"/>
          <w:b/>
          <w:bCs/>
          <w:sz w:val="24"/>
        </w:rPr>
        <w:t xml:space="preserve"> направление: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-Осознанное ценностное отношение к интеллектуально-познавательной деятельности и творчеству;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-Потребность и начальные умения выражать себя в различных доступных и наиболее привлекательных для ребенка видах деятельности;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-Сформированная мотивация к самореализации в творчестве, интеллектуально-познавательной и научно- практической деятельности;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-Сформированные компетенции познавательной деятельности: постановка и решение познавательных задач; нестандартные решения, овладение информационными технологиями (поиск, переработка, выдача информации);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-Развитие познавательных процессов: восприятия, внимания, памяти, мышления, воображения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-Способность учащихся самостоятельно продвигаться в своем развитии, выстраивать свою образовательную траекторию;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-Освоение механизмов самостоятельного поиска и обработки новых знаний в повседневной практике взаимодействия с миром;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-Формирование внутреннего субъективного мира личности с учетом уникальности, ценности и психологических возможностей каждого ребенка.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b/>
          <w:bCs/>
          <w:sz w:val="24"/>
        </w:rPr>
        <w:t>Общекультурное направление: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-Понимание и осознание моральных норм и правил нравственного поведения, в том числе этических норм взаимоотношений в семье, между поколениями, носителями разных убеждений, представителями различных социальных групп;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-Понимание и осознание эстетических и художественных ценностей отечественной культуры; народного творчества, этнокультурных традиций, фольклора народов России;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-Способность видеть красоту в окружающем мире; в поведении, поступках людей; эмоционально реагировать на негативные проявления в детском обществе и обществе в целом, анализировать нравственную сторону своих поступков и поступков других людей;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-Сформированное эстетическое отношения к окружающему миру и самому себе;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-Сформированная потребность повышать сой культурный уровень; потребность самореализации в различных видах творческой деятельности;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-Способность взаимодействия со сверстниками, старшими и младшими детьми, взрослыми в соответствии с общепринятыми нравственными нормами, на нравственно-этических началах;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-Знание культурных традиций своей семьи и образовательного учреждения, бережное отношение к ним.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7112EE">
        <w:rPr>
          <w:rFonts w:ascii="Times New Roman" w:hAnsi="Times New Roman" w:cs="Times New Roman"/>
          <w:b/>
          <w:bCs/>
          <w:sz w:val="24"/>
        </w:rPr>
        <w:lastRenderedPageBreak/>
        <w:t>Социальное направление: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-Овладение социальными знаниями (об общественных нормах, об устройстве общества, о социально одобряемых и неодобряемых формах поведения в обществе и т. п.), понимание и осознание социальной реальности и повседневной жизни;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-Сформированные позитивные отношения школьника к базовым ценностям общества (человек, семья, Отечество, природа, мир, знания, труд, культура), сформированное ценностное отношение к социальной реальности в целом;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-Достижение учащимися необходимого для жизни в обществе, социуме социального опыта, получение школьником опыта и навыков самостоятельного социального действия;</w:t>
      </w:r>
    </w:p>
    <w:bookmarkEnd w:id="0"/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 xml:space="preserve">-Сформированные компетенции социального </w:t>
      </w:r>
      <w:proofErr w:type="spellStart"/>
      <w:r w:rsidRPr="007112EE">
        <w:rPr>
          <w:rFonts w:ascii="Times New Roman" w:hAnsi="Times New Roman" w:cs="Times New Roman"/>
          <w:sz w:val="24"/>
        </w:rPr>
        <w:t>взаимодействияс</w:t>
      </w:r>
      <w:proofErr w:type="spellEnd"/>
      <w:r w:rsidRPr="007112EE">
        <w:rPr>
          <w:rFonts w:ascii="Times New Roman" w:hAnsi="Times New Roman" w:cs="Times New Roman"/>
          <w:sz w:val="24"/>
        </w:rPr>
        <w:t xml:space="preserve"> обществом, общностью: сотрудничество, толерантность, уважение и принятие другого, социальная мобильность;</w:t>
      </w:r>
    </w:p>
    <w:p w:rsidR="007112EE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 xml:space="preserve">-Умение коммуникативно </w:t>
      </w:r>
      <w:proofErr w:type="spellStart"/>
      <w:r w:rsidRPr="007112EE">
        <w:rPr>
          <w:rFonts w:ascii="Times New Roman" w:hAnsi="Times New Roman" w:cs="Times New Roman"/>
          <w:sz w:val="24"/>
        </w:rPr>
        <w:t>взамодействовать</w:t>
      </w:r>
      <w:proofErr w:type="spellEnd"/>
      <w:r w:rsidRPr="007112EE">
        <w:rPr>
          <w:rFonts w:ascii="Times New Roman" w:hAnsi="Times New Roman" w:cs="Times New Roman"/>
          <w:sz w:val="24"/>
        </w:rPr>
        <w:t> с окружающими людьми, овладение социокультурными нормами поведения в различных ситуациях межличностного и межкультурного общения;</w:t>
      </w:r>
    </w:p>
    <w:p w:rsidR="00B02A9A" w:rsidRPr="007112EE" w:rsidRDefault="007112EE" w:rsidP="0071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12EE">
        <w:rPr>
          <w:rFonts w:ascii="Times New Roman" w:hAnsi="Times New Roman" w:cs="Times New Roman"/>
          <w:sz w:val="24"/>
        </w:rPr>
        <w:t>-Ценностное отношение к окружающей среде, природе; людям; потребность природоохранной деятельности, участия в экологических инициативах, проектах, социально-значимой деятельности.</w:t>
      </w:r>
    </w:p>
    <w:sectPr w:rsidR="00B02A9A" w:rsidRPr="0071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7C"/>
    <w:rsid w:val="007112EE"/>
    <w:rsid w:val="008A7FB9"/>
    <w:rsid w:val="008D09CC"/>
    <w:rsid w:val="00A02972"/>
    <w:rsid w:val="00B6387C"/>
    <w:rsid w:val="00D21FCD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61F4"/>
  <w15:chartTrackingRefBased/>
  <w15:docId w15:val="{AD5D61C7-475C-4DD3-8D30-0FAF4146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2022-11-19T12:56:00Z</dcterms:created>
  <dcterms:modified xsi:type="dcterms:W3CDTF">2022-11-19T14:01:00Z</dcterms:modified>
</cp:coreProperties>
</file>