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B" w:rsidRDefault="00D23122" w:rsidP="00E937C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«Реализация проектной деятельности</w:t>
      </w:r>
      <w:r w:rsidR="00E937C2">
        <w:rPr>
          <w:rFonts w:ascii="Times New Roman" w:hAnsi="Times New Roman" w:cs="Times New Roman"/>
          <w:sz w:val="24"/>
          <w:szCs w:val="24"/>
        </w:rPr>
        <w:t xml:space="preserve"> в творческом объединении «Радуга»»</w:t>
      </w:r>
    </w:p>
    <w:p w:rsidR="00870D0F" w:rsidRDefault="00870D0F" w:rsidP="00870D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для 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секрет, что дети редко могут усваивать материал, долго слушая педагога, обучающимся гораздо интереснее самим находить нужный материал и адаптировать его в нужном для них направлении. Такой метод обучения  более приемлем для детей, а материал, добытый самостоятельно, гораздо дольше остается в памяти ребенка…</w:t>
      </w:r>
    </w:p>
    <w:p w:rsidR="00870D0F" w:rsidRDefault="00870D0F" w:rsidP="00870D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деятельности  порождает работу над проектом.</w:t>
      </w:r>
    </w:p>
    <w:p w:rsidR="00E937C2" w:rsidRPr="00241CE7" w:rsidRDefault="00E937C2" w:rsidP="00870D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дворце творчества детей и молодежи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ренбурга в отделе «Пластические искусства» педагог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Анжела Геннадьевна, работая по авторской дополнительной образовательной общеразвивающей программе «Радуга», художественно-эстетической направленности, в полной мере реализует метод проектов в различных его формах. </w:t>
      </w:r>
    </w:p>
    <w:p w:rsidR="00870D0F" w:rsidRDefault="00C071EF" w:rsidP="00870D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</w:rPr>
        <w:t xml:space="preserve">Использования метода проекта </w:t>
      </w:r>
      <w:r w:rsidR="007005DA" w:rsidRPr="00241CE7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</w:t>
      </w:r>
      <w:r w:rsidRPr="00241CE7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E937C2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241CE7">
        <w:rPr>
          <w:rFonts w:ascii="Times New Roman" w:hAnsi="Times New Roman" w:cs="Times New Roman"/>
          <w:sz w:val="24"/>
          <w:szCs w:val="24"/>
        </w:rPr>
        <w:t xml:space="preserve">значительно повысить самостоятельную </w:t>
      </w:r>
      <w:r w:rsidR="00870D0F">
        <w:rPr>
          <w:rFonts w:ascii="Times New Roman" w:hAnsi="Times New Roman" w:cs="Times New Roman"/>
          <w:sz w:val="24"/>
          <w:szCs w:val="24"/>
        </w:rPr>
        <w:t xml:space="preserve">интеллектуальную и креативную  деятельность </w:t>
      </w:r>
      <w:r w:rsidRPr="00241CE7">
        <w:rPr>
          <w:rFonts w:ascii="Times New Roman" w:hAnsi="Times New Roman" w:cs="Times New Roman"/>
          <w:sz w:val="24"/>
          <w:szCs w:val="24"/>
        </w:rPr>
        <w:t xml:space="preserve">детей, умение </w:t>
      </w:r>
      <w:r w:rsidR="003A307C" w:rsidRPr="00241CE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41CE7">
        <w:rPr>
          <w:rFonts w:ascii="Times New Roman" w:hAnsi="Times New Roman" w:cs="Times New Roman"/>
          <w:sz w:val="24"/>
          <w:szCs w:val="24"/>
        </w:rPr>
        <w:t xml:space="preserve">самостоятельно находить </w:t>
      </w:r>
      <w:r w:rsidR="007005DA" w:rsidRPr="00241CE7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Pr="00241CE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3A307C" w:rsidRPr="00241CE7">
        <w:rPr>
          <w:rFonts w:ascii="Times New Roman" w:hAnsi="Times New Roman" w:cs="Times New Roman"/>
          <w:sz w:val="24"/>
          <w:szCs w:val="24"/>
        </w:rPr>
        <w:t xml:space="preserve"> об ин</w:t>
      </w:r>
      <w:r w:rsidR="00870D0F">
        <w:rPr>
          <w:rFonts w:ascii="Times New Roman" w:hAnsi="Times New Roman" w:cs="Times New Roman"/>
          <w:sz w:val="24"/>
          <w:szCs w:val="24"/>
        </w:rPr>
        <w:t xml:space="preserve">тересующем направлении деятельности </w:t>
      </w:r>
      <w:r w:rsidR="001C79E2" w:rsidRPr="00241CE7">
        <w:rPr>
          <w:rFonts w:ascii="Times New Roman" w:hAnsi="Times New Roman" w:cs="Times New Roman"/>
          <w:sz w:val="24"/>
          <w:szCs w:val="24"/>
        </w:rPr>
        <w:t xml:space="preserve"> для создания новых </w:t>
      </w:r>
      <w:r w:rsidR="00870D0F">
        <w:rPr>
          <w:rFonts w:ascii="Times New Roman" w:hAnsi="Times New Roman" w:cs="Times New Roman"/>
          <w:sz w:val="24"/>
          <w:szCs w:val="24"/>
        </w:rPr>
        <w:t>творческих работ с последующим их участием в конкурсах различного уровня</w:t>
      </w:r>
      <w:r w:rsidR="00E937C2">
        <w:rPr>
          <w:rFonts w:ascii="Times New Roman" w:hAnsi="Times New Roman" w:cs="Times New Roman"/>
          <w:sz w:val="24"/>
          <w:szCs w:val="24"/>
        </w:rPr>
        <w:t xml:space="preserve"> и получать при этом награды</w:t>
      </w:r>
      <w:r w:rsidR="00870D0F">
        <w:rPr>
          <w:rFonts w:ascii="Times New Roman" w:hAnsi="Times New Roman" w:cs="Times New Roman"/>
          <w:sz w:val="24"/>
          <w:szCs w:val="24"/>
        </w:rPr>
        <w:t>.</w:t>
      </w:r>
    </w:p>
    <w:p w:rsidR="00C071EF" w:rsidRPr="00241CE7" w:rsidRDefault="003F0C10" w:rsidP="00870D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</w:rPr>
        <w:t xml:space="preserve"> А так же метод проектов является открытой площадкой для участия</w:t>
      </w:r>
      <w:r w:rsidR="008C7F2E" w:rsidRPr="00241CE7">
        <w:rPr>
          <w:rFonts w:ascii="Times New Roman" w:hAnsi="Times New Roman" w:cs="Times New Roman"/>
          <w:sz w:val="24"/>
          <w:szCs w:val="24"/>
        </w:rPr>
        <w:t xml:space="preserve"> в нем </w:t>
      </w:r>
      <w:r w:rsidRPr="00241CE7">
        <w:rPr>
          <w:rFonts w:ascii="Times New Roman" w:hAnsi="Times New Roman" w:cs="Times New Roman"/>
          <w:sz w:val="24"/>
          <w:szCs w:val="24"/>
        </w:rPr>
        <w:t xml:space="preserve"> наиболее активных родителей</w:t>
      </w:r>
      <w:r w:rsidR="000407A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4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561" w:rsidRPr="00241CE7" w:rsidRDefault="00CF2318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</w:rPr>
        <w:t>Основа проектной деятельности лежит в личностно-ориентированном подходе, что способствует развитию индивидуально</w:t>
      </w:r>
      <w:r w:rsidR="008C7F2E" w:rsidRPr="00241CE7">
        <w:rPr>
          <w:rFonts w:ascii="Times New Roman" w:hAnsi="Times New Roman" w:cs="Times New Roman"/>
          <w:sz w:val="24"/>
          <w:szCs w:val="24"/>
        </w:rPr>
        <w:t xml:space="preserve"> </w:t>
      </w:r>
      <w:r w:rsidRPr="00241CE7">
        <w:rPr>
          <w:rFonts w:ascii="Times New Roman" w:hAnsi="Times New Roman" w:cs="Times New Roman"/>
          <w:sz w:val="24"/>
          <w:szCs w:val="24"/>
        </w:rPr>
        <w:t>- творческой деятельности педагога в разработке стратегии, тактики и технологии образовательного процесса, способствовать л</w:t>
      </w:r>
      <w:r w:rsidR="008C7F2E" w:rsidRPr="00241CE7">
        <w:rPr>
          <w:rFonts w:ascii="Times New Roman" w:hAnsi="Times New Roman" w:cs="Times New Roman"/>
          <w:sz w:val="24"/>
          <w:szCs w:val="24"/>
        </w:rPr>
        <w:t>ичностному развитию обучающегося</w:t>
      </w:r>
      <w:r w:rsidRPr="00241CE7">
        <w:rPr>
          <w:rFonts w:ascii="Times New Roman" w:hAnsi="Times New Roman" w:cs="Times New Roman"/>
          <w:sz w:val="24"/>
          <w:szCs w:val="24"/>
        </w:rPr>
        <w:t xml:space="preserve">, обеспечения </w:t>
      </w:r>
      <w:r w:rsidR="008C7F2E" w:rsidRPr="00241CE7">
        <w:rPr>
          <w:rFonts w:ascii="Times New Roman" w:hAnsi="Times New Roman" w:cs="Times New Roman"/>
          <w:sz w:val="24"/>
          <w:szCs w:val="24"/>
        </w:rPr>
        <w:t>качественного</w:t>
      </w:r>
      <w:r w:rsidRPr="00241CE7">
        <w:rPr>
          <w:rFonts w:ascii="Times New Roman" w:hAnsi="Times New Roman" w:cs="Times New Roman"/>
          <w:sz w:val="24"/>
          <w:szCs w:val="24"/>
        </w:rPr>
        <w:t xml:space="preserve"> результата совместной деятельности.</w:t>
      </w:r>
    </w:p>
    <w:p w:rsidR="00A239FE" w:rsidRPr="00241CE7" w:rsidRDefault="002E211B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>Программой «Радуга» предусмотрено</w:t>
      </w:r>
      <w:r w:rsidR="00A239FE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использование таких активных методов обу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чения, как метод проектов </w:t>
      </w:r>
      <w:r w:rsidR="00A239FE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в различных</w:t>
      </w:r>
      <w:r w:rsidR="001A7A74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его </w:t>
      </w:r>
      <w:r w:rsidR="00A239FE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формах: </w:t>
      </w:r>
      <w:r w:rsidR="001A7A74" w:rsidRPr="00241CE7">
        <w:rPr>
          <w:rFonts w:ascii="Times New Roman" w:hAnsi="Times New Roman" w:cs="Times New Roman"/>
          <w:bCs/>
          <w:iCs/>
          <w:sz w:val="24"/>
          <w:szCs w:val="24"/>
        </w:rPr>
        <w:t>социальный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проект</w:t>
      </w:r>
      <w:r w:rsidR="001A7A74" w:rsidRPr="00241CE7">
        <w:rPr>
          <w:rFonts w:ascii="Times New Roman" w:hAnsi="Times New Roman" w:cs="Times New Roman"/>
          <w:bCs/>
          <w:iCs/>
          <w:sz w:val="24"/>
          <w:szCs w:val="24"/>
        </w:rPr>
        <w:t>, исследовательский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проект</w:t>
      </w:r>
      <w:r w:rsidR="001A7A74" w:rsidRPr="00241CE7">
        <w:rPr>
          <w:rFonts w:ascii="Times New Roman" w:hAnsi="Times New Roman" w:cs="Times New Roman"/>
          <w:bCs/>
          <w:iCs/>
          <w:sz w:val="24"/>
          <w:szCs w:val="24"/>
        </w:rPr>
        <w:t>, творческий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проект и </w:t>
      </w:r>
      <w:r w:rsidR="00B774EC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дизайн-проект</w:t>
      </w:r>
      <w:r w:rsidR="00A239FE" w:rsidRPr="00241CE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E0D79" w:rsidRPr="00241CE7" w:rsidRDefault="007E0D79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>Работа над тво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рческим проектом предполагает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творческой работы по выбору ребенка  или в соответствии с темой конкурса для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дальнейшей его защиты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. Проекты по способу исполнения могут быть как индивидуальными, так и коллективными. Предлагаемые темы твор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ческих проектов «Цветы в подарок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»(</w:t>
      </w:r>
      <w:r w:rsidRPr="00241CE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sweet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-дизайн);</w:t>
      </w:r>
    </w:p>
    <w:p w:rsidR="008949F7" w:rsidRPr="00241CE7" w:rsidRDefault="007E0D79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Исследовательский проект совпадает со структурой  научного  исследования. 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Так же, как и в научном исследовании, в исследовательском проекте то же планирование. А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ктуальность темы,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нахождение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проблемы,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определение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объект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исследования,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обозначение  цели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и задачи исследования,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постановка гипотезы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, методы исследования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совпадают тоже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, конечный результат, выводы. 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Примерные темы исследовательских проектов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 в программе «Радуга»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: «Семеновская матрешка», «</w:t>
      </w:r>
      <w:proofErr w:type="spellStart"/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Каргопольская</w:t>
      </w:r>
      <w:proofErr w:type="spellEnd"/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свистулька</w:t>
      </w:r>
      <w:proofErr w:type="gramStart"/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;..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7859" w:rsidRPr="00241CE7" w:rsidRDefault="007E0D79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End"/>
      <w:r w:rsidRPr="00241CE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 xml:space="preserve">оциальный проект имеет немного другое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значение. </w:t>
      </w:r>
      <w:r w:rsidR="003D3788">
        <w:rPr>
          <w:rFonts w:ascii="Times New Roman" w:hAnsi="Times New Roman" w:cs="Times New Roman"/>
          <w:bCs/>
          <w:iCs/>
          <w:sz w:val="24"/>
          <w:szCs w:val="24"/>
        </w:rPr>
        <w:t>Цель  и ожидаемые результаты проекта социально ориентированы.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Примерные </w:t>
      </w:r>
      <w:r w:rsidR="000D3DC6">
        <w:rPr>
          <w:rFonts w:ascii="Times New Roman" w:hAnsi="Times New Roman" w:cs="Times New Roman"/>
          <w:bCs/>
          <w:iCs/>
          <w:sz w:val="24"/>
          <w:szCs w:val="24"/>
        </w:rPr>
        <w:t xml:space="preserve">темы исследовательских проектов, предусмотренных программой «Радуга» </w:t>
      </w:r>
      <w:r w:rsidRPr="00241CE7">
        <w:rPr>
          <w:rFonts w:ascii="Times New Roman" w:hAnsi="Times New Roman" w:cs="Times New Roman"/>
          <w:sz w:val="24"/>
          <w:szCs w:val="24"/>
        </w:rPr>
        <w:t>«Люблю тебя мой Оренбург», «Руки бабушки моей»</w:t>
      </w:r>
      <w:r w:rsidR="00BF299E" w:rsidRPr="00241CE7">
        <w:rPr>
          <w:rFonts w:ascii="Times New Roman" w:hAnsi="Times New Roman" w:cs="Times New Roman"/>
          <w:sz w:val="24"/>
          <w:szCs w:val="24"/>
        </w:rPr>
        <w:t>, «Георгиевская лента»</w:t>
      </w:r>
      <w:r w:rsidRPr="00241CE7">
        <w:rPr>
          <w:rFonts w:ascii="Times New Roman" w:hAnsi="Times New Roman" w:cs="Times New Roman"/>
          <w:sz w:val="24"/>
          <w:szCs w:val="24"/>
        </w:rPr>
        <w:t>;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49F7" w:rsidRPr="00241CE7" w:rsidRDefault="008949F7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Работа над творческим проектом предусматривает создание творческой работы по выбору обучающегося (для личного </w:t>
      </w:r>
      <w:proofErr w:type="spellStart"/>
      <w:r w:rsidRPr="00241CE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241CE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664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или в соответствии с темой конкурса.</w:t>
      </w:r>
      <w:proofErr w:type="gramEnd"/>
      <w:r w:rsidR="000D3DC6">
        <w:rPr>
          <w:rFonts w:ascii="Times New Roman" w:hAnsi="Times New Roman" w:cs="Times New Roman"/>
          <w:bCs/>
          <w:iCs/>
          <w:sz w:val="24"/>
          <w:szCs w:val="24"/>
        </w:rPr>
        <w:t xml:space="preserve"> Темой проекта может быть «Цветы для интерьера» или «Оформление </w:t>
      </w:r>
      <w:proofErr w:type="spellStart"/>
      <w:r w:rsidR="000D3DC6">
        <w:rPr>
          <w:rFonts w:ascii="Times New Roman" w:hAnsi="Times New Roman" w:cs="Times New Roman"/>
          <w:bCs/>
          <w:iCs/>
          <w:sz w:val="24"/>
          <w:szCs w:val="24"/>
        </w:rPr>
        <w:t>фотозоны</w:t>
      </w:r>
      <w:proofErr w:type="spellEnd"/>
      <w:r w:rsidR="000D3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0D3DC6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="000D3DC6">
        <w:rPr>
          <w:rFonts w:ascii="Times New Roman" w:hAnsi="Times New Roman" w:cs="Times New Roman"/>
          <w:bCs/>
          <w:iCs/>
          <w:sz w:val="24"/>
          <w:szCs w:val="24"/>
        </w:rPr>
        <w:t xml:space="preserve"> выпускной»</w:t>
      </w:r>
    </w:p>
    <w:p w:rsidR="008949F7" w:rsidRPr="00241CE7" w:rsidRDefault="008949F7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41CE7">
        <w:rPr>
          <w:rFonts w:ascii="Times New Roman" w:hAnsi="Times New Roman" w:cs="Times New Roman"/>
          <w:sz w:val="24"/>
          <w:szCs w:val="24"/>
        </w:rPr>
        <w:t>Дизайн-проект – это  совершенно новый способ проектирования, на основе которого обучающиеся знакомятся и осваивают  изобразительные средств</w:t>
      </w:r>
      <w:r w:rsidR="000D3DC6">
        <w:rPr>
          <w:rFonts w:ascii="Times New Roman" w:hAnsi="Times New Roman" w:cs="Times New Roman"/>
          <w:sz w:val="24"/>
          <w:szCs w:val="24"/>
        </w:rPr>
        <w:t>а композиции, основу стилизации работ в технике 3-D, глубину  пространственной</w:t>
      </w:r>
      <w:r w:rsidRPr="00241CE7">
        <w:rPr>
          <w:rFonts w:ascii="Times New Roman" w:hAnsi="Times New Roman" w:cs="Times New Roman"/>
          <w:sz w:val="24"/>
          <w:szCs w:val="24"/>
        </w:rPr>
        <w:t xml:space="preserve"> композицию, элементы дизайна</w:t>
      </w:r>
      <w:r w:rsidR="00B774EC" w:rsidRPr="00241CE7">
        <w:rPr>
          <w:rFonts w:ascii="Times New Roman" w:hAnsi="Times New Roman" w:cs="Times New Roman"/>
          <w:sz w:val="24"/>
          <w:szCs w:val="24"/>
        </w:rPr>
        <w:t>, а в дальнейшем знакомятся и с элементами декора</w:t>
      </w:r>
      <w:r w:rsidRPr="00241CE7">
        <w:rPr>
          <w:rFonts w:ascii="Times New Roman" w:hAnsi="Times New Roman" w:cs="Times New Roman"/>
          <w:sz w:val="24"/>
          <w:szCs w:val="24"/>
        </w:rPr>
        <w:t>.</w:t>
      </w:r>
      <w:r w:rsidR="000D3DC6">
        <w:rPr>
          <w:rFonts w:ascii="Times New Roman" w:hAnsi="Times New Roman" w:cs="Times New Roman"/>
          <w:sz w:val="24"/>
          <w:szCs w:val="24"/>
        </w:rPr>
        <w:t xml:space="preserve"> Дизайн-проект более раскрываем детьми на третьем году обучения программы «Радуга».</w:t>
      </w:r>
    </w:p>
    <w:p w:rsidR="007E0D79" w:rsidRPr="0008739B" w:rsidRDefault="008949F7" w:rsidP="000873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</w:rPr>
        <w:t xml:space="preserve">Работа над </w:t>
      </w:r>
      <w:proofErr w:type="spellStart"/>
      <w:proofErr w:type="gramStart"/>
      <w:r w:rsidRPr="00241CE7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proofErr w:type="gramEnd"/>
      <w:r w:rsidRPr="00241CE7">
        <w:rPr>
          <w:rFonts w:ascii="Times New Roman" w:hAnsi="Times New Roman" w:cs="Times New Roman"/>
          <w:sz w:val="24"/>
          <w:szCs w:val="24"/>
        </w:rPr>
        <w:t xml:space="preserve"> способствует разработке и созданию  объемно - пространственных и рельефных изображ</w:t>
      </w:r>
      <w:r w:rsidR="00E937C2">
        <w:rPr>
          <w:rFonts w:ascii="Times New Roman" w:hAnsi="Times New Roman" w:cs="Times New Roman"/>
          <w:sz w:val="24"/>
          <w:szCs w:val="24"/>
        </w:rPr>
        <w:t xml:space="preserve">ений (например,  </w:t>
      </w:r>
      <w:proofErr w:type="spellStart"/>
      <w:r w:rsidR="00E937C2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="00E937C2">
        <w:rPr>
          <w:rFonts w:ascii="Times New Roman" w:hAnsi="Times New Roman" w:cs="Times New Roman"/>
          <w:sz w:val="24"/>
          <w:szCs w:val="24"/>
        </w:rPr>
        <w:t>, ростовые цветы</w:t>
      </w:r>
      <w:r w:rsidRPr="00241CE7">
        <w:rPr>
          <w:rFonts w:ascii="Times New Roman" w:hAnsi="Times New Roman" w:cs="Times New Roman"/>
          <w:sz w:val="24"/>
          <w:szCs w:val="24"/>
        </w:rPr>
        <w:t xml:space="preserve">), что способствует воплощению </w:t>
      </w:r>
      <w:r w:rsidR="00E937C2">
        <w:rPr>
          <w:rFonts w:ascii="Times New Roman" w:hAnsi="Times New Roman" w:cs="Times New Roman"/>
          <w:sz w:val="24"/>
          <w:szCs w:val="24"/>
        </w:rPr>
        <w:t xml:space="preserve">смелых </w:t>
      </w:r>
      <w:proofErr w:type="spellStart"/>
      <w:r w:rsidRPr="00241CE7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E937C2">
        <w:rPr>
          <w:rFonts w:ascii="Times New Roman" w:hAnsi="Times New Roman" w:cs="Times New Roman"/>
          <w:sz w:val="24"/>
          <w:szCs w:val="24"/>
        </w:rPr>
        <w:t xml:space="preserve"> </w:t>
      </w:r>
      <w:r w:rsidRPr="00241CE7">
        <w:rPr>
          <w:rFonts w:ascii="Times New Roman" w:hAnsi="Times New Roman" w:cs="Times New Roman"/>
          <w:sz w:val="24"/>
          <w:szCs w:val="24"/>
        </w:rPr>
        <w:t xml:space="preserve"> идей. </w:t>
      </w:r>
    </w:p>
    <w:p w:rsidR="00A239FE" w:rsidRPr="00241CE7" w:rsidRDefault="00E937C2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Работая над проектами</w:t>
      </w:r>
      <w:r w:rsidR="00A239FE" w:rsidRPr="00241CE7">
        <w:rPr>
          <w:rFonts w:ascii="Times New Roman" w:hAnsi="Times New Roman" w:cs="Times New Roman"/>
          <w:bCs/>
          <w:iCs/>
          <w:sz w:val="24"/>
          <w:szCs w:val="24"/>
        </w:rPr>
        <w:t>, обучающиеся осваивают алгоритм инновационной творческой деятельности, учатся самостоятельно находить и анализировать информацию, получать и применять знания по различным отраслям, восполнять пробелы, приобретать опыт решения творческих задач.</w:t>
      </w:r>
    </w:p>
    <w:p w:rsidR="0006010B" w:rsidRPr="00241CE7" w:rsidRDefault="0006010B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>Проектная деятельность формирует различные виды компетенций обучающихся, развивает  инициативу, предприимчивость, ответственность за выполнение и защиту проекта.</w:t>
      </w:r>
    </w:p>
    <w:p w:rsidR="0006010B" w:rsidRPr="00241CE7" w:rsidRDefault="0006010B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41CE7"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учатся планировать свою деятельность, работать индивидуально и в группах, контролируя весь творческий процесс.</w:t>
      </w:r>
    </w:p>
    <w:p w:rsidR="008949F7" w:rsidRPr="00241CE7" w:rsidRDefault="0006010B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1CE7">
        <w:rPr>
          <w:rFonts w:ascii="Times New Roman" w:hAnsi="Times New Roman" w:cs="Times New Roman"/>
          <w:bCs/>
          <w:iCs/>
          <w:sz w:val="24"/>
          <w:szCs w:val="24"/>
        </w:rPr>
        <w:t>В начале года обучающиеся знакомятся с основными терминами по теме «проект», знакомятся с видами проектов, изучают этапы работы над проектом, а затем непосредственно переходят к разработке проекта –</w:t>
      </w:r>
      <w:r w:rsidR="000F5303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41CE7">
        <w:rPr>
          <w:rFonts w:ascii="Times New Roman" w:hAnsi="Times New Roman" w:cs="Times New Roman"/>
          <w:bCs/>
          <w:iCs/>
          <w:sz w:val="24"/>
          <w:szCs w:val="24"/>
        </w:rPr>
        <w:t>сбору информации, анализу, обобщению материала, оформлению и защите проекта.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6010B" w:rsidRPr="00241CE7" w:rsidRDefault="0006010B" w:rsidP="00241C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41CE7"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241CE7">
        <w:rPr>
          <w:rFonts w:ascii="Times New Roman" w:hAnsi="Times New Roman" w:cs="Times New Roman"/>
          <w:bCs/>
          <w:iCs/>
          <w:sz w:val="24"/>
          <w:szCs w:val="24"/>
        </w:rPr>
        <w:t xml:space="preserve"> осваивается алгоритм проектирования: разработка идеи, выбор темы, постановка цели, задач, сбор данных, пла</w:t>
      </w:r>
      <w:r w:rsidR="008949F7" w:rsidRPr="00241CE7">
        <w:rPr>
          <w:rFonts w:ascii="Times New Roman" w:hAnsi="Times New Roman" w:cs="Times New Roman"/>
          <w:bCs/>
          <w:iCs/>
          <w:sz w:val="24"/>
          <w:szCs w:val="24"/>
        </w:rPr>
        <w:t>нирование и разработка этапов.</w:t>
      </w:r>
    </w:p>
    <w:p w:rsidR="008949F7" w:rsidRPr="00241CE7" w:rsidRDefault="0006010B" w:rsidP="00241CE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</w:rPr>
        <w:lastRenderedPageBreak/>
        <w:t>Обучение по ДООП «Радуга» предусматривает обязательное участие проектов в выставках, конкурсах, фестивалях декоративно-прикладного искусства.</w:t>
      </w:r>
    </w:p>
    <w:p w:rsidR="0006010B" w:rsidRPr="00241CE7" w:rsidRDefault="0006010B" w:rsidP="00241CE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Примерные темы </w:t>
      </w:r>
      <w:r w:rsidRPr="00241CE7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40B56" w:rsidRPr="00241CE7">
        <w:rPr>
          <w:rFonts w:ascii="Times New Roman" w:hAnsi="Times New Roman" w:cs="Times New Roman"/>
          <w:sz w:val="24"/>
          <w:szCs w:val="24"/>
        </w:rPr>
        <w:t>, предусмотренные программой «Радуга»</w:t>
      </w:r>
      <w:r w:rsidRPr="00241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 xml:space="preserve">- «Милой бабушке моей» - </w:t>
      </w:r>
      <w:proofErr w:type="gramStart"/>
      <w:r w:rsidRPr="00241CE7">
        <w:rPr>
          <w:rFonts w:ascii="Times New Roman" w:hAnsi="Times New Roman" w:cs="Times New Roman"/>
          <w:sz w:val="24"/>
          <w:szCs w:val="24"/>
          <w:lang w:eastAsia="ru-RU"/>
        </w:rPr>
        <w:t>приуроченный</w:t>
      </w:r>
      <w:proofErr w:type="gramEnd"/>
      <w:r w:rsidRPr="00241CE7">
        <w:rPr>
          <w:rFonts w:ascii="Times New Roman" w:hAnsi="Times New Roman" w:cs="Times New Roman"/>
          <w:sz w:val="24"/>
          <w:szCs w:val="24"/>
          <w:lang w:eastAsia="ru-RU"/>
        </w:rPr>
        <w:t xml:space="preserve"> ко дню пожилого человека;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«Праздник Осени»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«Новогодний серпантин»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«С любовью к мамам и папам»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«Люблю тебя, мой город Оренбург!»</w:t>
      </w:r>
    </w:p>
    <w:p w:rsidR="0006010B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«Венецианский маскарад» - посвященный году театра;</w:t>
      </w:r>
    </w:p>
    <w:p w:rsidR="009D6CC0" w:rsidRPr="00241CE7" w:rsidRDefault="0006010B" w:rsidP="000873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«Люблю тебя, мой город Оренбург»</w:t>
      </w:r>
    </w:p>
    <w:p w:rsidR="0006010B" w:rsidRPr="00241CE7" w:rsidRDefault="0006010B" w:rsidP="002664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«Веточка сакуры»</w:t>
      </w:r>
    </w:p>
    <w:p w:rsidR="0006010B" w:rsidRPr="00241CE7" w:rsidRDefault="0006010B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«Подарок маме»</w:t>
      </w:r>
    </w:p>
    <w:p w:rsidR="0006010B" w:rsidRPr="00241CE7" w:rsidRDefault="0006010B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«Самому сильному в мире папе»</w:t>
      </w:r>
    </w:p>
    <w:p w:rsidR="00741D2F" w:rsidRPr="00241CE7" w:rsidRDefault="0006010B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«Моя лучшая работа»</w:t>
      </w:r>
    </w:p>
    <w:p w:rsidR="00FB4FF1" w:rsidRPr="00241CE7" w:rsidRDefault="00FB4FF1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41CE7">
        <w:rPr>
          <w:rFonts w:ascii="Times New Roman" w:hAnsi="Times New Roman" w:cs="Times New Roman"/>
          <w:sz w:val="24"/>
          <w:szCs w:val="24"/>
          <w:lang w:eastAsia="ru-RU"/>
        </w:rPr>
        <w:t>- «Мы помним, мы гордимся…»</w:t>
      </w:r>
    </w:p>
    <w:p w:rsidR="00DF2711" w:rsidRPr="00241CE7" w:rsidRDefault="00DF2711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2ED" w:rsidRPr="00241CE7" w:rsidRDefault="00B352ED" w:rsidP="00241CE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2ED" w:rsidRPr="00241CE7" w:rsidRDefault="00B352ED" w:rsidP="0024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ED" w:rsidRPr="00241CE7" w:rsidRDefault="00B352ED" w:rsidP="0024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ED" w:rsidRPr="00473C42" w:rsidRDefault="00B352ED" w:rsidP="002E21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C42">
        <w:rPr>
          <w:rFonts w:ascii="Times New Roman" w:hAnsi="Times New Roman" w:cs="Times New Roman"/>
          <w:b/>
          <w:sz w:val="24"/>
          <w:szCs w:val="24"/>
        </w:rPr>
        <w:t>Работа обучающихся творческого объединения «Радуга» над проектом.</w:t>
      </w:r>
    </w:p>
    <w:p w:rsidR="00B352ED" w:rsidRDefault="00B352ED" w:rsidP="002E2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2ED" w:rsidRDefault="00B352ED" w:rsidP="002E2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2ED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90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63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90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634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490">
        <w:rPr>
          <w:rFonts w:ascii="Times New Roman" w:hAnsi="Times New Roman" w:cs="Times New Roman"/>
          <w:sz w:val="24"/>
          <w:szCs w:val="24"/>
        </w:rPr>
        <w:t>Перевезенцева</w:t>
      </w:r>
      <w:proofErr w:type="spellEnd"/>
      <w:r w:rsidR="00634490">
        <w:rPr>
          <w:rFonts w:ascii="Times New Roman" w:hAnsi="Times New Roman" w:cs="Times New Roman"/>
          <w:sz w:val="24"/>
          <w:szCs w:val="24"/>
        </w:rPr>
        <w:t xml:space="preserve"> Людмила.          </w:t>
      </w:r>
      <w:r w:rsidR="009F364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34490">
        <w:rPr>
          <w:rFonts w:ascii="Times New Roman" w:hAnsi="Times New Roman" w:cs="Times New Roman"/>
          <w:sz w:val="24"/>
          <w:szCs w:val="24"/>
        </w:rPr>
        <w:t>Меределина</w:t>
      </w:r>
      <w:proofErr w:type="spellEnd"/>
      <w:r w:rsidR="00634490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634490" w:rsidRDefault="009F364B" w:rsidP="009F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«Интерьерный цветок»                                          </w:t>
      </w:r>
      <w:r w:rsidR="00634490">
        <w:rPr>
          <w:rFonts w:ascii="Times New Roman" w:hAnsi="Times New Roman" w:cs="Times New Roman"/>
          <w:sz w:val="24"/>
          <w:szCs w:val="24"/>
        </w:rPr>
        <w:t xml:space="preserve">Работа над </w:t>
      </w:r>
      <w:proofErr w:type="spellStart"/>
      <w:proofErr w:type="gramStart"/>
      <w:r w:rsidR="00634490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proofErr w:type="gramEnd"/>
      <w:r w:rsidR="0063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248920</wp:posOffset>
            </wp:positionV>
            <wp:extent cx="2602230" cy="3794760"/>
            <wp:effectExtent l="19050" t="0" r="7620" b="0"/>
            <wp:wrapSquare wrapText="bothSides"/>
            <wp:docPr id="4" name="Рисунок 1" descr="D:\Users\ПК\AppData\Local\Microsoft\Windows\Temporary Internet Files\Content.Word\IMG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К\AppData\Local\Microsoft\Windows\Temporary Internet Files\Content.Word\IMG_6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6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830830" cy="3741420"/>
            <wp:effectExtent l="19050" t="0" r="7620" b="0"/>
            <wp:wrapNone/>
            <wp:docPr id="3" name="Рисунок 4" descr="D:\Users\ПК\AppData\Local\Microsoft\Windows\Temporary Internet Files\Content.Word\IMG_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ПК\AppData\Local\Microsoft\Windows\Temporary Internet Files\Content.Word\IMG_4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772" w:rsidRDefault="005E7772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Бугоец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                                                        Вальков Иван</w:t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Работа над творческим проектом                         </w:t>
      </w:r>
      <w:r w:rsidR="002664A8">
        <w:rPr>
          <w:rFonts w:ascii="Times New Roman" w:hAnsi="Times New Roman" w:cs="Times New Roman"/>
          <w:sz w:val="24"/>
          <w:szCs w:val="24"/>
        </w:rPr>
        <w:t xml:space="preserve">    Работа над творческим </w:t>
      </w:r>
      <w:r>
        <w:rPr>
          <w:rFonts w:ascii="Times New Roman" w:hAnsi="Times New Roman" w:cs="Times New Roman"/>
          <w:sz w:val="24"/>
          <w:szCs w:val="24"/>
        </w:rPr>
        <w:t xml:space="preserve"> проектом</w:t>
      </w:r>
    </w:p>
    <w:p w:rsidR="009F364B" w:rsidRDefault="009F364B" w:rsidP="00634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«День Святого Валентина»                                             « С 8 Марта»</w:t>
      </w:r>
    </w:p>
    <w:p w:rsidR="00DF2711" w:rsidRDefault="005E7772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  <w:r>
        <w:rPr>
          <w:rFonts w:ascii="Times New Roman" w:hAnsi="Times New Roman" w:cs="Times New Roman"/>
          <w:noProof/>
          <w:color w:val="484C5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176530</wp:posOffset>
            </wp:positionV>
            <wp:extent cx="2823210" cy="4091940"/>
            <wp:effectExtent l="19050" t="0" r="0" b="0"/>
            <wp:wrapNone/>
            <wp:docPr id="13" name="Рисунок 8" descr="D:\Users\ПК\AppData\Local\Microsoft\Windows\Temporary Internet Files\Content.Word\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ПК\AppData\Local\Microsoft\Windows\Temporary Internet Files\Content.Word\IMG_4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321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490" w:rsidRPr="00634490"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  <w:t xml:space="preserve"> </w:t>
      </w:r>
      <w:r w:rsidR="004F5847"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  <w:br w:type="textWrapping" w:clear="all"/>
      </w:r>
      <w:r w:rsidR="0058303B">
        <w:rPr>
          <w:noProof/>
          <w:lang w:eastAsia="ru-RU"/>
        </w:rPr>
        <w:drawing>
          <wp:inline distT="0" distB="0" distL="0" distR="0">
            <wp:extent cx="2952750" cy="4091940"/>
            <wp:effectExtent l="19050" t="0" r="0" b="0"/>
            <wp:docPr id="15" name="Рисунок 11" descr="D:\Users\ПК\AppData\Local\Microsoft\Windows\Temporary Internet Files\Content.Word\IMG_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ПК\AppData\Local\Microsoft\Windows\Temporary Internet Files\Content.Word\IMG_4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4B" w:rsidRDefault="009F364B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9F364B" w:rsidRDefault="009F364B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2664A8" w:rsidRDefault="002664A8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2664A8" w:rsidRDefault="002664A8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</w:p>
    <w:p w:rsidR="00157930" w:rsidRDefault="002664A8" w:rsidP="00266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коллективным проектом.</w:t>
      </w:r>
    </w:p>
    <w:p w:rsidR="00157930" w:rsidRDefault="00157930" w:rsidP="009753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4B" w:rsidRDefault="00157930" w:rsidP="009753D5">
      <w:pPr>
        <w:spacing w:line="240" w:lineRule="auto"/>
        <w:rPr>
          <w:rFonts w:ascii="Times New Roman" w:hAnsi="Times New Roman" w:cs="Times New Roman"/>
          <w:color w:val="484C51"/>
          <w:sz w:val="24"/>
          <w:szCs w:val="24"/>
          <w:shd w:val="clear" w:color="auto" w:fill="DEDED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F364B" w:rsidRPr="009F364B" w:rsidRDefault="009F364B" w:rsidP="009F36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64B">
        <w:rPr>
          <w:rFonts w:ascii="Times New Roman" w:hAnsi="Times New Roman" w:cs="Times New Roman"/>
          <w:noProof/>
          <w:color w:val="484C51"/>
          <w:sz w:val="24"/>
          <w:szCs w:val="24"/>
          <w:shd w:val="clear" w:color="auto" w:fill="DEDEDE"/>
          <w:lang w:eastAsia="ru-RU"/>
        </w:rPr>
        <w:drawing>
          <wp:inline distT="0" distB="0" distL="0" distR="0">
            <wp:extent cx="4438650" cy="4831080"/>
            <wp:effectExtent l="19050" t="0" r="0" b="0"/>
            <wp:docPr id="5" name="Рисунок 14" descr="D:\Айфон\15.09 часть 8\IMG_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Айфон\15.09 часть 8\IMG_2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64B" w:rsidRPr="009F364B" w:rsidSect="0022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0F80"/>
    <w:multiLevelType w:val="multilevel"/>
    <w:tmpl w:val="F616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E8"/>
    <w:rsid w:val="000407AA"/>
    <w:rsid w:val="0006010B"/>
    <w:rsid w:val="0008739B"/>
    <w:rsid w:val="000C5F2E"/>
    <w:rsid w:val="000D3DC6"/>
    <w:rsid w:val="000D7859"/>
    <w:rsid w:val="000F5303"/>
    <w:rsid w:val="001244C4"/>
    <w:rsid w:val="0013471D"/>
    <w:rsid w:val="00157930"/>
    <w:rsid w:val="00162A56"/>
    <w:rsid w:val="00180A89"/>
    <w:rsid w:val="001A7A74"/>
    <w:rsid w:val="001C79E2"/>
    <w:rsid w:val="001F3535"/>
    <w:rsid w:val="0022389B"/>
    <w:rsid w:val="00233AA0"/>
    <w:rsid w:val="00241CE7"/>
    <w:rsid w:val="002664A8"/>
    <w:rsid w:val="002C0622"/>
    <w:rsid w:val="002E211B"/>
    <w:rsid w:val="002F6A77"/>
    <w:rsid w:val="003362CF"/>
    <w:rsid w:val="003614DD"/>
    <w:rsid w:val="00375936"/>
    <w:rsid w:val="0038003A"/>
    <w:rsid w:val="003A307C"/>
    <w:rsid w:val="003A6441"/>
    <w:rsid w:val="003D1898"/>
    <w:rsid w:val="003D3788"/>
    <w:rsid w:val="003F0C10"/>
    <w:rsid w:val="00433D6B"/>
    <w:rsid w:val="00473C42"/>
    <w:rsid w:val="00492E6F"/>
    <w:rsid w:val="004E4021"/>
    <w:rsid w:val="004E5DBF"/>
    <w:rsid w:val="004F4DC1"/>
    <w:rsid w:val="004F5847"/>
    <w:rsid w:val="00515C03"/>
    <w:rsid w:val="00540B56"/>
    <w:rsid w:val="005425FC"/>
    <w:rsid w:val="0058303B"/>
    <w:rsid w:val="005C0AF8"/>
    <w:rsid w:val="005C4B6B"/>
    <w:rsid w:val="005D7671"/>
    <w:rsid w:val="005E7772"/>
    <w:rsid w:val="005F60A1"/>
    <w:rsid w:val="00626B46"/>
    <w:rsid w:val="00634490"/>
    <w:rsid w:val="00691C7A"/>
    <w:rsid w:val="00694FF8"/>
    <w:rsid w:val="006E7124"/>
    <w:rsid w:val="007005DA"/>
    <w:rsid w:val="00713709"/>
    <w:rsid w:val="007212BD"/>
    <w:rsid w:val="0073424F"/>
    <w:rsid w:val="00741D2F"/>
    <w:rsid w:val="007577E8"/>
    <w:rsid w:val="00770E7F"/>
    <w:rsid w:val="0079546A"/>
    <w:rsid w:val="007A0333"/>
    <w:rsid w:val="007E0D79"/>
    <w:rsid w:val="00804D88"/>
    <w:rsid w:val="008357E5"/>
    <w:rsid w:val="008652D4"/>
    <w:rsid w:val="00870D0F"/>
    <w:rsid w:val="008949F7"/>
    <w:rsid w:val="008B7C57"/>
    <w:rsid w:val="008C7F2E"/>
    <w:rsid w:val="008D0E41"/>
    <w:rsid w:val="008D1A3D"/>
    <w:rsid w:val="008E2128"/>
    <w:rsid w:val="008F0336"/>
    <w:rsid w:val="008F5FF1"/>
    <w:rsid w:val="0091413B"/>
    <w:rsid w:val="009753D5"/>
    <w:rsid w:val="00985E51"/>
    <w:rsid w:val="009974D1"/>
    <w:rsid w:val="009D6CC0"/>
    <w:rsid w:val="009F364B"/>
    <w:rsid w:val="00A06DAF"/>
    <w:rsid w:val="00A239FE"/>
    <w:rsid w:val="00A400EE"/>
    <w:rsid w:val="00A977F1"/>
    <w:rsid w:val="00AE444D"/>
    <w:rsid w:val="00AE5831"/>
    <w:rsid w:val="00B352ED"/>
    <w:rsid w:val="00B547B0"/>
    <w:rsid w:val="00B774EC"/>
    <w:rsid w:val="00BF299E"/>
    <w:rsid w:val="00C071EF"/>
    <w:rsid w:val="00C93561"/>
    <w:rsid w:val="00CF2318"/>
    <w:rsid w:val="00CF3EAA"/>
    <w:rsid w:val="00D23122"/>
    <w:rsid w:val="00D26584"/>
    <w:rsid w:val="00DB6BA1"/>
    <w:rsid w:val="00DC7C98"/>
    <w:rsid w:val="00DE553C"/>
    <w:rsid w:val="00DF2711"/>
    <w:rsid w:val="00E13A13"/>
    <w:rsid w:val="00E437CE"/>
    <w:rsid w:val="00E63818"/>
    <w:rsid w:val="00E937C2"/>
    <w:rsid w:val="00EC6378"/>
    <w:rsid w:val="00F41AB4"/>
    <w:rsid w:val="00FB4FF1"/>
    <w:rsid w:val="00FB517D"/>
    <w:rsid w:val="00FB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741D2F"/>
    <w:pPr>
      <w:spacing w:before="240" w:after="240" w:line="240" w:lineRule="auto"/>
      <w:outlineLvl w:val="2"/>
    </w:pPr>
    <w:rPr>
      <w:rFonts w:ascii="Calibri" w:eastAsia="Calibri" w:hAnsi="Calibri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1D2F"/>
    <w:rPr>
      <w:rFonts w:ascii="Calibri" w:eastAsia="Calibri" w:hAnsi="Calibri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4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8DA93-6971-4C9A-9B9C-2D704B00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</dc:creator>
  <cp:keywords/>
  <dc:description/>
  <cp:lastModifiedBy>Смаков</cp:lastModifiedBy>
  <cp:revision>107</cp:revision>
  <dcterms:created xsi:type="dcterms:W3CDTF">2020-03-21T17:05:00Z</dcterms:created>
  <dcterms:modified xsi:type="dcterms:W3CDTF">2022-09-30T12:22:00Z</dcterms:modified>
</cp:coreProperties>
</file>