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2C54" w14:textId="77777777" w:rsidR="0042087D" w:rsidRDefault="0042087D" w:rsidP="00AB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12">
        <w:rPr>
          <w:rFonts w:ascii="Times New Roman" w:hAnsi="Times New Roman" w:cs="Times New Roman"/>
          <w:b/>
          <w:sz w:val="28"/>
          <w:szCs w:val="28"/>
        </w:rPr>
        <w:t>«СОЦИАЛЬНОЕ СОПРОВОЖДЕНИЕ И СОДЕЙСТВИЕ В ТРУДОУСТРОЙСТВЕ ГРАЖДАН ВЫНУЖДЕННО ПОКИНУВШИХ ТЕРРИТОРИИ ЛНР, ДНР, УКРАИНЫ»</w:t>
      </w:r>
    </w:p>
    <w:p w14:paraId="051D8C6E" w14:textId="77777777" w:rsidR="0042087D" w:rsidRDefault="0042087D" w:rsidP="00AB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1061" w14:textId="3524E613" w:rsidR="0042087D" w:rsidRPr="0042087D" w:rsidRDefault="0042087D" w:rsidP="00AB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42087D">
        <w:rPr>
          <w:rFonts w:ascii="Times New Roman" w:hAnsi="Times New Roman" w:cs="Times New Roman"/>
          <w:b/>
          <w:sz w:val="28"/>
          <w:szCs w:val="28"/>
          <w:lang w:val="en-US"/>
        </w:rPr>
        <w:t>SOCIAL SUPPORT AND ASSISTANCE IN THE EMPLOYMENT OF CITIZENS WHO HAVE FORCIBLY LEFT THE TERRITORIES OF THE LPR, DPR, UKRAINE»</w:t>
      </w:r>
    </w:p>
    <w:p w14:paraId="7311569E" w14:textId="77777777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338D88E" w14:textId="77777777" w:rsidR="006A0D8B" w:rsidRDefault="006A0D8B" w:rsidP="00AB57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087D">
        <w:rPr>
          <w:rFonts w:ascii="Times New Roman" w:hAnsi="Times New Roman" w:cs="Times New Roman"/>
          <w:b/>
          <w:i/>
          <w:sz w:val="28"/>
          <w:szCs w:val="28"/>
        </w:rPr>
        <w:t>Чугунова Ирина Юрьевна</w:t>
      </w:r>
    </w:p>
    <w:p w14:paraId="3B4E7063" w14:textId="266A4911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39.03.02</w:t>
      </w:r>
      <w:r w:rsidRPr="004208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Социальная работа</w:t>
      </w:r>
    </w:p>
    <w:p w14:paraId="4B3A5670" w14:textId="77777777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87D">
        <w:rPr>
          <w:rFonts w:ascii="Times New Roman" w:hAnsi="Times New Roman" w:cs="Times New Roman"/>
          <w:i/>
          <w:sz w:val="28"/>
          <w:szCs w:val="28"/>
        </w:rPr>
        <w:t>Югорский государственный университет, г. Ханты-Мансийск, Россия</w:t>
      </w:r>
    </w:p>
    <w:p w14:paraId="1812F210" w14:textId="4D470EB5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chugunova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</w:rPr>
        <w:t>.2000@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2087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14:paraId="29DD0E74" w14:textId="64BDE229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87D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учный руководитель: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истор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</w:rPr>
        <w:t xml:space="preserve">. наук, доцент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Закирова Елена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Ниязовна</w:t>
      </w:r>
      <w:proofErr w:type="spellEnd"/>
    </w:p>
    <w:p w14:paraId="70F7A51D" w14:textId="20804C4A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087D">
        <w:rPr>
          <w:rFonts w:ascii="Times New Roman" w:hAnsi="Times New Roman" w:cs="Times New Roman"/>
          <w:i/>
          <w:sz w:val="28"/>
          <w:szCs w:val="28"/>
        </w:rPr>
        <w:t>Югорский государственный университет, г. Ханты-Мансийск, Россия</w:t>
      </w:r>
    </w:p>
    <w:p w14:paraId="3E9062B9" w14:textId="639A374D" w:rsidR="00EB60E1" w:rsidRPr="00A24D12" w:rsidRDefault="00EB60E1" w:rsidP="00AB57E3">
      <w:pPr>
        <w:pStyle w:val="a5"/>
        <w:spacing w:before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0DD19B" w14:textId="0C8F5D64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087D">
        <w:rPr>
          <w:rFonts w:ascii="Times New Roman" w:hAnsi="Times New Roman" w:cs="Times New Roman"/>
          <w:b/>
          <w:i/>
          <w:sz w:val="28"/>
          <w:szCs w:val="28"/>
          <w:lang w:val="en-US"/>
        </w:rPr>
        <w:t>Irina Y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208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2087D">
        <w:rPr>
          <w:rFonts w:ascii="Times New Roman" w:hAnsi="Times New Roman" w:cs="Times New Roman"/>
          <w:b/>
          <w:i/>
          <w:sz w:val="28"/>
          <w:szCs w:val="28"/>
          <w:lang w:val="en-US"/>
        </w:rPr>
        <w:t>Chugunova</w:t>
      </w:r>
      <w:proofErr w:type="spellEnd"/>
    </w:p>
    <w:p w14:paraId="002F27E4" w14:textId="77777777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39.03.02 Social work</w:t>
      </w:r>
    </w:p>
    <w:p w14:paraId="2C19FD9E" w14:textId="77777777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Yugra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University, Khanty-</w:t>
      </w:r>
      <w:proofErr w:type="spellStart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Mansiysk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, Russia</w:t>
      </w:r>
    </w:p>
    <w:p w14:paraId="7C235B2E" w14:textId="77777777" w:rsidR="0042087D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: chugunova.2000@mail.ru</w:t>
      </w:r>
    </w:p>
    <w:p w14:paraId="736DF88E" w14:textId="7B23935D" w:rsidR="0042087D" w:rsidRPr="009A0EF0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</w:t>
      </w:r>
      <w:r w:rsidR="00AB57E3" w:rsidRPr="00AB57E3">
        <w:rPr>
          <w:rFonts w:ascii="Times New Roman" w:hAnsi="Times New Roman" w:cs="Times New Roman"/>
          <w:i/>
          <w:sz w:val="28"/>
          <w:szCs w:val="28"/>
          <w:lang w:val="en-US"/>
        </w:rPr>
        <w:t>adviser</w:t>
      </w: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Ph.D.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history </w:t>
      </w: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Sciences, Associate Professor Elena N</w:t>
      </w:r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9A0EF0" w:rsidRPr="009A0E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A0EF0" w:rsidRPr="0042087D">
        <w:rPr>
          <w:rFonts w:ascii="Times New Roman" w:hAnsi="Times New Roman" w:cs="Times New Roman"/>
          <w:i/>
          <w:sz w:val="28"/>
          <w:szCs w:val="28"/>
          <w:lang w:val="en-US"/>
        </w:rPr>
        <w:t>Zakirova</w:t>
      </w:r>
      <w:proofErr w:type="spellEnd"/>
      <w:r w:rsidR="009A0EF0" w:rsidRPr="009A0EF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14:paraId="44281CF0" w14:textId="5CE561BC" w:rsidR="00EB60E1" w:rsidRPr="0042087D" w:rsidRDefault="0042087D" w:rsidP="00AB5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Yugra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University, Khanty-</w:t>
      </w:r>
      <w:proofErr w:type="spellStart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Mansiysk</w:t>
      </w:r>
      <w:proofErr w:type="spellEnd"/>
      <w:r w:rsidRPr="0042087D">
        <w:rPr>
          <w:rFonts w:ascii="Times New Roman" w:hAnsi="Times New Roman" w:cs="Times New Roman"/>
          <w:i/>
          <w:sz w:val="28"/>
          <w:szCs w:val="28"/>
          <w:lang w:val="en-US"/>
        </w:rPr>
        <w:t>, Russia</w:t>
      </w:r>
    </w:p>
    <w:p w14:paraId="3D72D8CE" w14:textId="77777777" w:rsidR="006A0D8B" w:rsidRPr="0042087D" w:rsidRDefault="006A0D8B" w:rsidP="00AB5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9F4213D" w14:textId="77777777" w:rsidR="006A0D8B" w:rsidRPr="00A24D12" w:rsidRDefault="006A0D8B" w:rsidP="00AB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F0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="004343C0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BC6A08" w:rsidRPr="00A24D12">
        <w:rPr>
          <w:rFonts w:ascii="Times New Roman" w:hAnsi="Times New Roman" w:cs="Times New Roman"/>
          <w:sz w:val="28"/>
          <w:szCs w:val="28"/>
        </w:rPr>
        <w:t>В статье рассматриваются социальное сопровождение и содействие в трудоустройстве граждан вынужденно покинувших территории ЛНР, ДНР, Украины. Даны рекомендации центру занятости населения г. Ханты-Мансийска по совершенствованию процедуры трудоустройства для беженцев.</w:t>
      </w:r>
    </w:p>
    <w:p w14:paraId="25AC092A" w14:textId="6A1F34CD" w:rsidR="006A0D8B" w:rsidRDefault="006A0D8B" w:rsidP="00AB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F0">
        <w:rPr>
          <w:rFonts w:ascii="Times New Roman" w:hAnsi="Times New Roman" w:cs="Times New Roman"/>
          <w:i/>
          <w:sz w:val="28"/>
          <w:szCs w:val="28"/>
        </w:rPr>
        <w:t xml:space="preserve">Ключевые </w:t>
      </w:r>
      <w:r w:rsidR="00AB57E3">
        <w:rPr>
          <w:rFonts w:ascii="Times New Roman" w:hAnsi="Times New Roman" w:cs="Times New Roman"/>
          <w:i/>
          <w:sz w:val="28"/>
          <w:szCs w:val="28"/>
        </w:rPr>
        <w:t>слова:</w:t>
      </w:r>
      <w:r w:rsidR="004343C0" w:rsidRPr="00A2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C0" w:rsidRPr="00A24D12">
        <w:rPr>
          <w:rFonts w:ascii="Times New Roman" w:hAnsi="Times New Roman" w:cs="Times New Roman"/>
          <w:sz w:val="28"/>
          <w:szCs w:val="28"/>
        </w:rPr>
        <w:t>Сопровождение,</w:t>
      </w:r>
      <w:r w:rsidR="00A956DB" w:rsidRPr="00A24D12">
        <w:rPr>
          <w:rFonts w:ascii="Times New Roman" w:hAnsi="Times New Roman" w:cs="Times New Roman"/>
          <w:sz w:val="28"/>
          <w:szCs w:val="28"/>
        </w:rPr>
        <w:t xml:space="preserve"> содействие,</w:t>
      </w:r>
      <w:r w:rsidR="004343C0" w:rsidRPr="00A24D12">
        <w:rPr>
          <w:rFonts w:ascii="Times New Roman" w:hAnsi="Times New Roman" w:cs="Times New Roman"/>
          <w:sz w:val="28"/>
          <w:szCs w:val="28"/>
        </w:rPr>
        <w:t xml:space="preserve"> беженцы,</w:t>
      </w:r>
      <w:r w:rsidR="00CC0474" w:rsidRPr="00A24D12">
        <w:rPr>
          <w:rFonts w:ascii="Times New Roman" w:hAnsi="Times New Roman" w:cs="Times New Roman"/>
          <w:sz w:val="28"/>
          <w:szCs w:val="28"/>
        </w:rPr>
        <w:t xml:space="preserve"> вынужденные переселенцы,</w:t>
      </w:r>
      <w:r w:rsidR="004343C0" w:rsidRPr="00A24D12">
        <w:rPr>
          <w:rFonts w:ascii="Times New Roman" w:hAnsi="Times New Roman" w:cs="Times New Roman"/>
          <w:sz w:val="28"/>
          <w:szCs w:val="28"/>
        </w:rPr>
        <w:t xml:space="preserve"> трудоустройство.</w:t>
      </w:r>
    </w:p>
    <w:p w14:paraId="47C8F60B" w14:textId="77777777" w:rsidR="00AB57E3" w:rsidRPr="00A24D12" w:rsidRDefault="00AB57E3" w:rsidP="00AB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6B953" w14:textId="77777777" w:rsidR="006A0D8B" w:rsidRPr="00A24D12" w:rsidRDefault="006A0D8B" w:rsidP="00AB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EF0">
        <w:rPr>
          <w:rFonts w:ascii="Times New Roman" w:hAnsi="Times New Roman" w:cs="Times New Roman"/>
          <w:i/>
          <w:sz w:val="28"/>
          <w:szCs w:val="28"/>
          <w:lang w:val="en-US"/>
        </w:rPr>
        <w:t>Annotation.</w:t>
      </w:r>
      <w:proofErr w:type="gramEnd"/>
      <w:r w:rsidR="004343C0" w:rsidRPr="00A24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>The article deals with soci</w:t>
      </w:r>
      <w:bookmarkStart w:id="0" w:name="_GoBack"/>
      <w:bookmarkEnd w:id="0"/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 xml:space="preserve">al support and assistance in the employment of citizens who were forced to leave the territories of the LPR, DPR, </w:t>
      </w:r>
      <w:proofErr w:type="gramStart"/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>Ukraine</w:t>
      </w:r>
      <w:proofErr w:type="gramEnd"/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>. Recommendations are given to the employment center of Khanty-</w:t>
      </w:r>
      <w:proofErr w:type="spellStart"/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>Mansiysk</w:t>
      </w:r>
      <w:proofErr w:type="spellEnd"/>
      <w:r w:rsidR="00BC6A08" w:rsidRPr="00A24D12">
        <w:rPr>
          <w:rFonts w:ascii="Times New Roman" w:hAnsi="Times New Roman" w:cs="Times New Roman"/>
          <w:sz w:val="28"/>
          <w:szCs w:val="28"/>
          <w:lang w:val="en-US"/>
        </w:rPr>
        <w:t xml:space="preserve"> on improving the employment procedure for refugees.</w:t>
      </w:r>
    </w:p>
    <w:p w14:paraId="5AE06870" w14:textId="1F5EE8F8" w:rsidR="006A0D8B" w:rsidRPr="00A24D12" w:rsidRDefault="006A0D8B" w:rsidP="00AB5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EF0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="00AB57E3" w:rsidRPr="00AB57E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4343C0" w:rsidRPr="00A24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0474" w:rsidRPr="00A24D12">
        <w:rPr>
          <w:rFonts w:ascii="Times New Roman" w:hAnsi="Times New Roman" w:cs="Times New Roman"/>
          <w:sz w:val="28"/>
          <w:szCs w:val="28"/>
          <w:lang w:val="en-US"/>
        </w:rPr>
        <w:t>Support, assistance, refugees, internally displaced persons, employment.</w:t>
      </w:r>
    </w:p>
    <w:p w14:paraId="6E136EDF" w14:textId="77777777" w:rsidR="00095C2C" w:rsidRPr="00A24D12" w:rsidRDefault="00095C2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914736" w14:textId="77777777" w:rsidR="00562B4C" w:rsidRPr="00A24D12" w:rsidRDefault="00562B4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 связи с последними событиями и проведением военной операции на территории Донецкой Народной Республики, Луганской Народной Республики и отдельных районов Украины, только в период с 18 по 28 февраля 2022 года российскую границу пересекли более 130 тысяч беженцев.</w:t>
      </w:r>
    </w:p>
    <w:p w14:paraId="3265D988" w14:textId="77777777" w:rsidR="00095C2C" w:rsidRPr="00A24D12" w:rsidRDefault="00095C2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События на Украине привели к существенному увеличению количества беженцев и вынужденных переселенцев с </w:t>
      </w:r>
      <w:r w:rsidR="00CC0474" w:rsidRPr="00A24D12">
        <w:rPr>
          <w:rFonts w:ascii="Times New Roman" w:hAnsi="Times New Roman" w:cs="Times New Roman"/>
          <w:sz w:val="28"/>
          <w:szCs w:val="28"/>
        </w:rPr>
        <w:t>Восточной Украины на территории</w:t>
      </w:r>
      <w:r w:rsidRPr="00A24D12">
        <w:rPr>
          <w:rFonts w:ascii="Times New Roman" w:hAnsi="Times New Roman" w:cs="Times New Roman"/>
          <w:sz w:val="28"/>
          <w:szCs w:val="28"/>
        </w:rPr>
        <w:t xml:space="preserve"> Российской Федерации. Переселение в Россию в таких</w:t>
      </w:r>
      <w:r w:rsidR="00662478" w:rsidRPr="00A24D12">
        <w:rPr>
          <w:rFonts w:ascii="Times New Roman" w:hAnsi="Times New Roman" w:cs="Times New Roman"/>
          <w:sz w:val="28"/>
          <w:szCs w:val="28"/>
        </w:rPr>
        <w:t xml:space="preserve"> масштабах беженцев создало немало</w:t>
      </w:r>
      <w:r w:rsidR="00A144D5" w:rsidRPr="00A24D12">
        <w:rPr>
          <w:rFonts w:ascii="Times New Roman" w:hAnsi="Times New Roman" w:cs="Times New Roman"/>
          <w:sz w:val="28"/>
          <w:szCs w:val="28"/>
        </w:rPr>
        <w:t xml:space="preserve"> проблем, связанных не только с жильем, акклиматизацией и </w:t>
      </w:r>
      <w:r w:rsidR="00F013DF" w:rsidRPr="00A24D12">
        <w:rPr>
          <w:rFonts w:ascii="Times New Roman" w:hAnsi="Times New Roman" w:cs="Times New Roman"/>
          <w:sz w:val="28"/>
          <w:szCs w:val="28"/>
        </w:rPr>
        <w:t>адаптацией к новой среде, но и</w:t>
      </w:r>
      <w:r w:rsidR="00A144D5" w:rsidRPr="00A24D12">
        <w:rPr>
          <w:rFonts w:ascii="Times New Roman" w:hAnsi="Times New Roman" w:cs="Times New Roman"/>
          <w:sz w:val="28"/>
          <w:szCs w:val="28"/>
        </w:rPr>
        <w:t xml:space="preserve"> трудоустройством.</w:t>
      </w:r>
    </w:p>
    <w:p w14:paraId="3C1C2B69" w14:textId="0B379854" w:rsidR="00D56B9D" w:rsidRPr="00A24D12" w:rsidRDefault="00EB60E1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беженцев на территории Российской Федерации регулирует </w:t>
      </w:r>
      <w:r w:rsidR="00D67E5C" w:rsidRPr="00A24D12">
        <w:rPr>
          <w:rFonts w:ascii="Times New Roman" w:hAnsi="Times New Roman" w:cs="Times New Roman"/>
          <w:sz w:val="28"/>
          <w:szCs w:val="28"/>
        </w:rPr>
        <w:t>Федеральный закон от 25 июля 2002 г. № 115-ФЗ «О правовом положении иностранцев в Российской Федерации»</w:t>
      </w:r>
      <w:r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D56B9D" w:rsidRPr="00A24D12">
        <w:rPr>
          <w:rFonts w:ascii="Times New Roman" w:hAnsi="Times New Roman" w:cs="Times New Roman"/>
          <w:sz w:val="28"/>
          <w:szCs w:val="28"/>
        </w:rPr>
        <w:t>1</w:t>
      </w:r>
      <w:r w:rsidRPr="00A24D12">
        <w:rPr>
          <w:rFonts w:ascii="Times New Roman" w:hAnsi="Times New Roman" w:cs="Times New Roman"/>
          <w:sz w:val="28"/>
          <w:szCs w:val="28"/>
        </w:rPr>
        <w:t>]</w:t>
      </w:r>
      <w:r w:rsidR="00D67E5C" w:rsidRPr="00A24D12">
        <w:rPr>
          <w:rFonts w:ascii="Times New Roman" w:hAnsi="Times New Roman" w:cs="Times New Roman"/>
          <w:sz w:val="28"/>
          <w:szCs w:val="28"/>
        </w:rPr>
        <w:t>.</w:t>
      </w:r>
      <w:r w:rsidR="00D56B9D" w:rsidRPr="00A24D12">
        <w:rPr>
          <w:rFonts w:ascii="Times New Roman" w:hAnsi="Times New Roman" w:cs="Times New Roman"/>
          <w:sz w:val="28"/>
          <w:szCs w:val="28"/>
        </w:rPr>
        <w:t xml:space="preserve"> В данном документе содержится информация о временном проживании иностранных граждан в РФ, трудовой деятельности иностранных граждан в РФ</w:t>
      </w:r>
      <w:r w:rsidRPr="00A24D12">
        <w:rPr>
          <w:rFonts w:ascii="Times New Roman" w:hAnsi="Times New Roman" w:cs="Times New Roman"/>
          <w:sz w:val="28"/>
          <w:szCs w:val="28"/>
        </w:rPr>
        <w:t xml:space="preserve">, </w:t>
      </w:r>
      <w:r w:rsidR="00D56B9D" w:rsidRPr="00A24D12">
        <w:rPr>
          <w:rFonts w:ascii="Times New Roman" w:hAnsi="Times New Roman" w:cs="Times New Roman"/>
          <w:sz w:val="28"/>
          <w:szCs w:val="28"/>
        </w:rPr>
        <w:t xml:space="preserve">об ответственности за нарушение настоящего Федерального закона и т.п., </w:t>
      </w:r>
      <w:r w:rsidRPr="00A24D12">
        <w:rPr>
          <w:rFonts w:ascii="Times New Roman" w:hAnsi="Times New Roman" w:cs="Times New Roman"/>
          <w:sz w:val="28"/>
          <w:szCs w:val="28"/>
        </w:rPr>
        <w:t>что определяет правовое положение л</w:t>
      </w:r>
      <w:r w:rsidR="00D56B9D" w:rsidRPr="00A24D12">
        <w:rPr>
          <w:rFonts w:ascii="Times New Roman" w:hAnsi="Times New Roman" w:cs="Times New Roman"/>
          <w:sz w:val="28"/>
          <w:szCs w:val="28"/>
        </w:rPr>
        <w:t>иц, прибывших на территорию РФ.</w:t>
      </w:r>
      <w:r w:rsidR="00CA4757" w:rsidRPr="00A24D12">
        <w:rPr>
          <w:rFonts w:ascii="Times New Roman" w:hAnsi="Times New Roman" w:cs="Times New Roman"/>
          <w:sz w:val="28"/>
          <w:szCs w:val="28"/>
        </w:rPr>
        <w:t xml:space="preserve"> Порядок регистрации зависит от правового статуса беженца, то есть от того, на каком основании иностранный гражданин находится на территории Российской Федерации.</w:t>
      </w:r>
    </w:p>
    <w:p w14:paraId="0ADE4330" w14:textId="38A8164B" w:rsidR="00D67E5C" w:rsidRPr="00A24D12" w:rsidRDefault="00EB60E1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 2023 году вступил в силу ряд поправ</w:t>
      </w:r>
      <w:r w:rsidRPr="00A24D12">
        <w:rPr>
          <w:rFonts w:ascii="Times New Roman" w:hAnsi="Times New Roman" w:cs="Times New Roman"/>
          <w:sz w:val="28"/>
          <w:szCs w:val="28"/>
        </w:rPr>
        <w:t>ок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 к </w:t>
      </w:r>
      <w:r w:rsidRPr="00A24D12">
        <w:rPr>
          <w:rFonts w:ascii="Times New Roman" w:hAnsi="Times New Roman" w:cs="Times New Roman"/>
          <w:sz w:val="28"/>
          <w:szCs w:val="28"/>
        </w:rPr>
        <w:t>данному закону [</w:t>
      </w:r>
      <w:r w:rsidR="009B198D" w:rsidRPr="00A24D12">
        <w:rPr>
          <w:rFonts w:ascii="Times New Roman" w:hAnsi="Times New Roman" w:cs="Times New Roman"/>
          <w:sz w:val="28"/>
          <w:szCs w:val="28"/>
        </w:rPr>
        <w:t>1</w:t>
      </w:r>
      <w:r w:rsidRPr="00A24D12">
        <w:rPr>
          <w:rFonts w:ascii="Times New Roman" w:hAnsi="Times New Roman" w:cs="Times New Roman"/>
          <w:sz w:val="28"/>
          <w:szCs w:val="28"/>
        </w:rPr>
        <w:t xml:space="preserve">] 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и некоторые 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РФ, </w:t>
      </w:r>
      <w:r w:rsidR="00D67E5C" w:rsidRPr="00A24D12">
        <w:rPr>
          <w:rFonts w:ascii="Times New Roman" w:hAnsi="Times New Roman" w:cs="Times New Roman"/>
          <w:sz w:val="28"/>
          <w:szCs w:val="28"/>
        </w:rPr>
        <w:t>регламентир</w:t>
      </w:r>
      <w:r w:rsidR="00A60F45" w:rsidRPr="00A24D12">
        <w:rPr>
          <w:rFonts w:ascii="Times New Roman" w:hAnsi="Times New Roman" w:cs="Times New Roman"/>
          <w:sz w:val="28"/>
          <w:szCs w:val="28"/>
        </w:rPr>
        <w:t>ующие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, 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временное  проживание иностранных студентов 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очного образования. </w:t>
      </w:r>
      <w:r w:rsidR="009B198D" w:rsidRPr="00A24D12">
        <w:rPr>
          <w:rFonts w:ascii="Times New Roman" w:hAnsi="Times New Roman" w:cs="Times New Roman"/>
          <w:sz w:val="28"/>
          <w:szCs w:val="28"/>
        </w:rPr>
        <w:t>Кроме того,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временное проживание или вида на жительство 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67E5C" w:rsidRPr="00A24D12">
        <w:rPr>
          <w:rFonts w:ascii="Times New Roman" w:hAnsi="Times New Roman" w:cs="Times New Roman"/>
          <w:sz w:val="28"/>
          <w:szCs w:val="28"/>
        </w:rPr>
        <w:t xml:space="preserve">ДНР, ЛНР и Украины не 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67E5C" w:rsidRPr="00A24D12">
        <w:rPr>
          <w:rFonts w:ascii="Times New Roman" w:hAnsi="Times New Roman" w:cs="Times New Roman"/>
          <w:sz w:val="28"/>
          <w:szCs w:val="28"/>
        </w:rPr>
        <w:t>подтверждать факт владения русским языком, знание истории и основ законодательства России. В Федеральном законе № 237-ФЗ от 14.07.2022 был изменён круг лиц, застрахованных в сфере обязательного пенсионного, медицинского и социального страхования. В него включили временно пребывающих иностранцев</w:t>
      </w:r>
      <w:r w:rsidR="009C74B1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A60F45" w:rsidRPr="00A24D12">
        <w:rPr>
          <w:rFonts w:ascii="Times New Roman" w:hAnsi="Times New Roman" w:cs="Times New Roman"/>
          <w:sz w:val="28"/>
          <w:szCs w:val="28"/>
        </w:rPr>
        <w:t>[</w:t>
      </w:r>
      <w:r w:rsidR="009C74B1" w:rsidRPr="00A24D12">
        <w:rPr>
          <w:rFonts w:ascii="Times New Roman" w:hAnsi="Times New Roman" w:cs="Times New Roman"/>
          <w:sz w:val="28"/>
          <w:szCs w:val="28"/>
        </w:rPr>
        <w:t>2</w:t>
      </w:r>
      <w:r w:rsidR="00A60F45" w:rsidRPr="00A24D12">
        <w:rPr>
          <w:rFonts w:ascii="Times New Roman" w:hAnsi="Times New Roman" w:cs="Times New Roman"/>
          <w:sz w:val="28"/>
          <w:szCs w:val="28"/>
        </w:rPr>
        <w:t>]</w:t>
      </w:r>
      <w:r w:rsidR="00D67E5C" w:rsidRPr="00A24D12">
        <w:rPr>
          <w:rFonts w:ascii="Times New Roman" w:hAnsi="Times New Roman" w:cs="Times New Roman"/>
          <w:sz w:val="28"/>
          <w:szCs w:val="28"/>
        </w:rPr>
        <w:t>.</w:t>
      </w:r>
    </w:p>
    <w:p w14:paraId="0BC44A74" w14:textId="6631A676" w:rsidR="00095C2C" w:rsidRPr="00A24D12" w:rsidRDefault="00F50AD2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095C2C" w:rsidRPr="00A24D12">
        <w:rPr>
          <w:rFonts w:ascii="Times New Roman" w:hAnsi="Times New Roman" w:cs="Times New Roman"/>
          <w:sz w:val="28"/>
          <w:szCs w:val="28"/>
        </w:rPr>
        <w:t>Ми</w:t>
      </w:r>
      <w:r w:rsidR="005F4BB2" w:rsidRPr="00A24D12">
        <w:rPr>
          <w:rFonts w:ascii="Times New Roman" w:hAnsi="Times New Roman" w:cs="Times New Roman"/>
          <w:sz w:val="28"/>
          <w:szCs w:val="28"/>
        </w:rPr>
        <w:t>нтруда</w:t>
      </w:r>
      <w:r w:rsidRPr="00A24D1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F4BB2" w:rsidRPr="00A24D12">
        <w:rPr>
          <w:rFonts w:ascii="Times New Roman" w:hAnsi="Times New Roman" w:cs="Times New Roman"/>
          <w:sz w:val="28"/>
          <w:szCs w:val="28"/>
        </w:rPr>
        <w:t xml:space="preserve"> от 22.04.2022 №</w:t>
      </w:r>
      <w:r w:rsidR="00F02705" w:rsidRPr="00A24D12">
        <w:rPr>
          <w:rFonts w:ascii="Times New Roman" w:hAnsi="Times New Roman" w:cs="Times New Roman"/>
          <w:sz w:val="28"/>
          <w:szCs w:val="28"/>
        </w:rPr>
        <w:t xml:space="preserve">16-3/10/В-5324 указано, что </w:t>
      </w:r>
      <w:r w:rsidR="00095C2C" w:rsidRPr="00A24D12">
        <w:rPr>
          <w:rFonts w:ascii="Times New Roman" w:hAnsi="Times New Roman" w:cs="Times New Roman"/>
          <w:sz w:val="28"/>
          <w:szCs w:val="28"/>
        </w:rPr>
        <w:t>оформление работы беженца осуществляется с учетом особенностей, предусмотренных главой 50.1 Трудового кодекса Российской Федерации</w:t>
      </w:r>
      <w:r w:rsidR="00A60F45"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852E37">
        <w:rPr>
          <w:rFonts w:ascii="Times New Roman" w:hAnsi="Times New Roman" w:cs="Times New Roman"/>
          <w:sz w:val="28"/>
          <w:szCs w:val="28"/>
        </w:rPr>
        <w:t>5</w:t>
      </w:r>
      <w:r w:rsidR="00A60F45" w:rsidRPr="00A24D12">
        <w:rPr>
          <w:rFonts w:ascii="Times New Roman" w:hAnsi="Times New Roman" w:cs="Times New Roman"/>
          <w:sz w:val="28"/>
          <w:szCs w:val="28"/>
        </w:rPr>
        <w:t>]</w:t>
      </w:r>
      <w:r w:rsidR="00095C2C" w:rsidRPr="00A24D12">
        <w:rPr>
          <w:rFonts w:ascii="Times New Roman" w:hAnsi="Times New Roman" w:cs="Times New Roman"/>
          <w:sz w:val="28"/>
          <w:szCs w:val="28"/>
        </w:rPr>
        <w:t>.</w:t>
      </w:r>
    </w:p>
    <w:p w14:paraId="0468F898" w14:textId="578243E3" w:rsidR="00095C2C" w:rsidRPr="00A24D12" w:rsidRDefault="005D4420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Б</w:t>
      </w:r>
      <w:r w:rsidR="007A57CF" w:rsidRPr="00A24D12">
        <w:rPr>
          <w:rFonts w:ascii="Times New Roman" w:hAnsi="Times New Roman" w:cs="Times New Roman"/>
          <w:sz w:val="28"/>
          <w:szCs w:val="28"/>
        </w:rPr>
        <w:t>еженец -</w:t>
      </w:r>
      <w:r w:rsidR="00095C2C" w:rsidRPr="00A24D12">
        <w:rPr>
          <w:rFonts w:ascii="Times New Roman" w:hAnsi="Times New Roman" w:cs="Times New Roman"/>
          <w:sz w:val="28"/>
          <w:szCs w:val="28"/>
        </w:rPr>
        <w:t xml:space="preserve"> это лиц</w:t>
      </w:r>
      <w:r w:rsidR="007A57CF" w:rsidRPr="00A24D12">
        <w:rPr>
          <w:rFonts w:ascii="Times New Roman" w:hAnsi="Times New Roman" w:cs="Times New Roman"/>
          <w:sz w:val="28"/>
          <w:szCs w:val="28"/>
        </w:rPr>
        <w:t xml:space="preserve">о, которое укрывается от угрозы, которой он подвергается в своей стране. Россия </w:t>
      </w:r>
      <w:r w:rsidR="00095C2C" w:rsidRPr="00A24D12">
        <w:rPr>
          <w:rFonts w:ascii="Times New Roman" w:hAnsi="Times New Roman" w:cs="Times New Roman"/>
          <w:sz w:val="28"/>
          <w:szCs w:val="28"/>
        </w:rPr>
        <w:t>оказывает помощь иностранным гражданам и лицам без гражданства, ищущим защиты на ее территории, посредством:</w:t>
      </w:r>
    </w:p>
    <w:p w14:paraId="4A159864" w14:textId="77777777" w:rsidR="00095C2C" w:rsidRPr="00A24D12" w:rsidRDefault="00095C2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-</w:t>
      </w:r>
      <w:r w:rsidR="007A57CF" w:rsidRPr="00A24D12">
        <w:rPr>
          <w:rFonts w:ascii="Times New Roman" w:hAnsi="Times New Roman" w:cs="Times New Roman"/>
          <w:sz w:val="28"/>
          <w:szCs w:val="28"/>
        </w:rPr>
        <w:t xml:space="preserve"> признания данного </w:t>
      </w:r>
      <w:r w:rsidRPr="00A24D12">
        <w:rPr>
          <w:rFonts w:ascii="Times New Roman" w:hAnsi="Times New Roman" w:cs="Times New Roman"/>
          <w:sz w:val="28"/>
          <w:szCs w:val="28"/>
        </w:rPr>
        <w:t>лица беженцем;</w:t>
      </w:r>
    </w:p>
    <w:p w14:paraId="3983FE82" w14:textId="0D8DE0AB" w:rsidR="00095C2C" w:rsidRPr="00A24D12" w:rsidRDefault="00095C2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- пре</w:t>
      </w:r>
      <w:r w:rsidR="007A57CF" w:rsidRPr="00A24D12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24D12">
        <w:rPr>
          <w:rFonts w:ascii="Times New Roman" w:hAnsi="Times New Roman" w:cs="Times New Roman"/>
          <w:sz w:val="28"/>
          <w:szCs w:val="28"/>
        </w:rPr>
        <w:t>ему временного убежища, т.е. возможности временно находиться на территории Российской Федерации</w:t>
      </w:r>
      <w:r w:rsidR="005D4420"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6A271F">
        <w:rPr>
          <w:rFonts w:ascii="Times New Roman" w:hAnsi="Times New Roman" w:cs="Times New Roman"/>
          <w:sz w:val="28"/>
          <w:szCs w:val="28"/>
        </w:rPr>
        <w:t>3</w:t>
      </w:r>
      <w:r w:rsidR="005D4420" w:rsidRPr="00A24D12">
        <w:rPr>
          <w:rFonts w:ascii="Times New Roman" w:hAnsi="Times New Roman" w:cs="Times New Roman"/>
          <w:sz w:val="28"/>
          <w:szCs w:val="28"/>
        </w:rPr>
        <w:t>]</w:t>
      </w:r>
      <w:r w:rsidRPr="00A24D12">
        <w:rPr>
          <w:rFonts w:ascii="Times New Roman" w:hAnsi="Times New Roman" w:cs="Times New Roman"/>
          <w:sz w:val="28"/>
          <w:szCs w:val="28"/>
        </w:rPr>
        <w:t>.</w:t>
      </w:r>
    </w:p>
    <w:p w14:paraId="17C79453" w14:textId="479AC59B" w:rsidR="00095C2C" w:rsidRPr="00A24D12" w:rsidRDefault="007668B4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На данный момент</w:t>
      </w:r>
      <w:r w:rsidR="007C1345" w:rsidRPr="00A24D12">
        <w:rPr>
          <w:rFonts w:ascii="Times New Roman" w:hAnsi="Times New Roman" w:cs="Times New Roman"/>
          <w:sz w:val="28"/>
          <w:szCs w:val="28"/>
        </w:rPr>
        <w:t>,</w:t>
      </w:r>
      <w:r w:rsidRPr="00A24D1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C1345" w:rsidRPr="00A24D12">
        <w:rPr>
          <w:rFonts w:ascii="Times New Roman" w:hAnsi="Times New Roman" w:cs="Times New Roman"/>
          <w:sz w:val="28"/>
          <w:szCs w:val="28"/>
        </w:rPr>
        <w:t xml:space="preserve">говорить о затяжном характере конфликта, так как он продолжается с 2014 года. </w:t>
      </w:r>
      <w:r w:rsidR="00B164F4" w:rsidRPr="00A24D12">
        <w:rPr>
          <w:rFonts w:ascii="Times New Roman" w:hAnsi="Times New Roman" w:cs="Times New Roman"/>
          <w:sz w:val="28"/>
          <w:szCs w:val="28"/>
        </w:rPr>
        <w:t>За это время</w:t>
      </w:r>
      <w:r w:rsidR="007C1345" w:rsidRPr="00A24D12">
        <w:rPr>
          <w:rFonts w:ascii="Times New Roman" w:hAnsi="Times New Roman" w:cs="Times New Roman"/>
          <w:sz w:val="28"/>
          <w:szCs w:val="28"/>
        </w:rPr>
        <w:t>,</w:t>
      </w:r>
      <w:r w:rsidR="00B164F4" w:rsidRPr="00A24D12">
        <w:rPr>
          <w:rFonts w:ascii="Times New Roman" w:hAnsi="Times New Roman" w:cs="Times New Roman"/>
          <w:sz w:val="28"/>
          <w:szCs w:val="28"/>
        </w:rPr>
        <w:t xml:space="preserve"> число беженцев только </w:t>
      </w:r>
      <w:r w:rsidR="007C1345" w:rsidRPr="00A24D12">
        <w:rPr>
          <w:rFonts w:ascii="Times New Roman" w:hAnsi="Times New Roman" w:cs="Times New Roman"/>
          <w:sz w:val="28"/>
          <w:szCs w:val="28"/>
        </w:rPr>
        <w:t>увеличивается</w:t>
      </w:r>
      <w:r w:rsidR="00B164F4" w:rsidRPr="00A24D12">
        <w:rPr>
          <w:rFonts w:ascii="Times New Roman" w:hAnsi="Times New Roman" w:cs="Times New Roman"/>
          <w:sz w:val="28"/>
          <w:szCs w:val="28"/>
        </w:rPr>
        <w:t>.</w:t>
      </w:r>
    </w:p>
    <w:p w14:paraId="20F6A010" w14:textId="5EE4DCDB" w:rsidR="00611138" w:rsidRPr="00A24D12" w:rsidRDefault="00095C2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Основания для признания иностранца беженцем представлены в ст. 3 Федерального закона от 19 февраля 1993 г. № 4528-1 «О беженцах». </w:t>
      </w:r>
      <w:r w:rsidR="00FC145F" w:rsidRPr="00A24D12">
        <w:rPr>
          <w:rFonts w:ascii="Times New Roman" w:hAnsi="Times New Roman" w:cs="Times New Roman"/>
          <w:sz w:val="28"/>
          <w:szCs w:val="28"/>
        </w:rPr>
        <w:t xml:space="preserve">Совершеннолетнему лицу, признанному беженцем, Федеральная миграционная служба РФ выдает удостоверение. Оно выдается на срок до 3 лет. </w:t>
      </w:r>
      <w:r w:rsidR="00003BF6" w:rsidRPr="00A24D12">
        <w:rPr>
          <w:rFonts w:ascii="Times New Roman" w:hAnsi="Times New Roman" w:cs="Times New Roman"/>
          <w:sz w:val="28"/>
          <w:szCs w:val="28"/>
        </w:rPr>
        <w:t>После получения соответствующего документа, иностранный гражданин или лицо без гражданства получит временное убежище на территории России</w:t>
      </w:r>
      <w:r w:rsidR="007F43AA"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852E37">
        <w:rPr>
          <w:rFonts w:ascii="Times New Roman" w:hAnsi="Times New Roman" w:cs="Times New Roman"/>
          <w:sz w:val="28"/>
          <w:szCs w:val="28"/>
        </w:rPr>
        <w:t>3</w:t>
      </w:r>
      <w:r w:rsidR="007F43AA" w:rsidRPr="00A24D12">
        <w:rPr>
          <w:rFonts w:ascii="Times New Roman" w:hAnsi="Times New Roman" w:cs="Times New Roman"/>
          <w:sz w:val="28"/>
          <w:szCs w:val="28"/>
        </w:rPr>
        <w:t>]</w:t>
      </w:r>
      <w:r w:rsidR="00003BF6"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="007F43AA" w:rsidRPr="00A24D1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F43AA" w:rsidRPr="00A24D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43AA" w:rsidRPr="00A24D12">
        <w:rPr>
          <w:rFonts w:ascii="Times New Roman" w:hAnsi="Times New Roman" w:cs="Times New Roman"/>
          <w:sz w:val="28"/>
          <w:szCs w:val="28"/>
        </w:rPr>
        <w:t xml:space="preserve">  </w:t>
      </w:r>
      <w:r w:rsidR="00611138" w:rsidRPr="00A24D12">
        <w:rPr>
          <w:rFonts w:ascii="Times New Roman" w:hAnsi="Times New Roman" w:cs="Times New Roman"/>
          <w:sz w:val="28"/>
          <w:szCs w:val="28"/>
        </w:rPr>
        <w:t xml:space="preserve">не все прибывающие оформляют удостоверение о </w:t>
      </w:r>
      <w:r w:rsidR="00B75AE0" w:rsidRPr="00A24D12">
        <w:rPr>
          <w:rFonts w:ascii="Times New Roman" w:hAnsi="Times New Roman" w:cs="Times New Roman"/>
          <w:sz w:val="28"/>
          <w:szCs w:val="28"/>
        </w:rPr>
        <w:t>признании беженцем, потому что планируют в скором времени вернуться на родину</w:t>
      </w:r>
      <w:r w:rsidR="009238AF" w:rsidRPr="00A24D12">
        <w:rPr>
          <w:rFonts w:ascii="Times New Roman" w:hAnsi="Times New Roman" w:cs="Times New Roman"/>
          <w:sz w:val="28"/>
          <w:szCs w:val="28"/>
        </w:rPr>
        <w:t>.</w:t>
      </w:r>
      <w:r w:rsidR="00611138" w:rsidRPr="00A24D12">
        <w:rPr>
          <w:rFonts w:ascii="Times New Roman" w:hAnsi="Times New Roman" w:cs="Times New Roman"/>
          <w:sz w:val="28"/>
          <w:szCs w:val="28"/>
        </w:rPr>
        <w:t xml:space="preserve"> Без этой справки иностранец не может быть легально оформлен на работу (если у него нет патента или иного разрешения).</w:t>
      </w:r>
    </w:p>
    <w:p w14:paraId="07C2075F" w14:textId="5BA03C7E" w:rsidR="00095C2C" w:rsidRPr="00A24D12" w:rsidRDefault="007F43AA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 рамках</w:t>
      </w:r>
      <w:r w:rsidR="00E0746C" w:rsidRPr="00A24D1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A72102" w:rsidRPr="00A24D12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AA1F18" w:rsidRPr="00A24D12">
        <w:rPr>
          <w:rFonts w:ascii="Times New Roman" w:hAnsi="Times New Roman" w:cs="Times New Roman"/>
          <w:sz w:val="28"/>
          <w:szCs w:val="28"/>
        </w:rPr>
        <w:t>социально</w:t>
      </w:r>
      <w:r w:rsidR="00A72102" w:rsidRPr="00A24D12">
        <w:rPr>
          <w:rFonts w:ascii="Times New Roman" w:hAnsi="Times New Roman" w:cs="Times New Roman"/>
          <w:sz w:val="28"/>
          <w:szCs w:val="28"/>
        </w:rPr>
        <w:t>го</w:t>
      </w:r>
      <w:r w:rsidR="00AA1F18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E0746C" w:rsidRPr="00A24D12">
        <w:rPr>
          <w:rFonts w:ascii="Times New Roman" w:hAnsi="Times New Roman" w:cs="Times New Roman"/>
          <w:sz w:val="28"/>
          <w:szCs w:val="28"/>
        </w:rPr>
        <w:t>сопровождения и содействия в трудоустройстве граждан вынужденно покинувших территории ЛНР, ДНР, Украины</w:t>
      </w:r>
      <w:r w:rsidR="00095C2C" w:rsidRPr="00A24D12">
        <w:rPr>
          <w:rFonts w:ascii="Times New Roman" w:hAnsi="Times New Roman" w:cs="Times New Roman"/>
          <w:sz w:val="28"/>
          <w:szCs w:val="28"/>
        </w:rPr>
        <w:t xml:space="preserve">, </w:t>
      </w:r>
      <w:r w:rsidR="00AA1F18" w:rsidRPr="00A24D12">
        <w:rPr>
          <w:rFonts w:ascii="Times New Roman" w:hAnsi="Times New Roman" w:cs="Times New Roman"/>
          <w:sz w:val="28"/>
          <w:szCs w:val="28"/>
        </w:rPr>
        <w:t>выявлены</w:t>
      </w:r>
      <w:r w:rsidR="00803E0C" w:rsidRPr="00A24D12">
        <w:rPr>
          <w:rFonts w:ascii="Times New Roman" w:hAnsi="Times New Roman" w:cs="Times New Roman"/>
          <w:sz w:val="28"/>
          <w:szCs w:val="28"/>
        </w:rPr>
        <w:t xml:space="preserve"> проблемы, с которыми беженцы сталкиваются </w:t>
      </w:r>
      <w:r w:rsidR="00803E0C" w:rsidRPr="00A24D12">
        <w:rPr>
          <w:rFonts w:ascii="Times New Roman" w:hAnsi="Times New Roman" w:cs="Times New Roman"/>
          <w:sz w:val="28"/>
          <w:szCs w:val="28"/>
        </w:rPr>
        <w:lastRenderedPageBreak/>
        <w:t>при трудоустройстве</w:t>
      </w:r>
      <w:r w:rsidR="00AA1F18" w:rsidRPr="00A24D12">
        <w:rPr>
          <w:rFonts w:ascii="Times New Roman" w:hAnsi="Times New Roman" w:cs="Times New Roman"/>
          <w:sz w:val="28"/>
          <w:szCs w:val="28"/>
        </w:rPr>
        <w:t>, на основании чего</w:t>
      </w:r>
      <w:r w:rsidR="00095C2C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AA1F18" w:rsidRPr="00A24D12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FF458C" w:rsidRPr="00A24D1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D20DDB" w:rsidRPr="00A24D12">
        <w:rPr>
          <w:rFonts w:ascii="Times New Roman" w:hAnsi="Times New Roman" w:cs="Times New Roman"/>
          <w:sz w:val="28"/>
          <w:szCs w:val="28"/>
        </w:rPr>
        <w:t xml:space="preserve">для </w:t>
      </w:r>
      <w:r w:rsidR="00A72102" w:rsidRPr="00A24D12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D20DDB" w:rsidRPr="00A24D12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7A60ED" w:rsidRPr="00A24D12">
        <w:rPr>
          <w:rFonts w:ascii="Times New Roman" w:hAnsi="Times New Roman" w:cs="Times New Roman"/>
          <w:sz w:val="28"/>
          <w:szCs w:val="28"/>
        </w:rPr>
        <w:t>.</w:t>
      </w:r>
    </w:p>
    <w:p w14:paraId="72DC5831" w14:textId="14552BB6" w:rsidR="008D5860" w:rsidRPr="00A24D12" w:rsidRDefault="00481C8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Решению многих вопросов </w:t>
      </w:r>
      <w:r w:rsidR="00095C2C" w:rsidRPr="00A24D12">
        <w:rPr>
          <w:rFonts w:ascii="Times New Roman" w:hAnsi="Times New Roman" w:cs="Times New Roman"/>
          <w:sz w:val="28"/>
          <w:szCs w:val="28"/>
        </w:rPr>
        <w:t xml:space="preserve">уделяется </w:t>
      </w:r>
      <w:proofErr w:type="gramStart"/>
      <w:r w:rsidR="00095C2C" w:rsidRPr="00A24D1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095C2C" w:rsidRPr="00A24D12">
        <w:rPr>
          <w:rFonts w:ascii="Times New Roman" w:hAnsi="Times New Roman" w:cs="Times New Roman"/>
          <w:sz w:val="28"/>
          <w:szCs w:val="28"/>
        </w:rPr>
        <w:t xml:space="preserve"> как со стороны государства, так и со стороны общественных и образовательных учреждени</w:t>
      </w:r>
      <w:r w:rsidR="00AE450B" w:rsidRPr="00A24D12">
        <w:rPr>
          <w:rFonts w:ascii="Times New Roman" w:hAnsi="Times New Roman" w:cs="Times New Roman"/>
          <w:sz w:val="28"/>
          <w:szCs w:val="28"/>
        </w:rPr>
        <w:t>й. Однако ряд проблем</w:t>
      </w:r>
      <w:r w:rsidR="000C558B" w:rsidRPr="00A24D12">
        <w:rPr>
          <w:rFonts w:ascii="Times New Roman" w:hAnsi="Times New Roman" w:cs="Times New Roman"/>
          <w:sz w:val="28"/>
          <w:szCs w:val="28"/>
        </w:rPr>
        <w:t>,</w:t>
      </w:r>
      <w:r w:rsidR="00AE450B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0C558B" w:rsidRPr="00A24D12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A24D12">
        <w:rPr>
          <w:rFonts w:ascii="Times New Roman" w:hAnsi="Times New Roman" w:cs="Times New Roman"/>
          <w:sz w:val="28"/>
          <w:szCs w:val="28"/>
        </w:rPr>
        <w:t xml:space="preserve">с </w:t>
      </w:r>
      <w:r w:rsidR="00095C2C" w:rsidRPr="00A24D12">
        <w:rPr>
          <w:rFonts w:ascii="Times New Roman" w:hAnsi="Times New Roman" w:cs="Times New Roman"/>
          <w:sz w:val="28"/>
          <w:szCs w:val="28"/>
        </w:rPr>
        <w:t>трудоустройством</w:t>
      </w:r>
      <w:r w:rsidR="000C558B" w:rsidRPr="00A24D12">
        <w:rPr>
          <w:rFonts w:ascii="Times New Roman" w:hAnsi="Times New Roman" w:cs="Times New Roman"/>
          <w:sz w:val="28"/>
          <w:szCs w:val="28"/>
        </w:rPr>
        <w:t>,</w:t>
      </w:r>
      <w:r w:rsidR="00095C2C" w:rsidRPr="00A24D12">
        <w:rPr>
          <w:rFonts w:ascii="Times New Roman" w:hAnsi="Times New Roman" w:cs="Times New Roman"/>
          <w:sz w:val="28"/>
          <w:szCs w:val="28"/>
        </w:rPr>
        <w:t xml:space="preserve"> беженцам приходит</w:t>
      </w:r>
      <w:r w:rsidRPr="00A24D12">
        <w:rPr>
          <w:rFonts w:ascii="Times New Roman" w:hAnsi="Times New Roman" w:cs="Times New Roman"/>
          <w:sz w:val="28"/>
          <w:szCs w:val="28"/>
        </w:rPr>
        <w:t>ся преодолевать самостоятельно.</w:t>
      </w:r>
    </w:p>
    <w:p w14:paraId="0A30358F" w14:textId="4BB4A7DD" w:rsidR="003654BB" w:rsidRPr="00A24D12" w:rsidRDefault="0055798A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 России для беженцев действует такой же порядок оформления приема на работу, как и для российских граждан</w:t>
      </w:r>
      <w:r w:rsidR="000C558B" w:rsidRPr="00A24D12">
        <w:rPr>
          <w:rFonts w:ascii="Times New Roman" w:hAnsi="Times New Roman" w:cs="Times New Roman"/>
          <w:sz w:val="28"/>
          <w:szCs w:val="28"/>
        </w:rPr>
        <w:t xml:space="preserve">, при </w:t>
      </w:r>
      <w:r w:rsidR="00956BA8" w:rsidRPr="00A24D12">
        <w:rPr>
          <w:rFonts w:ascii="Times New Roman" w:hAnsi="Times New Roman" w:cs="Times New Roman"/>
          <w:sz w:val="28"/>
          <w:szCs w:val="28"/>
        </w:rPr>
        <w:t xml:space="preserve">заключении трудового </w:t>
      </w:r>
      <w:r w:rsidR="00A92BBD" w:rsidRPr="00A24D12">
        <w:rPr>
          <w:rFonts w:ascii="Times New Roman" w:hAnsi="Times New Roman" w:cs="Times New Roman"/>
          <w:sz w:val="28"/>
          <w:szCs w:val="28"/>
        </w:rPr>
        <w:t>догов</w:t>
      </w:r>
      <w:r w:rsidR="003D16C1" w:rsidRPr="00A24D12">
        <w:rPr>
          <w:rFonts w:ascii="Times New Roman" w:hAnsi="Times New Roman" w:cs="Times New Roman"/>
          <w:sz w:val="28"/>
          <w:szCs w:val="28"/>
        </w:rPr>
        <w:t xml:space="preserve">ора </w:t>
      </w:r>
      <w:r w:rsidR="000C558B" w:rsidRPr="00A24D12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3D16C1" w:rsidRPr="00A24D12">
        <w:rPr>
          <w:rFonts w:ascii="Times New Roman" w:hAnsi="Times New Roman" w:cs="Times New Roman"/>
          <w:sz w:val="28"/>
          <w:szCs w:val="28"/>
        </w:rPr>
        <w:t>гражданин</w:t>
      </w:r>
      <w:r w:rsidR="000C558B" w:rsidRPr="00A24D12">
        <w:rPr>
          <w:rFonts w:ascii="Times New Roman" w:hAnsi="Times New Roman" w:cs="Times New Roman"/>
          <w:sz w:val="28"/>
          <w:szCs w:val="28"/>
        </w:rPr>
        <w:t>, имеющий статус беженца,</w:t>
      </w:r>
      <w:r w:rsidR="00956BA8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3D16C1" w:rsidRPr="00A24D12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3D16C1" w:rsidRPr="00A24D12">
        <w:rPr>
          <w:rFonts w:ascii="Times New Roman" w:hAnsi="Times New Roman" w:cs="Times New Roman"/>
          <w:sz w:val="28"/>
          <w:szCs w:val="28"/>
        </w:rPr>
        <w:t xml:space="preserve">предоставить работодателю </w:t>
      </w:r>
      <w:r w:rsidR="000C558B" w:rsidRPr="00A24D1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0C558B" w:rsidRPr="00A24D12">
        <w:rPr>
          <w:rFonts w:ascii="Times New Roman" w:hAnsi="Times New Roman" w:cs="Times New Roman"/>
          <w:sz w:val="28"/>
          <w:szCs w:val="28"/>
        </w:rPr>
        <w:t xml:space="preserve">, перечисленные в статье 65 ТК РФ и дополнительно </w:t>
      </w:r>
      <w:r w:rsidR="003D16C1" w:rsidRPr="00A24D12">
        <w:rPr>
          <w:rFonts w:ascii="Times New Roman" w:hAnsi="Times New Roman" w:cs="Times New Roman"/>
          <w:sz w:val="28"/>
          <w:szCs w:val="28"/>
        </w:rPr>
        <w:t>удостоверение беженца</w:t>
      </w:r>
      <w:r w:rsidR="0025587A"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852E37">
        <w:rPr>
          <w:rFonts w:ascii="Times New Roman" w:hAnsi="Times New Roman" w:cs="Times New Roman"/>
          <w:sz w:val="28"/>
          <w:szCs w:val="28"/>
        </w:rPr>
        <w:t>6</w:t>
      </w:r>
      <w:r w:rsidR="0025587A" w:rsidRPr="00A24D12">
        <w:rPr>
          <w:rFonts w:ascii="Times New Roman" w:hAnsi="Times New Roman" w:cs="Times New Roman"/>
          <w:sz w:val="28"/>
          <w:szCs w:val="28"/>
        </w:rPr>
        <w:t>].</w:t>
      </w:r>
      <w:r w:rsidR="003D16C1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0C558B" w:rsidRPr="00A24D12">
        <w:rPr>
          <w:rFonts w:ascii="Times New Roman" w:hAnsi="Times New Roman" w:cs="Times New Roman"/>
          <w:sz w:val="28"/>
          <w:szCs w:val="28"/>
        </w:rPr>
        <w:t>Так как и</w:t>
      </w:r>
      <w:r w:rsidR="00956BA8" w:rsidRPr="00A24D12">
        <w:rPr>
          <w:rFonts w:ascii="Times New Roman" w:hAnsi="Times New Roman" w:cs="Times New Roman"/>
          <w:sz w:val="28"/>
          <w:szCs w:val="28"/>
        </w:rPr>
        <w:t>ностранные граждане не</w:t>
      </w:r>
      <w:r w:rsidR="00A92BBD" w:rsidRPr="00A24D12">
        <w:rPr>
          <w:rFonts w:ascii="Times New Roman" w:hAnsi="Times New Roman" w:cs="Times New Roman"/>
          <w:sz w:val="28"/>
          <w:szCs w:val="28"/>
        </w:rPr>
        <w:t xml:space="preserve"> являются военнообязанными </w:t>
      </w:r>
      <w:r w:rsidR="00956BA8" w:rsidRPr="00A24D12">
        <w:rPr>
          <w:rFonts w:ascii="Times New Roman" w:hAnsi="Times New Roman" w:cs="Times New Roman"/>
          <w:sz w:val="28"/>
          <w:szCs w:val="28"/>
        </w:rPr>
        <w:t xml:space="preserve">по </w:t>
      </w:r>
      <w:r w:rsidR="003654BB" w:rsidRPr="00A24D12">
        <w:rPr>
          <w:rFonts w:ascii="Times New Roman" w:hAnsi="Times New Roman" w:cs="Times New Roman"/>
          <w:sz w:val="28"/>
          <w:szCs w:val="28"/>
        </w:rPr>
        <w:t>российскому законодательству</w:t>
      </w:r>
      <w:r w:rsidR="00956BA8" w:rsidRPr="00A24D12">
        <w:rPr>
          <w:rFonts w:ascii="Times New Roman" w:hAnsi="Times New Roman" w:cs="Times New Roman"/>
          <w:sz w:val="28"/>
          <w:szCs w:val="28"/>
        </w:rPr>
        <w:t>, поэтому при труд</w:t>
      </w:r>
      <w:r w:rsidR="00700D6D" w:rsidRPr="00A24D12">
        <w:rPr>
          <w:rFonts w:ascii="Times New Roman" w:hAnsi="Times New Roman" w:cs="Times New Roman"/>
          <w:sz w:val="28"/>
          <w:szCs w:val="28"/>
        </w:rPr>
        <w:t>оустройстве на территории РФ им</w:t>
      </w:r>
      <w:r w:rsidR="00956BA8" w:rsidRPr="00A24D12">
        <w:rPr>
          <w:rFonts w:ascii="Times New Roman" w:hAnsi="Times New Roman" w:cs="Times New Roman"/>
          <w:sz w:val="28"/>
          <w:szCs w:val="28"/>
        </w:rPr>
        <w:t xml:space="preserve"> не нужно </w:t>
      </w:r>
      <w:proofErr w:type="gramStart"/>
      <w:r w:rsidR="00956BA8" w:rsidRPr="00A24D12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956BA8" w:rsidRPr="00A24D12">
        <w:rPr>
          <w:rFonts w:ascii="Times New Roman" w:hAnsi="Times New Roman" w:cs="Times New Roman"/>
          <w:sz w:val="28"/>
          <w:szCs w:val="28"/>
        </w:rPr>
        <w:t xml:space="preserve"> воинского учета</w:t>
      </w:r>
      <w:r w:rsidR="003654BB" w:rsidRPr="00A24D12">
        <w:rPr>
          <w:rFonts w:ascii="Times New Roman" w:hAnsi="Times New Roman" w:cs="Times New Roman"/>
          <w:sz w:val="28"/>
          <w:szCs w:val="28"/>
        </w:rPr>
        <w:t>. Так же, гражданин Украины может не предоставлять трудовую книжку, при приеме на работу</w:t>
      </w:r>
      <w:r w:rsidR="00053C6B" w:rsidRPr="00A24D12">
        <w:rPr>
          <w:rFonts w:ascii="Times New Roman" w:hAnsi="Times New Roman" w:cs="Times New Roman"/>
          <w:sz w:val="28"/>
          <w:szCs w:val="28"/>
        </w:rPr>
        <w:t>,</w:t>
      </w:r>
      <w:r w:rsidR="003654BB" w:rsidRPr="00A24D12">
        <w:rPr>
          <w:rFonts w:ascii="Times New Roman" w:hAnsi="Times New Roman" w:cs="Times New Roman"/>
          <w:sz w:val="28"/>
          <w:szCs w:val="28"/>
        </w:rPr>
        <w:t xml:space="preserve"> работодатель оформит новую трудовую книжку по правилам РФ.</w:t>
      </w:r>
    </w:p>
    <w:p w14:paraId="768355D6" w14:textId="5DA7FBEF" w:rsidR="00A92BBD" w:rsidRPr="00A24D12" w:rsidRDefault="00956BA8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Особенности при </w:t>
      </w:r>
      <w:r w:rsidR="00A92BBD" w:rsidRPr="00A24D12">
        <w:rPr>
          <w:rFonts w:ascii="Times New Roman" w:hAnsi="Times New Roman" w:cs="Times New Roman"/>
          <w:sz w:val="28"/>
          <w:szCs w:val="28"/>
        </w:rPr>
        <w:t>тр</w:t>
      </w:r>
      <w:r w:rsidRPr="00A24D12">
        <w:rPr>
          <w:rFonts w:ascii="Times New Roman" w:hAnsi="Times New Roman" w:cs="Times New Roman"/>
          <w:sz w:val="28"/>
          <w:szCs w:val="28"/>
        </w:rPr>
        <w:t xml:space="preserve">удоустройстве беженцев связаны также с </w:t>
      </w:r>
      <w:r w:rsidR="00A92BBD" w:rsidRPr="00A24D12">
        <w:rPr>
          <w:rFonts w:ascii="Times New Roman" w:hAnsi="Times New Roman" w:cs="Times New Roman"/>
          <w:sz w:val="28"/>
          <w:szCs w:val="28"/>
        </w:rPr>
        <w:t>обязате</w:t>
      </w:r>
      <w:r w:rsidRPr="00A24D12">
        <w:rPr>
          <w:rFonts w:ascii="Times New Roman" w:hAnsi="Times New Roman" w:cs="Times New Roman"/>
          <w:sz w:val="28"/>
          <w:szCs w:val="28"/>
        </w:rPr>
        <w:t>льным страхованием граждан</w:t>
      </w:r>
      <w:r w:rsidR="003654BB" w:rsidRPr="00A24D12">
        <w:rPr>
          <w:rFonts w:ascii="Times New Roman" w:hAnsi="Times New Roman" w:cs="Times New Roman"/>
          <w:sz w:val="28"/>
          <w:szCs w:val="28"/>
        </w:rPr>
        <w:t xml:space="preserve">. Так как беженцы </w:t>
      </w:r>
      <w:r w:rsidRPr="00A24D12">
        <w:rPr>
          <w:rFonts w:ascii="Times New Roman" w:hAnsi="Times New Roman" w:cs="Times New Roman"/>
          <w:sz w:val="28"/>
          <w:szCs w:val="28"/>
        </w:rPr>
        <w:t>не отнесены ни к одной из категорий страхования</w:t>
      </w:r>
      <w:r w:rsidR="003654BB" w:rsidRPr="00A24D12">
        <w:rPr>
          <w:rFonts w:ascii="Times New Roman" w:hAnsi="Times New Roman" w:cs="Times New Roman"/>
          <w:sz w:val="28"/>
          <w:szCs w:val="28"/>
        </w:rPr>
        <w:t>,</w:t>
      </w:r>
      <w:r w:rsidRPr="00A24D12">
        <w:rPr>
          <w:rFonts w:ascii="Times New Roman" w:hAnsi="Times New Roman" w:cs="Times New Roman"/>
          <w:sz w:val="28"/>
          <w:szCs w:val="28"/>
        </w:rPr>
        <w:t xml:space="preserve"> при заключении трудовых отношений применя</w:t>
      </w:r>
      <w:r w:rsidR="003654BB" w:rsidRPr="00A24D12">
        <w:rPr>
          <w:rFonts w:ascii="Times New Roman" w:hAnsi="Times New Roman" w:cs="Times New Roman"/>
          <w:sz w:val="28"/>
          <w:szCs w:val="28"/>
        </w:rPr>
        <w:t>ется</w:t>
      </w:r>
      <w:r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3654BB" w:rsidRPr="00A24D12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Pr="00A24D12">
        <w:rPr>
          <w:rFonts w:ascii="Times New Roman" w:hAnsi="Times New Roman" w:cs="Times New Roman"/>
          <w:sz w:val="28"/>
          <w:szCs w:val="28"/>
        </w:rPr>
        <w:t xml:space="preserve">по аналогии </w:t>
      </w:r>
      <w:r w:rsidR="00A92BBD" w:rsidRPr="00A24D12">
        <w:rPr>
          <w:rFonts w:ascii="Times New Roman" w:hAnsi="Times New Roman" w:cs="Times New Roman"/>
          <w:sz w:val="28"/>
          <w:szCs w:val="28"/>
        </w:rPr>
        <w:t>п.</w:t>
      </w:r>
      <w:r w:rsidR="00700D6D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A92BBD" w:rsidRPr="00A24D12">
        <w:rPr>
          <w:rFonts w:ascii="Times New Roman" w:hAnsi="Times New Roman" w:cs="Times New Roman"/>
          <w:sz w:val="28"/>
          <w:szCs w:val="28"/>
        </w:rPr>
        <w:t xml:space="preserve">1 ст. 7 ФЗ «Об обязательном </w:t>
      </w:r>
      <w:r w:rsidRPr="00A24D12">
        <w:rPr>
          <w:rFonts w:ascii="Times New Roman" w:hAnsi="Times New Roman" w:cs="Times New Roman"/>
          <w:sz w:val="28"/>
          <w:szCs w:val="28"/>
        </w:rPr>
        <w:t xml:space="preserve">пенсионном страховании в </w:t>
      </w:r>
      <w:r w:rsidR="00A92BBD" w:rsidRPr="00A24D12">
        <w:rPr>
          <w:rFonts w:ascii="Times New Roman" w:hAnsi="Times New Roman" w:cs="Times New Roman"/>
          <w:sz w:val="28"/>
          <w:szCs w:val="28"/>
        </w:rPr>
        <w:t>РФ</w:t>
      </w:r>
      <w:r w:rsidR="003654BB" w:rsidRPr="00A24D12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A92BBD" w:rsidRPr="00A24D12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A24D12">
        <w:rPr>
          <w:rFonts w:ascii="Times New Roman" w:hAnsi="Times New Roman" w:cs="Times New Roman"/>
          <w:sz w:val="28"/>
          <w:szCs w:val="28"/>
        </w:rPr>
        <w:t xml:space="preserve">порядок страхования временно пребывающих иностранцев и лиц без </w:t>
      </w:r>
      <w:r w:rsidR="00A92BBD" w:rsidRPr="00A24D12">
        <w:rPr>
          <w:rFonts w:ascii="Times New Roman" w:hAnsi="Times New Roman" w:cs="Times New Roman"/>
          <w:sz w:val="28"/>
          <w:szCs w:val="28"/>
        </w:rPr>
        <w:t>гражданства</w:t>
      </w:r>
      <w:r w:rsidR="0025587A" w:rsidRPr="00A24D12">
        <w:rPr>
          <w:rFonts w:ascii="Times New Roman" w:hAnsi="Times New Roman" w:cs="Times New Roman"/>
          <w:sz w:val="28"/>
          <w:szCs w:val="28"/>
        </w:rPr>
        <w:t xml:space="preserve"> [</w:t>
      </w:r>
      <w:r w:rsidR="00852E37">
        <w:rPr>
          <w:rFonts w:ascii="Times New Roman" w:hAnsi="Times New Roman" w:cs="Times New Roman"/>
          <w:sz w:val="28"/>
          <w:szCs w:val="28"/>
        </w:rPr>
        <w:t>4</w:t>
      </w:r>
      <w:r w:rsidR="0025587A" w:rsidRPr="00A24D12">
        <w:rPr>
          <w:rFonts w:ascii="Times New Roman" w:hAnsi="Times New Roman" w:cs="Times New Roman"/>
          <w:sz w:val="28"/>
          <w:szCs w:val="28"/>
        </w:rPr>
        <w:t>].</w:t>
      </w:r>
    </w:p>
    <w:p w14:paraId="2780D700" w14:textId="77777777" w:rsidR="00A92BBD" w:rsidRPr="00A24D12" w:rsidRDefault="00A92BB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Следует отметить, чт</w:t>
      </w:r>
      <w:r w:rsidR="007F75FB" w:rsidRPr="00A24D12">
        <w:rPr>
          <w:rFonts w:ascii="Times New Roman" w:hAnsi="Times New Roman" w:cs="Times New Roman"/>
          <w:sz w:val="28"/>
          <w:szCs w:val="28"/>
        </w:rPr>
        <w:t xml:space="preserve">о в целом размер вознаграждения, выплачиваемого за работу </w:t>
      </w:r>
      <w:r w:rsidRPr="00A24D12">
        <w:rPr>
          <w:rFonts w:ascii="Times New Roman" w:hAnsi="Times New Roman" w:cs="Times New Roman"/>
          <w:sz w:val="28"/>
          <w:szCs w:val="28"/>
        </w:rPr>
        <w:t xml:space="preserve">гражданам РФ, мало чем отличается от того, что получают беженцы из Украины. Исключением здесь может быть обеспечение жильем, а для </w:t>
      </w:r>
      <w:r w:rsidR="00985F9E" w:rsidRPr="00A24D12">
        <w:rPr>
          <w:rFonts w:ascii="Times New Roman" w:hAnsi="Times New Roman" w:cs="Times New Roman"/>
          <w:sz w:val="28"/>
          <w:szCs w:val="28"/>
        </w:rPr>
        <w:t>работников вахтового метода</w:t>
      </w:r>
      <w:r w:rsidRPr="00A24D12">
        <w:rPr>
          <w:rFonts w:ascii="Times New Roman" w:hAnsi="Times New Roman" w:cs="Times New Roman"/>
          <w:sz w:val="28"/>
          <w:szCs w:val="28"/>
        </w:rPr>
        <w:t xml:space="preserve"> - еще и питанием, что снижает размер выплат.</w:t>
      </w:r>
    </w:p>
    <w:p w14:paraId="14C4CFFA" w14:textId="77777777" w:rsidR="00A813AE" w:rsidRPr="00A24D12" w:rsidRDefault="00A92BB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Найти подходящую вакансию</w:t>
      </w:r>
      <w:r w:rsidR="007F75FB" w:rsidRPr="00A24D12">
        <w:rPr>
          <w:rFonts w:ascii="Times New Roman" w:hAnsi="Times New Roman" w:cs="Times New Roman"/>
          <w:sz w:val="28"/>
          <w:szCs w:val="28"/>
        </w:rPr>
        <w:t xml:space="preserve"> в РФ, а затем трудоустроиться -</w:t>
      </w:r>
      <w:r w:rsidRPr="00A24D12">
        <w:rPr>
          <w:rFonts w:ascii="Times New Roman" w:hAnsi="Times New Roman" w:cs="Times New Roman"/>
          <w:sz w:val="28"/>
          <w:szCs w:val="28"/>
        </w:rPr>
        <w:t xml:space="preserve"> осно</w:t>
      </w:r>
      <w:r w:rsidR="00A813AE" w:rsidRPr="00A24D12">
        <w:rPr>
          <w:rFonts w:ascii="Times New Roman" w:hAnsi="Times New Roman" w:cs="Times New Roman"/>
          <w:sz w:val="28"/>
          <w:szCs w:val="28"/>
        </w:rPr>
        <w:t>вная задача беженцев из Украины</w:t>
      </w:r>
      <w:r w:rsidR="00DE55B8" w:rsidRPr="00A24D12">
        <w:rPr>
          <w:rFonts w:ascii="Times New Roman" w:hAnsi="Times New Roman" w:cs="Times New Roman"/>
          <w:sz w:val="28"/>
          <w:szCs w:val="28"/>
        </w:rPr>
        <w:t>. О</w:t>
      </w:r>
      <w:r w:rsidR="00363192" w:rsidRPr="00A24D12">
        <w:rPr>
          <w:rFonts w:ascii="Times New Roman" w:hAnsi="Times New Roman" w:cs="Times New Roman"/>
          <w:sz w:val="28"/>
          <w:szCs w:val="28"/>
        </w:rPr>
        <w:t xml:space="preserve">на </w:t>
      </w:r>
      <w:r w:rsidR="00DE55B8" w:rsidRPr="00A24D12">
        <w:rPr>
          <w:rFonts w:ascii="Times New Roman" w:hAnsi="Times New Roman" w:cs="Times New Roman"/>
          <w:sz w:val="28"/>
          <w:szCs w:val="28"/>
        </w:rPr>
        <w:t>важна для</w:t>
      </w:r>
      <w:r w:rsidR="00D56789" w:rsidRPr="00A24D12">
        <w:rPr>
          <w:rFonts w:ascii="Times New Roman" w:hAnsi="Times New Roman" w:cs="Times New Roman"/>
          <w:sz w:val="28"/>
          <w:szCs w:val="28"/>
        </w:rPr>
        <w:t xml:space="preserve"> социализации и интеграции</w:t>
      </w:r>
      <w:r w:rsidR="00363192" w:rsidRPr="00A24D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0629" w:rsidRPr="00A24D12">
        <w:rPr>
          <w:rFonts w:ascii="Times New Roman" w:hAnsi="Times New Roman" w:cs="Times New Roman"/>
          <w:sz w:val="28"/>
          <w:szCs w:val="28"/>
        </w:rPr>
        <w:t>для нормализации материального положения.</w:t>
      </w:r>
    </w:p>
    <w:p w14:paraId="5D6B6D67" w14:textId="77777777" w:rsidR="00A92BBD" w:rsidRPr="00A24D12" w:rsidRDefault="00D56789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</w:t>
      </w:r>
      <w:r w:rsidR="00A92BBD" w:rsidRPr="00A24D12">
        <w:rPr>
          <w:rFonts w:ascii="Times New Roman" w:hAnsi="Times New Roman" w:cs="Times New Roman"/>
          <w:sz w:val="28"/>
          <w:szCs w:val="28"/>
        </w:rPr>
        <w:t xml:space="preserve"> ее решении могут оказать содействие:</w:t>
      </w:r>
    </w:p>
    <w:p w14:paraId="7D510279" w14:textId="77777777" w:rsidR="00A92BBD" w:rsidRPr="00A24D12" w:rsidRDefault="00A92BB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-</w:t>
      </w:r>
      <w:r w:rsidR="00D56789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Pr="00A24D12">
        <w:rPr>
          <w:rFonts w:ascii="Times New Roman" w:hAnsi="Times New Roman" w:cs="Times New Roman"/>
          <w:sz w:val="28"/>
          <w:szCs w:val="28"/>
        </w:rPr>
        <w:t>местные специализированные ярмарки вакансий;</w:t>
      </w:r>
    </w:p>
    <w:p w14:paraId="27D8D80A" w14:textId="77777777" w:rsidR="00A92BBD" w:rsidRPr="00A24D12" w:rsidRDefault="00A92BB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-</w:t>
      </w:r>
      <w:r w:rsidR="00D56789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Pr="00A24D12">
        <w:rPr>
          <w:rFonts w:ascii="Times New Roman" w:hAnsi="Times New Roman" w:cs="Times New Roman"/>
          <w:sz w:val="28"/>
          <w:szCs w:val="28"/>
        </w:rPr>
        <w:t>сайты бирж труда;</w:t>
      </w:r>
    </w:p>
    <w:p w14:paraId="44E4C9AE" w14:textId="77777777" w:rsidR="00A92BBD" w:rsidRPr="00A24D12" w:rsidRDefault="00A92BB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-</w:t>
      </w:r>
      <w:r w:rsidR="00D56789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Pr="00A24D12">
        <w:rPr>
          <w:rFonts w:ascii="Times New Roman" w:hAnsi="Times New Roman" w:cs="Times New Roman"/>
          <w:sz w:val="28"/>
          <w:szCs w:val="28"/>
        </w:rPr>
        <w:t>органы местного самоуправления и социальной защиты.</w:t>
      </w:r>
    </w:p>
    <w:p w14:paraId="1819EE15" w14:textId="77777777" w:rsidR="00644700" w:rsidRPr="00A24D12" w:rsidRDefault="006846A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Для выявления проблем, с которыми сталкиваются беженцы при трудоустройстве, и дальнейшей помощи по решению вопросов трудоустройства и сопровождения</w:t>
      </w:r>
      <w:r w:rsidR="0034280B" w:rsidRPr="00A24D12">
        <w:rPr>
          <w:rFonts w:ascii="Times New Roman" w:hAnsi="Times New Roman" w:cs="Times New Roman"/>
          <w:sz w:val="28"/>
          <w:szCs w:val="28"/>
        </w:rPr>
        <w:t xml:space="preserve"> было предложено анкетирование. Было опрошено</w:t>
      </w:r>
      <w:r w:rsidR="008D62CF" w:rsidRPr="00A24D12">
        <w:rPr>
          <w:rFonts w:ascii="Times New Roman" w:hAnsi="Times New Roman" w:cs="Times New Roman"/>
          <w:sz w:val="28"/>
          <w:szCs w:val="28"/>
        </w:rPr>
        <w:t xml:space="preserve"> 31 человек.</w:t>
      </w:r>
      <w:r w:rsidR="00644700" w:rsidRPr="00A24D12">
        <w:rPr>
          <w:rFonts w:ascii="Times New Roman" w:hAnsi="Times New Roman" w:cs="Times New Roman"/>
          <w:sz w:val="28"/>
          <w:szCs w:val="28"/>
        </w:rPr>
        <w:t xml:space="preserve"> Из них:13 мужчин и 18 женщин.</w:t>
      </w:r>
    </w:p>
    <w:p w14:paraId="35CF5540" w14:textId="77777777" w:rsidR="0067051C" w:rsidRPr="00A24D12" w:rsidRDefault="0067051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Проанализировав ответы</w:t>
      </w:r>
      <w:r w:rsidR="00FB466D" w:rsidRPr="00A24D12">
        <w:rPr>
          <w:rFonts w:ascii="Times New Roman" w:hAnsi="Times New Roman" w:cs="Times New Roman"/>
          <w:sz w:val="28"/>
          <w:szCs w:val="28"/>
        </w:rPr>
        <w:t xml:space="preserve"> данного анкетирования</w:t>
      </w:r>
      <w:r w:rsidRPr="00A24D12">
        <w:rPr>
          <w:rFonts w:ascii="Times New Roman" w:hAnsi="Times New Roman" w:cs="Times New Roman"/>
          <w:sz w:val="28"/>
          <w:szCs w:val="28"/>
        </w:rPr>
        <w:t>, можно сделать выводы:</w:t>
      </w:r>
    </w:p>
    <w:p w14:paraId="6E0645E0" w14:textId="77777777" w:rsidR="0067051C" w:rsidRPr="00A24D12" w:rsidRDefault="00B215B7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Нахождение прибывших граждан на территорию Российской Федерации от 2 до 8 месяцев.</w:t>
      </w:r>
      <w:r w:rsidR="0067051C" w:rsidRPr="00A24D12">
        <w:rPr>
          <w:rFonts w:ascii="Times New Roman" w:hAnsi="Times New Roman" w:cs="Times New Roman"/>
          <w:sz w:val="28"/>
          <w:szCs w:val="28"/>
        </w:rPr>
        <w:t xml:space="preserve"> 31 человек имеет гражданство РФ. Перед получением гражданства 17 человек получили свидетельство о временном убежище, 14 человек сразу подавали</w:t>
      </w:r>
      <w:r w:rsidR="00F83BB4" w:rsidRPr="00A24D1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7051C" w:rsidRPr="00A24D12">
        <w:rPr>
          <w:rFonts w:ascii="Times New Roman" w:hAnsi="Times New Roman" w:cs="Times New Roman"/>
          <w:sz w:val="28"/>
          <w:szCs w:val="28"/>
        </w:rPr>
        <w:t xml:space="preserve"> на гражданство РФ.</w:t>
      </w:r>
    </w:p>
    <w:p w14:paraId="2AC1F439" w14:textId="70C3802C" w:rsidR="007F43C3" w:rsidRPr="00A24D12" w:rsidRDefault="008401BE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До переезда в Россию </w:t>
      </w:r>
      <w:r w:rsidR="008F2ABF" w:rsidRPr="00A24D12">
        <w:rPr>
          <w:rFonts w:ascii="Times New Roman" w:hAnsi="Times New Roman" w:cs="Times New Roman"/>
          <w:sz w:val="28"/>
          <w:szCs w:val="28"/>
        </w:rPr>
        <w:t xml:space="preserve">8 человек были и остаются неработающими, по причинам пожилого возраста и инвалидности. </w:t>
      </w:r>
      <w:r w:rsidR="00280DB3" w:rsidRPr="00A24D12">
        <w:rPr>
          <w:rFonts w:ascii="Times New Roman" w:hAnsi="Times New Roman" w:cs="Times New Roman"/>
          <w:sz w:val="28"/>
          <w:szCs w:val="28"/>
        </w:rPr>
        <w:t xml:space="preserve">17 человек </w:t>
      </w:r>
      <w:r w:rsidR="000F296E" w:rsidRPr="00A24D12">
        <w:rPr>
          <w:rFonts w:ascii="Times New Roman" w:hAnsi="Times New Roman" w:cs="Times New Roman"/>
          <w:sz w:val="28"/>
          <w:szCs w:val="28"/>
        </w:rPr>
        <w:t>работали на постоянной работе в</w:t>
      </w:r>
      <w:r w:rsidR="0041239B" w:rsidRPr="00A24D12">
        <w:rPr>
          <w:rFonts w:ascii="Times New Roman" w:hAnsi="Times New Roman" w:cs="Times New Roman"/>
          <w:sz w:val="28"/>
          <w:szCs w:val="28"/>
        </w:rPr>
        <w:t>: промышленных</w:t>
      </w:r>
      <w:r w:rsidR="00280DB3" w:rsidRPr="00A24D1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1239B" w:rsidRPr="00A24D12">
        <w:rPr>
          <w:rFonts w:ascii="Times New Roman" w:hAnsi="Times New Roman" w:cs="Times New Roman"/>
          <w:sz w:val="28"/>
          <w:szCs w:val="28"/>
        </w:rPr>
        <w:t>х</w:t>
      </w:r>
      <w:r w:rsidR="00280DB3" w:rsidRPr="00A24D12">
        <w:rPr>
          <w:rFonts w:ascii="Times New Roman" w:hAnsi="Times New Roman" w:cs="Times New Roman"/>
          <w:sz w:val="28"/>
          <w:szCs w:val="28"/>
        </w:rPr>
        <w:t>, б</w:t>
      </w:r>
      <w:r w:rsidR="000F296E" w:rsidRPr="00A24D12">
        <w:rPr>
          <w:rFonts w:ascii="Times New Roman" w:hAnsi="Times New Roman" w:cs="Times New Roman"/>
          <w:sz w:val="28"/>
          <w:szCs w:val="28"/>
        </w:rPr>
        <w:t xml:space="preserve">юджетной, </w:t>
      </w:r>
      <w:r w:rsidR="000F296E" w:rsidRPr="00A24D1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</w:t>
      </w:r>
      <w:r w:rsidR="000376F3" w:rsidRPr="00A24D12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0F296E" w:rsidRPr="00A24D12">
        <w:rPr>
          <w:rFonts w:ascii="Times New Roman" w:hAnsi="Times New Roman" w:cs="Times New Roman"/>
          <w:sz w:val="28"/>
          <w:szCs w:val="28"/>
        </w:rPr>
        <w:t>,</w:t>
      </w:r>
      <w:r w:rsidR="000376F3" w:rsidRPr="00A24D12">
        <w:rPr>
          <w:rFonts w:ascii="Times New Roman" w:hAnsi="Times New Roman" w:cs="Times New Roman"/>
          <w:sz w:val="28"/>
          <w:szCs w:val="28"/>
        </w:rPr>
        <w:t xml:space="preserve"> органах государственной (муниципальной) власти, в государственном (муниципальном) учреждении</w:t>
      </w:r>
      <w:r w:rsidR="00864950" w:rsidRPr="00A24D12">
        <w:rPr>
          <w:rFonts w:ascii="Times New Roman" w:hAnsi="Times New Roman" w:cs="Times New Roman"/>
          <w:sz w:val="28"/>
          <w:szCs w:val="28"/>
        </w:rPr>
        <w:t>»</w:t>
      </w:r>
      <w:r w:rsidR="00203857" w:rsidRPr="00A24D12">
        <w:rPr>
          <w:rFonts w:ascii="Times New Roman" w:hAnsi="Times New Roman" w:cs="Times New Roman"/>
          <w:sz w:val="28"/>
          <w:szCs w:val="28"/>
        </w:rPr>
        <w:t xml:space="preserve">. 3 человека имели </w:t>
      </w:r>
      <w:r w:rsidR="000376F3" w:rsidRPr="00A24D12">
        <w:rPr>
          <w:rFonts w:ascii="Times New Roman" w:hAnsi="Times New Roman" w:cs="Times New Roman"/>
          <w:sz w:val="28"/>
          <w:szCs w:val="28"/>
        </w:rPr>
        <w:t>собственное дело, предпринимательство</w:t>
      </w:r>
      <w:r w:rsidR="00203857" w:rsidRPr="00A24D12">
        <w:rPr>
          <w:rFonts w:ascii="Times New Roman" w:hAnsi="Times New Roman" w:cs="Times New Roman"/>
          <w:sz w:val="28"/>
          <w:szCs w:val="28"/>
        </w:rPr>
        <w:t xml:space="preserve">. И 3 человека </w:t>
      </w:r>
      <w:r w:rsidR="0041239B" w:rsidRPr="00A24D12">
        <w:rPr>
          <w:rFonts w:ascii="Times New Roman" w:hAnsi="Times New Roman" w:cs="Times New Roman"/>
          <w:sz w:val="28"/>
          <w:szCs w:val="28"/>
        </w:rPr>
        <w:t xml:space="preserve">были </w:t>
      </w:r>
      <w:r w:rsidR="00203857" w:rsidRPr="00A24D12">
        <w:rPr>
          <w:rFonts w:ascii="Times New Roman" w:hAnsi="Times New Roman" w:cs="Times New Roman"/>
          <w:sz w:val="28"/>
          <w:szCs w:val="28"/>
        </w:rPr>
        <w:t>безработные.</w:t>
      </w:r>
    </w:p>
    <w:p w14:paraId="6DF2371E" w14:textId="34552E24" w:rsidR="00E40EDD" w:rsidRPr="00A24D12" w:rsidRDefault="00E23B68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02491" w:rsidRPr="00A24D12">
        <w:rPr>
          <w:rFonts w:ascii="Times New Roman" w:hAnsi="Times New Roman" w:cs="Times New Roman"/>
          <w:sz w:val="28"/>
          <w:szCs w:val="28"/>
        </w:rPr>
        <w:t xml:space="preserve">ответов на </w:t>
      </w:r>
      <w:proofErr w:type="gramStart"/>
      <w:r w:rsidR="00902491" w:rsidRPr="00A24D12">
        <w:rPr>
          <w:rFonts w:ascii="Times New Roman" w:hAnsi="Times New Roman" w:cs="Times New Roman"/>
          <w:sz w:val="28"/>
          <w:szCs w:val="28"/>
        </w:rPr>
        <w:t>вопрос про род</w:t>
      </w:r>
      <w:proofErr w:type="gramEnd"/>
      <w:r w:rsidR="00902491" w:rsidRPr="00A24D12">
        <w:rPr>
          <w:rFonts w:ascii="Times New Roman" w:hAnsi="Times New Roman" w:cs="Times New Roman"/>
          <w:sz w:val="28"/>
          <w:szCs w:val="28"/>
        </w:rPr>
        <w:t xml:space="preserve"> деятельности после переезда в Россию, можно сделать вывод, что т</w:t>
      </w:r>
      <w:r w:rsidRPr="00A24D12">
        <w:rPr>
          <w:rFonts w:ascii="Times New Roman" w:hAnsi="Times New Roman" w:cs="Times New Roman"/>
          <w:sz w:val="28"/>
          <w:szCs w:val="28"/>
        </w:rPr>
        <w:t>о</w:t>
      </w:r>
      <w:r w:rsidR="00902491" w:rsidRPr="00A24D12">
        <w:rPr>
          <w:rFonts w:ascii="Times New Roman" w:hAnsi="Times New Roman" w:cs="Times New Roman"/>
          <w:sz w:val="28"/>
          <w:szCs w:val="28"/>
        </w:rPr>
        <w:t>лько 35% беженцев трудоспособны, 65% - неработающие пенсионеры и/или инвалиды.</w:t>
      </w:r>
      <w:r w:rsidR="00E52958" w:rsidRPr="00A24D12">
        <w:rPr>
          <w:rFonts w:ascii="Times New Roman" w:hAnsi="Times New Roman" w:cs="Times New Roman"/>
          <w:sz w:val="28"/>
          <w:szCs w:val="28"/>
        </w:rPr>
        <w:t xml:space="preserve"> 10</w:t>
      </w:r>
      <w:r w:rsidR="00F87682" w:rsidRPr="00A24D12">
        <w:rPr>
          <w:rFonts w:ascii="Times New Roman" w:hAnsi="Times New Roman" w:cs="Times New Roman"/>
          <w:sz w:val="28"/>
          <w:szCs w:val="28"/>
        </w:rPr>
        <w:t xml:space="preserve">% </w:t>
      </w:r>
      <w:r w:rsidR="00E52958" w:rsidRPr="00A24D12">
        <w:rPr>
          <w:rFonts w:ascii="Times New Roman" w:hAnsi="Times New Roman" w:cs="Times New Roman"/>
          <w:sz w:val="28"/>
          <w:szCs w:val="28"/>
        </w:rPr>
        <w:t>на момент анкетирования были домохозяйками. Остальные 25% трудоустроены.</w:t>
      </w:r>
      <w:r w:rsidR="00D669BE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993AC0" w:rsidRPr="00A24D12">
        <w:rPr>
          <w:rFonts w:ascii="Times New Roman" w:hAnsi="Times New Roman" w:cs="Times New Roman"/>
          <w:sz w:val="28"/>
          <w:szCs w:val="28"/>
        </w:rPr>
        <w:t>На вопрос:</w:t>
      </w:r>
      <w:r w:rsidR="00FC41B9" w:rsidRPr="00A24D12">
        <w:rPr>
          <w:rFonts w:ascii="Times New Roman" w:hAnsi="Times New Roman" w:cs="Times New Roman"/>
          <w:sz w:val="28"/>
          <w:szCs w:val="28"/>
        </w:rPr>
        <w:t xml:space="preserve"> «</w:t>
      </w:r>
      <w:r w:rsidR="00323ADB" w:rsidRPr="00A24D12">
        <w:rPr>
          <w:rFonts w:ascii="Times New Roman" w:hAnsi="Times New Roman" w:cs="Times New Roman"/>
          <w:sz w:val="28"/>
          <w:szCs w:val="28"/>
        </w:rPr>
        <w:t>Удалось ли Вам найти работу в г. Ханты-Мансийск?</w:t>
      </w:r>
      <w:r w:rsidR="00FC41B9" w:rsidRPr="00A24D12">
        <w:rPr>
          <w:rFonts w:ascii="Times New Roman" w:hAnsi="Times New Roman" w:cs="Times New Roman"/>
          <w:sz w:val="28"/>
          <w:szCs w:val="28"/>
        </w:rPr>
        <w:t>»</w:t>
      </w:r>
      <w:r w:rsidR="00993AC0" w:rsidRPr="00A24D12">
        <w:rPr>
          <w:rFonts w:ascii="Times New Roman" w:hAnsi="Times New Roman" w:cs="Times New Roman"/>
          <w:sz w:val="28"/>
          <w:szCs w:val="28"/>
        </w:rPr>
        <w:t xml:space="preserve"> из трудоспособных граждан </w:t>
      </w:r>
      <w:r w:rsidR="00BD5B7B" w:rsidRPr="00A24D12">
        <w:rPr>
          <w:rFonts w:ascii="Times New Roman" w:hAnsi="Times New Roman" w:cs="Times New Roman"/>
          <w:sz w:val="28"/>
          <w:szCs w:val="28"/>
        </w:rPr>
        <w:t xml:space="preserve">- </w:t>
      </w:r>
      <w:r w:rsidR="00993AC0" w:rsidRPr="00A24D12">
        <w:rPr>
          <w:rFonts w:ascii="Times New Roman" w:hAnsi="Times New Roman" w:cs="Times New Roman"/>
          <w:sz w:val="28"/>
          <w:szCs w:val="28"/>
        </w:rPr>
        <w:t>7 чело</w:t>
      </w:r>
      <w:r w:rsidR="00CE44C1" w:rsidRPr="00A24D12">
        <w:rPr>
          <w:rFonts w:ascii="Times New Roman" w:hAnsi="Times New Roman" w:cs="Times New Roman"/>
          <w:sz w:val="28"/>
          <w:szCs w:val="28"/>
        </w:rPr>
        <w:t>век</w:t>
      </w:r>
      <w:r w:rsidR="00993AC0" w:rsidRPr="00A24D12">
        <w:rPr>
          <w:rFonts w:ascii="Times New Roman" w:hAnsi="Times New Roman" w:cs="Times New Roman"/>
          <w:sz w:val="28"/>
          <w:szCs w:val="28"/>
        </w:rPr>
        <w:t xml:space="preserve"> нашли работу </w:t>
      </w:r>
      <w:r w:rsidR="00CE44C1" w:rsidRPr="00A24D12">
        <w:rPr>
          <w:rFonts w:ascii="Times New Roman" w:hAnsi="Times New Roman" w:cs="Times New Roman"/>
          <w:sz w:val="28"/>
          <w:szCs w:val="28"/>
        </w:rPr>
        <w:t>быстро</w:t>
      </w:r>
      <w:r w:rsidR="00993AC0" w:rsidRPr="00A24D12">
        <w:rPr>
          <w:rFonts w:ascii="Times New Roman" w:hAnsi="Times New Roman" w:cs="Times New Roman"/>
          <w:sz w:val="28"/>
          <w:szCs w:val="28"/>
        </w:rPr>
        <w:t xml:space="preserve">, 2 </w:t>
      </w:r>
      <w:r w:rsidR="00CE44C1" w:rsidRPr="00A24D12">
        <w:rPr>
          <w:rFonts w:ascii="Times New Roman" w:hAnsi="Times New Roman" w:cs="Times New Roman"/>
          <w:sz w:val="28"/>
          <w:szCs w:val="28"/>
        </w:rPr>
        <w:t>человек</w:t>
      </w:r>
      <w:r w:rsidR="00993AC0" w:rsidRPr="00A24D12">
        <w:rPr>
          <w:rFonts w:ascii="Times New Roman" w:hAnsi="Times New Roman" w:cs="Times New Roman"/>
          <w:sz w:val="28"/>
          <w:szCs w:val="28"/>
        </w:rPr>
        <w:t xml:space="preserve">а </w:t>
      </w:r>
      <w:r w:rsidR="007F50C9" w:rsidRPr="00A24D12">
        <w:rPr>
          <w:rFonts w:ascii="Times New Roman" w:hAnsi="Times New Roman" w:cs="Times New Roman"/>
          <w:sz w:val="28"/>
          <w:szCs w:val="28"/>
        </w:rPr>
        <w:t>нашли работу, но искали долго, и 4 человека до сих пор</w:t>
      </w:r>
      <w:r w:rsidR="00CE44C1" w:rsidRPr="00A24D12">
        <w:rPr>
          <w:rFonts w:ascii="Times New Roman" w:hAnsi="Times New Roman" w:cs="Times New Roman"/>
          <w:sz w:val="28"/>
          <w:szCs w:val="28"/>
        </w:rPr>
        <w:t xml:space="preserve"> ищу</w:t>
      </w:r>
      <w:r w:rsidR="007F50C9" w:rsidRPr="00A24D12">
        <w:rPr>
          <w:rFonts w:ascii="Times New Roman" w:hAnsi="Times New Roman" w:cs="Times New Roman"/>
          <w:sz w:val="28"/>
          <w:szCs w:val="28"/>
        </w:rPr>
        <w:t>т</w:t>
      </w:r>
      <w:r w:rsidR="00CE44C1" w:rsidRPr="00A24D1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F50C9" w:rsidRPr="00A24D12">
        <w:rPr>
          <w:rFonts w:ascii="Times New Roman" w:hAnsi="Times New Roman" w:cs="Times New Roman"/>
          <w:sz w:val="28"/>
          <w:szCs w:val="28"/>
        </w:rPr>
        <w:t>.</w:t>
      </w:r>
    </w:p>
    <w:p w14:paraId="00395923" w14:textId="77777777" w:rsidR="00560C3E" w:rsidRPr="00A24D12" w:rsidRDefault="001467B5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Исходя из данных ответов можно увидеть, что </w:t>
      </w:r>
      <w:proofErr w:type="gramStart"/>
      <w:r w:rsidRPr="00A24D12">
        <w:rPr>
          <w:rFonts w:ascii="Times New Roman" w:hAnsi="Times New Roman" w:cs="Times New Roman"/>
          <w:sz w:val="28"/>
          <w:szCs w:val="28"/>
        </w:rPr>
        <w:t>большинство трудоспособных граждан не удовлетворяла предлагаемая</w:t>
      </w:r>
      <w:proofErr w:type="gramEnd"/>
      <w:r w:rsidRPr="00A24D12">
        <w:rPr>
          <w:rFonts w:ascii="Times New Roman" w:hAnsi="Times New Roman" w:cs="Times New Roman"/>
          <w:sz w:val="28"/>
          <w:szCs w:val="28"/>
        </w:rPr>
        <w:t xml:space="preserve"> должность, так ж</w:t>
      </w:r>
      <w:r w:rsidR="0094189F" w:rsidRPr="00A24D12">
        <w:rPr>
          <w:rFonts w:ascii="Times New Roman" w:hAnsi="Times New Roman" w:cs="Times New Roman"/>
          <w:sz w:val="28"/>
          <w:szCs w:val="28"/>
        </w:rPr>
        <w:t>е можно отметить такие проблемы как неудовлетворенность заработной платой и оформление документов.</w:t>
      </w:r>
    </w:p>
    <w:p w14:paraId="331D4219" w14:textId="77777777" w:rsidR="00AB7FC1" w:rsidRPr="00A24D12" w:rsidRDefault="00CF4E89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11 человек (те, </w:t>
      </w:r>
      <w:r w:rsidR="003F0252" w:rsidRPr="00A24D12">
        <w:rPr>
          <w:rFonts w:ascii="Times New Roman" w:hAnsi="Times New Roman" w:cs="Times New Roman"/>
          <w:sz w:val="28"/>
          <w:szCs w:val="28"/>
        </w:rPr>
        <w:t>кто</w:t>
      </w:r>
      <w:r w:rsidR="006E44C0" w:rsidRPr="00A24D12">
        <w:rPr>
          <w:rFonts w:ascii="Times New Roman" w:hAnsi="Times New Roman" w:cs="Times New Roman"/>
          <w:sz w:val="28"/>
          <w:szCs w:val="28"/>
        </w:rPr>
        <w:t xml:space="preserve"> решил трудоустроиться</w:t>
      </w:r>
      <w:r w:rsidRPr="00A24D12">
        <w:rPr>
          <w:rFonts w:ascii="Times New Roman" w:hAnsi="Times New Roman" w:cs="Times New Roman"/>
          <w:sz w:val="28"/>
          <w:szCs w:val="28"/>
        </w:rPr>
        <w:t>)</w:t>
      </w:r>
      <w:r w:rsidR="00DA1626" w:rsidRPr="00A24D12">
        <w:rPr>
          <w:rFonts w:ascii="Times New Roman" w:hAnsi="Times New Roman" w:cs="Times New Roman"/>
          <w:sz w:val="28"/>
          <w:szCs w:val="28"/>
        </w:rPr>
        <w:t>, получали государственную социальную помощь до трудоустройства</w:t>
      </w:r>
      <w:r w:rsidRPr="00A24D12">
        <w:rPr>
          <w:rFonts w:ascii="Times New Roman" w:hAnsi="Times New Roman" w:cs="Times New Roman"/>
          <w:sz w:val="28"/>
          <w:szCs w:val="28"/>
        </w:rPr>
        <w:t>.</w:t>
      </w:r>
      <w:r w:rsidR="00DA1626" w:rsidRPr="00A24D12">
        <w:rPr>
          <w:rFonts w:ascii="Times New Roman" w:hAnsi="Times New Roman" w:cs="Times New Roman"/>
          <w:sz w:val="28"/>
          <w:szCs w:val="28"/>
        </w:rPr>
        <w:t xml:space="preserve"> Все 11 человек удовлетворены данной помощью.</w:t>
      </w:r>
      <w:r w:rsidR="00025285" w:rsidRPr="00A24D12">
        <w:rPr>
          <w:rFonts w:ascii="Times New Roman" w:hAnsi="Times New Roman" w:cs="Times New Roman"/>
          <w:sz w:val="28"/>
          <w:szCs w:val="28"/>
        </w:rPr>
        <w:t xml:space="preserve"> Так же граждане обращались </w:t>
      </w:r>
      <w:r w:rsidR="00323ADB" w:rsidRPr="00A24D12">
        <w:rPr>
          <w:rFonts w:ascii="Times New Roman" w:hAnsi="Times New Roman" w:cs="Times New Roman"/>
          <w:sz w:val="28"/>
          <w:szCs w:val="28"/>
        </w:rPr>
        <w:t>в Ханты-Манси</w:t>
      </w:r>
      <w:r w:rsidR="00025285" w:rsidRPr="00A24D12">
        <w:rPr>
          <w:rFonts w:ascii="Times New Roman" w:hAnsi="Times New Roman" w:cs="Times New Roman"/>
          <w:sz w:val="28"/>
          <w:szCs w:val="28"/>
        </w:rPr>
        <w:t>йский центр занятости населения</w:t>
      </w:r>
      <w:r w:rsidR="005F3257" w:rsidRPr="00A24D12">
        <w:rPr>
          <w:rFonts w:ascii="Times New Roman" w:hAnsi="Times New Roman" w:cs="Times New Roman"/>
          <w:sz w:val="28"/>
          <w:szCs w:val="28"/>
        </w:rPr>
        <w:t>, 10 человек были удовлетворены работой центра, 1 человек</w:t>
      </w:r>
      <w:r w:rsidR="007147C3" w:rsidRPr="00A24D12">
        <w:rPr>
          <w:rFonts w:ascii="Times New Roman" w:hAnsi="Times New Roman" w:cs="Times New Roman"/>
          <w:sz w:val="28"/>
          <w:szCs w:val="28"/>
        </w:rPr>
        <w:t xml:space="preserve"> не удовлетворен, причину указывать отказался.</w:t>
      </w:r>
    </w:p>
    <w:p w14:paraId="047D7D46" w14:textId="77777777" w:rsidR="00AB7FC1" w:rsidRPr="00A24D12" w:rsidRDefault="006546C2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В анкете можно было указать</w:t>
      </w:r>
      <w:r w:rsidR="00BD4A0A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Pr="00A24D12">
        <w:rPr>
          <w:rFonts w:ascii="Times New Roman" w:hAnsi="Times New Roman" w:cs="Times New Roman"/>
          <w:sz w:val="28"/>
          <w:szCs w:val="28"/>
        </w:rPr>
        <w:t>рекомендации</w:t>
      </w:r>
      <w:r w:rsidR="00BD4A0A" w:rsidRPr="00A24D12">
        <w:rPr>
          <w:rFonts w:ascii="Times New Roman" w:hAnsi="Times New Roman" w:cs="Times New Roman"/>
          <w:sz w:val="28"/>
          <w:szCs w:val="28"/>
        </w:rPr>
        <w:t xml:space="preserve"> для совершенствования сопровождения в трудоустройстве</w:t>
      </w:r>
      <w:r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="00691845" w:rsidRPr="00A24D12">
        <w:rPr>
          <w:rFonts w:ascii="Times New Roman" w:hAnsi="Times New Roman" w:cs="Times New Roman"/>
          <w:sz w:val="28"/>
          <w:szCs w:val="28"/>
        </w:rPr>
        <w:t>Были такие предложения как: 1. «</w:t>
      </w:r>
      <w:r w:rsidR="003F0252" w:rsidRPr="00A24D12">
        <w:rPr>
          <w:rFonts w:ascii="Times New Roman" w:hAnsi="Times New Roman" w:cs="Times New Roman"/>
          <w:sz w:val="28"/>
          <w:szCs w:val="28"/>
        </w:rPr>
        <w:t>убрать бумажную волокиту</w:t>
      </w:r>
      <w:r w:rsidR="00691845" w:rsidRPr="00A24D12">
        <w:rPr>
          <w:rFonts w:ascii="Times New Roman" w:hAnsi="Times New Roman" w:cs="Times New Roman"/>
          <w:sz w:val="28"/>
          <w:szCs w:val="28"/>
        </w:rPr>
        <w:t>»</w:t>
      </w:r>
      <w:r w:rsidR="00002E9F" w:rsidRPr="00A24D12">
        <w:rPr>
          <w:rFonts w:ascii="Times New Roman" w:hAnsi="Times New Roman" w:cs="Times New Roman"/>
          <w:sz w:val="28"/>
          <w:szCs w:val="28"/>
        </w:rPr>
        <w:t xml:space="preserve"> и 2. «</w:t>
      </w:r>
      <w:r w:rsidR="003F0252" w:rsidRPr="00A24D12">
        <w:rPr>
          <w:rFonts w:ascii="Times New Roman" w:hAnsi="Times New Roman" w:cs="Times New Roman"/>
          <w:sz w:val="28"/>
          <w:szCs w:val="28"/>
        </w:rPr>
        <w:t>возможность труд</w:t>
      </w:r>
      <w:r w:rsidR="00002E9F" w:rsidRPr="00A24D12">
        <w:rPr>
          <w:rFonts w:ascii="Times New Roman" w:hAnsi="Times New Roman" w:cs="Times New Roman"/>
          <w:sz w:val="28"/>
          <w:szCs w:val="28"/>
        </w:rPr>
        <w:t>оустроиться с паспортом Украины».</w:t>
      </w:r>
    </w:p>
    <w:p w14:paraId="50A380F0" w14:textId="6EF32E89" w:rsidR="00E6126E" w:rsidRPr="00A24D12" w:rsidRDefault="006469BE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1</w:t>
      </w:r>
      <w:r w:rsidR="00002E9F" w:rsidRPr="00A24D12">
        <w:rPr>
          <w:rFonts w:ascii="Times New Roman" w:hAnsi="Times New Roman" w:cs="Times New Roman"/>
          <w:sz w:val="28"/>
          <w:szCs w:val="28"/>
        </w:rPr>
        <w:t>6 человек рассчитывают вернуться на территорию ДНР/ЛНР. 9 человек собирается остаться в г. Ханты-Мансийске. Ответы «</w:t>
      </w:r>
      <w:r w:rsidR="002B7A75" w:rsidRPr="00A24D12">
        <w:rPr>
          <w:rFonts w:ascii="Times New Roman" w:hAnsi="Times New Roman" w:cs="Times New Roman"/>
          <w:sz w:val="28"/>
          <w:szCs w:val="28"/>
        </w:rPr>
        <w:t>рассчитываю вернуться на территорию Украины</w:t>
      </w:r>
      <w:r w:rsidR="00002E9F" w:rsidRPr="00A24D12">
        <w:rPr>
          <w:rFonts w:ascii="Times New Roman" w:hAnsi="Times New Roman" w:cs="Times New Roman"/>
          <w:sz w:val="28"/>
          <w:szCs w:val="28"/>
        </w:rPr>
        <w:t>» и «</w:t>
      </w:r>
      <w:r w:rsidR="002B7A75" w:rsidRPr="00A24D12">
        <w:rPr>
          <w:rFonts w:ascii="Times New Roman" w:hAnsi="Times New Roman" w:cs="Times New Roman"/>
          <w:sz w:val="28"/>
          <w:szCs w:val="28"/>
        </w:rPr>
        <w:t>намереваюсь уехать в другой регион России</w:t>
      </w:r>
      <w:r w:rsidR="00002E9F" w:rsidRPr="00A24D12">
        <w:rPr>
          <w:rFonts w:ascii="Times New Roman" w:hAnsi="Times New Roman" w:cs="Times New Roman"/>
          <w:sz w:val="28"/>
          <w:szCs w:val="28"/>
        </w:rPr>
        <w:t xml:space="preserve">» набрали по </w:t>
      </w:r>
      <w:r w:rsidR="002B7A75" w:rsidRPr="00A24D12">
        <w:rPr>
          <w:rFonts w:ascii="Times New Roman" w:hAnsi="Times New Roman" w:cs="Times New Roman"/>
          <w:sz w:val="28"/>
          <w:szCs w:val="28"/>
        </w:rPr>
        <w:t>3</w:t>
      </w:r>
      <w:r w:rsidR="00002E9F" w:rsidRPr="00A24D12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2B965A9E" w14:textId="77777777" w:rsidR="00911808" w:rsidRPr="00A24D12" w:rsidRDefault="00840086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Из 22 челове</w:t>
      </w:r>
      <w:r w:rsidR="008A5D0E" w:rsidRPr="00A24D12">
        <w:rPr>
          <w:rFonts w:ascii="Times New Roman" w:hAnsi="Times New Roman" w:cs="Times New Roman"/>
          <w:sz w:val="28"/>
          <w:szCs w:val="28"/>
        </w:rPr>
        <w:t>к 40% хотят переехать из-за отс</w:t>
      </w:r>
      <w:r w:rsidRPr="00A24D12">
        <w:rPr>
          <w:rFonts w:ascii="Times New Roman" w:hAnsi="Times New Roman" w:cs="Times New Roman"/>
          <w:sz w:val="28"/>
          <w:szCs w:val="28"/>
        </w:rPr>
        <w:t>у</w:t>
      </w:r>
      <w:r w:rsidR="008A5D0E" w:rsidRPr="00A24D12">
        <w:rPr>
          <w:rFonts w:ascii="Times New Roman" w:hAnsi="Times New Roman" w:cs="Times New Roman"/>
          <w:sz w:val="28"/>
          <w:szCs w:val="28"/>
        </w:rPr>
        <w:t>т</w:t>
      </w:r>
      <w:r w:rsidRPr="00A24D12">
        <w:rPr>
          <w:rFonts w:ascii="Times New Roman" w:hAnsi="Times New Roman" w:cs="Times New Roman"/>
          <w:sz w:val="28"/>
          <w:szCs w:val="28"/>
        </w:rPr>
        <w:t>с</w:t>
      </w:r>
      <w:r w:rsidR="008A5D0E" w:rsidRPr="00A24D12">
        <w:rPr>
          <w:rFonts w:ascii="Times New Roman" w:hAnsi="Times New Roman" w:cs="Times New Roman"/>
          <w:sz w:val="28"/>
          <w:szCs w:val="28"/>
        </w:rPr>
        <w:t>т</w:t>
      </w:r>
      <w:r w:rsidRPr="00A24D12">
        <w:rPr>
          <w:rFonts w:ascii="Times New Roman" w:hAnsi="Times New Roman" w:cs="Times New Roman"/>
          <w:sz w:val="28"/>
          <w:szCs w:val="28"/>
        </w:rPr>
        <w:t>вия родствен</w:t>
      </w:r>
      <w:r w:rsidR="008A5D0E" w:rsidRPr="00A24D12">
        <w:rPr>
          <w:rFonts w:ascii="Times New Roman" w:hAnsi="Times New Roman" w:cs="Times New Roman"/>
          <w:sz w:val="28"/>
          <w:szCs w:val="28"/>
        </w:rPr>
        <w:t>н</w:t>
      </w:r>
      <w:r w:rsidRPr="00A24D12">
        <w:rPr>
          <w:rFonts w:ascii="Times New Roman" w:hAnsi="Times New Roman" w:cs="Times New Roman"/>
          <w:sz w:val="28"/>
          <w:szCs w:val="28"/>
        </w:rPr>
        <w:t>иков</w:t>
      </w:r>
      <w:r w:rsidR="008A5D0E" w:rsidRPr="00A24D12">
        <w:rPr>
          <w:rFonts w:ascii="Times New Roman" w:hAnsi="Times New Roman" w:cs="Times New Roman"/>
          <w:sz w:val="28"/>
          <w:szCs w:val="28"/>
        </w:rPr>
        <w:t xml:space="preserve">, у 37% проблемы с жильем, </w:t>
      </w:r>
      <w:r w:rsidR="00E35CF1" w:rsidRPr="00A24D12">
        <w:rPr>
          <w:rFonts w:ascii="Times New Roman" w:hAnsi="Times New Roman" w:cs="Times New Roman"/>
          <w:sz w:val="28"/>
          <w:szCs w:val="28"/>
        </w:rPr>
        <w:t xml:space="preserve">13% ответили, что отсутствует подходящая работа и 10% не устраивает климат. </w:t>
      </w:r>
    </w:p>
    <w:p w14:paraId="1EEE90FA" w14:textId="3BBEFB79" w:rsidR="007C1345" w:rsidRPr="00A24D12" w:rsidRDefault="0037759C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Проанализировав результаты данной анкеты, можно с уверенностью сказать, что</w:t>
      </w:r>
      <w:r w:rsidR="00971600" w:rsidRPr="00A24D12">
        <w:rPr>
          <w:rFonts w:ascii="Times New Roman" w:hAnsi="Times New Roman" w:cs="Times New Roman"/>
          <w:sz w:val="28"/>
          <w:szCs w:val="28"/>
        </w:rPr>
        <w:t xml:space="preserve"> большинство беженцев удовлетворены </w:t>
      </w:r>
      <w:r w:rsidR="00AB52DB" w:rsidRPr="00A24D12">
        <w:rPr>
          <w:rFonts w:ascii="Times New Roman" w:hAnsi="Times New Roman" w:cs="Times New Roman"/>
          <w:sz w:val="28"/>
          <w:szCs w:val="28"/>
        </w:rPr>
        <w:t>социальным сопровождением и содействием в трудоустройстве</w:t>
      </w:r>
      <w:r w:rsidR="00971600" w:rsidRPr="00A24D12">
        <w:rPr>
          <w:rFonts w:ascii="Times New Roman" w:hAnsi="Times New Roman" w:cs="Times New Roman"/>
          <w:sz w:val="28"/>
          <w:szCs w:val="28"/>
        </w:rPr>
        <w:t>.</w:t>
      </w:r>
      <w:r w:rsidR="00053C6B" w:rsidRPr="00A24D12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053C6B" w:rsidRPr="00A24D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3C6B" w:rsidRPr="00A24D12">
        <w:rPr>
          <w:rFonts w:ascii="Times New Roman" w:hAnsi="Times New Roman" w:cs="Times New Roman"/>
          <w:sz w:val="28"/>
          <w:szCs w:val="28"/>
        </w:rPr>
        <w:t xml:space="preserve"> некоторые из респонденто</w:t>
      </w:r>
      <w:r w:rsidR="0025587A" w:rsidRPr="00A24D12">
        <w:rPr>
          <w:rFonts w:ascii="Times New Roman" w:hAnsi="Times New Roman" w:cs="Times New Roman"/>
          <w:sz w:val="28"/>
          <w:szCs w:val="28"/>
        </w:rPr>
        <w:t>в указали сложности (трудности)</w:t>
      </w:r>
      <w:r w:rsidR="00053C6B" w:rsidRPr="00A24D12">
        <w:rPr>
          <w:rFonts w:ascii="Times New Roman" w:hAnsi="Times New Roman" w:cs="Times New Roman"/>
          <w:sz w:val="28"/>
          <w:szCs w:val="28"/>
        </w:rPr>
        <w:t xml:space="preserve"> с которыми приходится сталкиваться, которые возможно решить при разработке ряда р</w:t>
      </w:r>
      <w:r w:rsidR="00AB3414" w:rsidRPr="00A24D12">
        <w:rPr>
          <w:rFonts w:ascii="Times New Roman" w:hAnsi="Times New Roman" w:cs="Times New Roman"/>
          <w:sz w:val="28"/>
          <w:szCs w:val="28"/>
        </w:rPr>
        <w:t xml:space="preserve">екомендаций. Так </w:t>
      </w:r>
      <w:r w:rsidR="00724519" w:rsidRPr="00A24D12">
        <w:rPr>
          <w:rFonts w:ascii="Times New Roman" w:hAnsi="Times New Roman" w:cs="Times New Roman"/>
          <w:sz w:val="28"/>
          <w:szCs w:val="28"/>
        </w:rPr>
        <w:t>для сокращения времени, которое тратиться на сбор всех нужных документов в бумажном виде, можно изменить на электронный документооборот</w:t>
      </w:r>
      <w:r w:rsidR="00053C6B" w:rsidRPr="00A24D12">
        <w:rPr>
          <w:rFonts w:ascii="Times New Roman" w:hAnsi="Times New Roman" w:cs="Times New Roman"/>
          <w:sz w:val="28"/>
          <w:szCs w:val="28"/>
        </w:rPr>
        <w:t>.</w:t>
      </w:r>
      <w:r w:rsidR="00724519" w:rsidRPr="00A24D12">
        <w:rPr>
          <w:rFonts w:ascii="Times New Roman" w:hAnsi="Times New Roman" w:cs="Times New Roman"/>
          <w:sz w:val="28"/>
          <w:szCs w:val="28"/>
        </w:rPr>
        <w:t xml:space="preserve"> Для каждого человека создать электронную папку с документами, к которой сотрудники будут иметь доступ.</w:t>
      </w:r>
      <w:r w:rsidR="00053C6B" w:rsidRPr="00A24D12">
        <w:rPr>
          <w:rFonts w:ascii="Times New Roman" w:hAnsi="Times New Roman" w:cs="Times New Roman"/>
          <w:sz w:val="28"/>
          <w:szCs w:val="28"/>
        </w:rPr>
        <w:t xml:space="preserve"> Для </w:t>
      </w:r>
      <w:r w:rsidR="00724519" w:rsidRPr="00A24D12">
        <w:rPr>
          <w:rFonts w:ascii="Times New Roman" w:hAnsi="Times New Roman" w:cs="Times New Roman"/>
          <w:sz w:val="28"/>
          <w:szCs w:val="28"/>
        </w:rPr>
        <w:t>преодоления финансовых трудностей -</w:t>
      </w:r>
      <w:r w:rsidR="00971600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053C6B" w:rsidRPr="00A24D1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71600" w:rsidRPr="00A24D12">
        <w:rPr>
          <w:rFonts w:ascii="Times New Roman" w:hAnsi="Times New Roman" w:cs="Times New Roman"/>
          <w:sz w:val="28"/>
          <w:szCs w:val="28"/>
        </w:rPr>
        <w:t>возможность для беженцев трудоустроиться с паспортом Украины.</w:t>
      </w:r>
    </w:p>
    <w:p w14:paraId="28C234C3" w14:textId="72FFE607" w:rsidR="007A60ED" w:rsidRPr="00A24D12" w:rsidRDefault="007A60E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Таким образом, несмотря на сложившееся в обществе неоднозначное отношение к миграции, миграционные процессы по-прежнему имеют </w:t>
      </w:r>
      <w:proofErr w:type="gramStart"/>
      <w:r w:rsidRPr="00A24D1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24D12">
        <w:rPr>
          <w:rFonts w:ascii="Times New Roman" w:hAnsi="Times New Roman" w:cs="Times New Roman"/>
          <w:sz w:val="28"/>
          <w:szCs w:val="28"/>
        </w:rPr>
        <w:t xml:space="preserve"> для государств, особенно в контексте решения демографических и экономических проблем. Ввиду стремительного развития международных </w:t>
      </w:r>
      <w:r w:rsidRPr="00A24D12">
        <w:rPr>
          <w:rFonts w:ascii="Times New Roman" w:hAnsi="Times New Roman" w:cs="Times New Roman"/>
          <w:sz w:val="28"/>
          <w:szCs w:val="28"/>
        </w:rPr>
        <w:lastRenderedPageBreak/>
        <w:t>отношений с некоторыми странами и нарастания напряженности с другими странами правовое регулирование миграционных процессов должно быть гибким, а законодательство стран не должно создавать серьезных препятствий и противоречий для активизации международного сотрудничества.</w:t>
      </w:r>
    </w:p>
    <w:p w14:paraId="3D6EF495" w14:textId="77777777" w:rsidR="007A60ED" w:rsidRPr="00A24D12" w:rsidRDefault="007A60ED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99083" w14:textId="6D9281C5" w:rsidR="0037759C" w:rsidRPr="009A0EF0" w:rsidRDefault="009A0EF0" w:rsidP="00AB5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0EF0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14:paraId="4659B5B3" w14:textId="77777777" w:rsidR="0094189F" w:rsidRPr="00A24D12" w:rsidRDefault="0094189F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8CFE7" w14:textId="5B8DD77B" w:rsidR="006204C4" w:rsidRPr="00A24D12" w:rsidRDefault="00F65870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 xml:space="preserve">1. </w:t>
      </w:r>
      <w:r w:rsidR="00852E37" w:rsidRPr="00852E37">
        <w:rPr>
          <w:rFonts w:ascii="Times New Roman" w:hAnsi="Times New Roman" w:cs="Times New Roman"/>
          <w:sz w:val="28"/>
          <w:szCs w:val="28"/>
        </w:rPr>
        <w:t>Федеральный закон от 25.06.2002 № 115-ФЗ «О правовом положении иностранных граждан в Российской Федерации» [Электронный ресурс] / Гарант: Информа</w:t>
      </w:r>
      <w:r w:rsidR="00852E37">
        <w:rPr>
          <w:rFonts w:ascii="Times New Roman" w:hAnsi="Times New Roman" w:cs="Times New Roman"/>
          <w:sz w:val="28"/>
          <w:szCs w:val="28"/>
        </w:rPr>
        <w:t xml:space="preserve">ционно-правовая система. - URL: </w:t>
      </w:r>
      <w:hyperlink r:id="rId7" w:anchor="friends" w:history="1">
        <w:r w:rsidR="00D56B9D" w:rsidRPr="00A24D12">
          <w:rPr>
            <w:rStyle w:val="ab"/>
            <w:rFonts w:ascii="Times New Roman" w:hAnsi="Times New Roman" w:cs="Times New Roman"/>
            <w:sz w:val="28"/>
            <w:szCs w:val="28"/>
          </w:rPr>
          <w:t>https://base.garant.ru/184755/#friends</w:t>
        </w:r>
      </w:hyperlink>
      <w:r w:rsidR="00D56B9D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9A0EF0">
        <w:rPr>
          <w:rFonts w:ascii="Times New Roman" w:hAnsi="Times New Roman" w:cs="Times New Roman"/>
          <w:sz w:val="28"/>
          <w:szCs w:val="28"/>
        </w:rPr>
        <w:t>(дата обращения: 21.04.2023).</w:t>
      </w:r>
    </w:p>
    <w:p w14:paraId="2FCDC5E6" w14:textId="13F5258F" w:rsidR="00F65870" w:rsidRPr="00A24D12" w:rsidRDefault="00F65870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2">
        <w:rPr>
          <w:rFonts w:ascii="Times New Roman" w:hAnsi="Times New Roman" w:cs="Times New Roman"/>
          <w:sz w:val="28"/>
          <w:szCs w:val="28"/>
        </w:rPr>
        <w:t>2.</w:t>
      </w:r>
      <w:r w:rsidR="00570FD5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852E37" w:rsidRPr="00852E37">
        <w:rPr>
          <w:rFonts w:ascii="Times New Roman" w:hAnsi="Times New Roman" w:cs="Times New Roman"/>
          <w:sz w:val="28"/>
          <w:szCs w:val="28"/>
        </w:rPr>
        <w:t>Федеральный закон от 14.07.2022 № 237-ФЗ «О внесении изменений в отдельные законодательные акты Российской Федерации» [Электронный ресурс] / Гарант: Информа</w:t>
      </w:r>
      <w:r w:rsidR="00852E37">
        <w:rPr>
          <w:rFonts w:ascii="Times New Roman" w:hAnsi="Times New Roman" w:cs="Times New Roman"/>
          <w:sz w:val="28"/>
          <w:szCs w:val="28"/>
        </w:rPr>
        <w:t xml:space="preserve">ционно-правовая система. - URL: </w:t>
      </w:r>
      <w:hyperlink r:id="rId8" w:history="1">
        <w:r w:rsidRPr="00A24D12">
          <w:rPr>
            <w:rStyle w:val="ab"/>
            <w:rFonts w:ascii="Times New Roman" w:hAnsi="Times New Roman" w:cs="Times New Roman"/>
            <w:sz w:val="28"/>
            <w:szCs w:val="28"/>
          </w:rPr>
          <w:t>https://www.consultant.ru/document/cons_doc_LAW_421857/</w:t>
        </w:r>
      </w:hyperlink>
      <w:r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9A0EF0">
        <w:rPr>
          <w:rFonts w:ascii="Times New Roman" w:hAnsi="Times New Roman" w:cs="Times New Roman"/>
          <w:sz w:val="28"/>
          <w:szCs w:val="28"/>
        </w:rPr>
        <w:t>(дата обращения: 23</w:t>
      </w:r>
      <w:r w:rsidR="009A0EF0" w:rsidRPr="009A0EF0">
        <w:rPr>
          <w:rFonts w:ascii="Times New Roman" w:hAnsi="Times New Roman" w:cs="Times New Roman"/>
          <w:sz w:val="28"/>
          <w:szCs w:val="28"/>
        </w:rPr>
        <w:t>.04.2023).</w:t>
      </w:r>
    </w:p>
    <w:p w14:paraId="0C3B28AA" w14:textId="1B1CBEFB" w:rsidR="006A271F" w:rsidRPr="00A24D12" w:rsidRDefault="006726C5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71F"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="00852E37" w:rsidRPr="00852E37">
        <w:rPr>
          <w:rFonts w:ascii="Times New Roman" w:hAnsi="Times New Roman" w:cs="Times New Roman"/>
          <w:sz w:val="28"/>
          <w:szCs w:val="28"/>
        </w:rPr>
        <w:t>Федеральный закон от 19.02.1993 № 4528-1 «О беженцах» [Электронный ресурс] / Гарант: Информа</w:t>
      </w:r>
      <w:r w:rsidR="00852E37">
        <w:rPr>
          <w:rFonts w:ascii="Times New Roman" w:hAnsi="Times New Roman" w:cs="Times New Roman"/>
          <w:sz w:val="28"/>
          <w:szCs w:val="28"/>
        </w:rPr>
        <w:t xml:space="preserve">ционно-правовая система. - URL: </w:t>
      </w:r>
      <w:hyperlink r:id="rId9" w:history="1">
        <w:r w:rsidR="00852E37" w:rsidRPr="005B4BBD">
          <w:rPr>
            <w:rStyle w:val="ab"/>
            <w:rFonts w:ascii="Times New Roman" w:hAnsi="Times New Roman" w:cs="Times New Roman"/>
            <w:sz w:val="28"/>
            <w:szCs w:val="28"/>
          </w:rPr>
          <w:t>https://www.consultant.ru/document/cons_doc_LAW_4340/</w:t>
        </w:r>
      </w:hyperlink>
      <w:r w:rsidR="006A271F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6A271F" w:rsidRPr="009A0EF0">
        <w:rPr>
          <w:rFonts w:ascii="Times New Roman" w:hAnsi="Times New Roman" w:cs="Times New Roman"/>
          <w:sz w:val="28"/>
          <w:szCs w:val="28"/>
        </w:rPr>
        <w:t>(дата обращения: 21.04.2023).</w:t>
      </w:r>
    </w:p>
    <w:p w14:paraId="13DACBA3" w14:textId="0817D6DD" w:rsidR="006A271F" w:rsidRPr="00A24D12" w:rsidRDefault="00852E37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71F"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Pr="00852E37">
        <w:rPr>
          <w:rFonts w:ascii="Times New Roman" w:hAnsi="Times New Roman" w:cs="Times New Roman"/>
          <w:sz w:val="28"/>
          <w:szCs w:val="28"/>
        </w:rPr>
        <w:t>Федеральный закон от 15.12.2001 № 167-ФЗ «Об обязательном пенсионном страховании в Российской Федерации» [Электронный ресурс] / Гарант: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ционно-правовая система. - URL: </w:t>
      </w:r>
      <w:hyperlink r:id="rId10" w:history="1">
        <w:r w:rsidR="006A271F" w:rsidRPr="00A24D12">
          <w:rPr>
            <w:rStyle w:val="ab"/>
            <w:rFonts w:ascii="Times New Roman" w:hAnsi="Times New Roman" w:cs="Times New Roman"/>
            <w:sz w:val="28"/>
            <w:szCs w:val="28"/>
          </w:rPr>
          <w:t>https://fzrf.su/zakon/ob-obyazatelnom-pensionnom-strahovanii-167-fz/st-7.php</w:t>
        </w:r>
      </w:hyperlink>
      <w:r w:rsidR="006A271F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6A271F">
        <w:rPr>
          <w:rFonts w:ascii="Times New Roman" w:hAnsi="Times New Roman" w:cs="Times New Roman"/>
          <w:sz w:val="28"/>
          <w:szCs w:val="28"/>
        </w:rPr>
        <w:t>(дата обращения: 12</w:t>
      </w:r>
      <w:r w:rsidR="006A271F" w:rsidRPr="009A0EF0">
        <w:rPr>
          <w:rFonts w:ascii="Times New Roman" w:hAnsi="Times New Roman" w:cs="Times New Roman"/>
          <w:sz w:val="28"/>
          <w:szCs w:val="28"/>
        </w:rPr>
        <w:t>.04.2023).</w:t>
      </w:r>
    </w:p>
    <w:p w14:paraId="671BDDB9" w14:textId="65C37AEC" w:rsidR="00943151" w:rsidRPr="00A24D12" w:rsidRDefault="00852E37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3151"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Pr="00852E37">
        <w:rPr>
          <w:rFonts w:ascii="Times New Roman" w:hAnsi="Times New Roman" w:cs="Times New Roman"/>
          <w:sz w:val="28"/>
          <w:szCs w:val="28"/>
        </w:rPr>
        <w:t>Письмо Минтруда России от 22.04.2022 № 16-3/10/В-5324 «О трудоустройстве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 и прибывших на территорию Российской Федерации в экстренном массовом порядке» [Электронный ресурс] / Гарант: Информационно-правовая система. 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43151" w:rsidRPr="00A24D12">
          <w:rPr>
            <w:rStyle w:val="ab"/>
            <w:rFonts w:ascii="Times New Roman" w:hAnsi="Times New Roman" w:cs="Times New Roman"/>
            <w:sz w:val="28"/>
            <w:szCs w:val="28"/>
          </w:rPr>
          <w:t>https://www.consultant.ru/document/cons_doc_LAW_330276/</w:t>
        </w:r>
      </w:hyperlink>
      <w:r w:rsidR="00943151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9A0EF0" w:rsidRPr="009A0EF0">
        <w:rPr>
          <w:rFonts w:ascii="Times New Roman" w:hAnsi="Times New Roman" w:cs="Times New Roman"/>
          <w:sz w:val="28"/>
          <w:szCs w:val="28"/>
        </w:rPr>
        <w:t>(дата обращения: 2</w:t>
      </w:r>
      <w:r w:rsidR="009A0EF0">
        <w:rPr>
          <w:rFonts w:ascii="Times New Roman" w:hAnsi="Times New Roman" w:cs="Times New Roman"/>
          <w:sz w:val="28"/>
          <w:szCs w:val="28"/>
        </w:rPr>
        <w:t>9</w:t>
      </w:r>
      <w:r w:rsidR="009A0EF0" w:rsidRPr="009A0EF0">
        <w:rPr>
          <w:rFonts w:ascii="Times New Roman" w:hAnsi="Times New Roman" w:cs="Times New Roman"/>
          <w:sz w:val="28"/>
          <w:szCs w:val="28"/>
        </w:rPr>
        <w:t>.04.2023).</w:t>
      </w:r>
    </w:p>
    <w:p w14:paraId="23EB7B9F" w14:textId="408D7AA9" w:rsidR="009A4003" w:rsidRPr="00A24D12" w:rsidRDefault="00852E37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87A" w:rsidRPr="00A24D12">
        <w:rPr>
          <w:rFonts w:ascii="Times New Roman" w:hAnsi="Times New Roman" w:cs="Times New Roman"/>
          <w:sz w:val="28"/>
          <w:szCs w:val="28"/>
        </w:rPr>
        <w:t xml:space="preserve">. </w:t>
      </w:r>
      <w:r w:rsidRPr="00852E37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№ 197-ФЗ Статья 65. «Документы, предъявляемые при заключении трудового договора» [Электронный ресурс] / Гарант: Информационно-правовая система. 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5587A" w:rsidRPr="00A24D12">
          <w:rPr>
            <w:rStyle w:val="ab"/>
            <w:rFonts w:ascii="Times New Roman" w:hAnsi="Times New Roman" w:cs="Times New Roman"/>
            <w:sz w:val="28"/>
            <w:szCs w:val="28"/>
          </w:rPr>
          <w:t>https://www.consultant.ru/document/cons_doc_LAW_34683/b618fae23b33471d3e7e3e373dd93fcced4356b8/</w:t>
        </w:r>
      </w:hyperlink>
      <w:r w:rsidR="0025587A" w:rsidRPr="00A24D12">
        <w:rPr>
          <w:rFonts w:ascii="Times New Roman" w:hAnsi="Times New Roman" w:cs="Times New Roman"/>
          <w:sz w:val="28"/>
          <w:szCs w:val="28"/>
        </w:rPr>
        <w:t xml:space="preserve"> </w:t>
      </w:r>
      <w:r w:rsidR="009A0EF0">
        <w:rPr>
          <w:rFonts w:ascii="Times New Roman" w:hAnsi="Times New Roman" w:cs="Times New Roman"/>
          <w:sz w:val="28"/>
          <w:szCs w:val="28"/>
        </w:rPr>
        <w:t>(дата обращения: 15</w:t>
      </w:r>
      <w:r w:rsidR="009A0EF0" w:rsidRPr="009A0EF0">
        <w:rPr>
          <w:rFonts w:ascii="Times New Roman" w:hAnsi="Times New Roman" w:cs="Times New Roman"/>
          <w:sz w:val="28"/>
          <w:szCs w:val="28"/>
        </w:rPr>
        <w:t>.04.2023).</w:t>
      </w:r>
    </w:p>
    <w:p w14:paraId="3DC1DC1C" w14:textId="77777777" w:rsidR="0025587A" w:rsidRPr="00A24D12" w:rsidRDefault="0025587A" w:rsidP="00AB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587A" w:rsidRPr="00A24D12" w:rsidSect="00A24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A5208" w15:done="0"/>
  <w15:commentEx w15:paraId="7E32A3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985"/>
    <w:multiLevelType w:val="hybridMultilevel"/>
    <w:tmpl w:val="B0869CB6"/>
    <w:lvl w:ilvl="0" w:tplc="3B9C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8593B"/>
    <w:multiLevelType w:val="hybridMultilevel"/>
    <w:tmpl w:val="97E81B1A"/>
    <w:lvl w:ilvl="0" w:tplc="41467A8A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кирова Елена Нияз.">
    <w15:presenceInfo w15:providerId="AD" w15:userId="S-1-5-21-861240099-3460919361-3547186327-3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0"/>
    <w:rsid w:val="00002E9F"/>
    <w:rsid w:val="00003BF6"/>
    <w:rsid w:val="00025285"/>
    <w:rsid w:val="000376F3"/>
    <w:rsid w:val="00053C6B"/>
    <w:rsid w:val="00053E5C"/>
    <w:rsid w:val="000679E4"/>
    <w:rsid w:val="0007778A"/>
    <w:rsid w:val="00080D57"/>
    <w:rsid w:val="0008767A"/>
    <w:rsid w:val="00090AD9"/>
    <w:rsid w:val="00095C2C"/>
    <w:rsid w:val="000A067D"/>
    <w:rsid w:val="000C558B"/>
    <w:rsid w:val="000F296E"/>
    <w:rsid w:val="00100590"/>
    <w:rsid w:val="001171F3"/>
    <w:rsid w:val="00137098"/>
    <w:rsid w:val="001467B5"/>
    <w:rsid w:val="00176637"/>
    <w:rsid w:val="00180637"/>
    <w:rsid w:val="001D2C47"/>
    <w:rsid w:val="00203857"/>
    <w:rsid w:val="00203EB4"/>
    <w:rsid w:val="00252291"/>
    <w:rsid w:val="0025587A"/>
    <w:rsid w:val="00280DB3"/>
    <w:rsid w:val="00292C31"/>
    <w:rsid w:val="002B7A75"/>
    <w:rsid w:val="002F0629"/>
    <w:rsid w:val="00302D88"/>
    <w:rsid w:val="003040A6"/>
    <w:rsid w:val="00313366"/>
    <w:rsid w:val="00323ADB"/>
    <w:rsid w:val="00330E8A"/>
    <w:rsid w:val="00340D71"/>
    <w:rsid w:val="0034280B"/>
    <w:rsid w:val="00363192"/>
    <w:rsid w:val="003654BB"/>
    <w:rsid w:val="0037759C"/>
    <w:rsid w:val="00381801"/>
    <w:rsid w:val="003B66A2"/>
    <w:rsid w:val="003C57A7"/>
    <w:rsid w:val="003D041F"/>
    <w:rsid w:val="003D16C1"/>
    <w:rsid w:val="003F0252"/>
    <w:rsid w:val="00400CFB"/>
    <w:rsid w:val="0041239B"/>
    <w:rsid w:val="00417FB6"/>
    <w:rsid w:val="0042087D"/>
    <w:rsid w:val="004343C0"/>
    <w:rsid w:val="004346D5"/>
    <w:rsid w:val="00440A0C"/>
    <w:rsid w:val="00462F20"/>
    <w:rsid w:val="00481C8D"/>
    <w:rsid w:val="00486B58"/>
    <w:rsid w:val="004B3CDE"/>
    <w:rsid w:val="004C1084"/>
    <w:rsid w:val="004C14A4"/>
    <w:rsid w:val="004C213B"/>
    <w:rsid w:val="004D3382"/>
    <w:rsid w:val="00520994"/>
    <w:rsid w:val="005328E6"/>
    <w:rsid w:val="00535C38"/>
    <w:rsid w:val="00540430"/>
    <w:rsid w:val="00546289"/>
    <w:rsid w:val="0055798A"/>
    <w:rsid w:val="00560C3E"/>
    <w:rsid w:val="00562B4C"/>
    <w:rsid w:val="00565310"/>
    <w:rsid w:val="00570FD5"/>
    <w:rsid w:val="005A141E"/>
    <w:rsid w:val="005C742E"/>
    <w:rsid w:val="005D3240"/>
    <w:rsid w:val="005D4420"/>
    <w:rsid w:val="005F3257"/>
    <w:rsid w:val="005F4BB2"/>
    <w:rsid w:val="00606EC2"/>
    <w:rsid w:val="00611138"/>
    <w:rsid w:val="00615CEE"/>
    <w:rsid w:val="006204C4"/>
    <w:rsid w:val="00625A3D"/>
    <w:rsid w:val="006408AF"/>
    <w:rsid w:val="00644700"/>
    <w:rsid w:val="006469BE"/>
    <w:rsid w:val="006546C2"/>
    <w:rsid w:val="00662478"/>
    <w:rsid w:val="0067051C"/>
    <w:rsid w:val="006726C5"/>
    <w:rsid w:val="00681C3D"/>
    <w:rsid w:val="006846AC"/>
    <w:rsid w:val="00691845"/>
    <w:rsid w:val="006A0D8B"/>
    <w:rsid w:val="006A271F"/>
    <w:rsid w:val="006B5600"/>
    <w:rsid w:val="006D73B8"/>
    <w:rsid w:val="006E44C0"/>
    <w:rsid w:val="006F01FE"/>
    <w:rsid w:val="006F18B9"/>
    <w:rsid w:val="006F6282"/>
    <w:rsid w:val="007004FB"/>
    <w:rsid w:val="00700D6D"/>
    <w:rsid w:val="00712320"/>
    <w:rsid w:val="007132F0"/>
    <w:rsid w:val="007147C3"/>
    <w:rsid w:val="00724519"/>
    <w:rsid w:val="00746D36"/>
    <w:rsid w:val="007668B4"/>
    <w:rsid w:val="00790A55"/>
    <w:rsid w:val="007A57CF"/>
    <w:rsid w:val="007A60ED"/>
    <w:rsid w:val="007C1345"/>
    <w:rsid w:val="007C15BE"/>
    <w:rsid w:val="007F43AA"/>
    <w:rsid w:val="007F43C3"/>
    <w:rsid w:val="007F50C9"/>
    <w:rsid w:val="007F75FB"/>
    <w:rsid w:val="008039BD"/>
    <w:rsid w:val="00803E0C"/>
    <w:rsid w:val="00806109"/>
    <w:rsid w:val="00825F9C"/>
    <w:rsid w:val="00834729"/>
    <w:rsid w:val="0083542E"/>
    <w:rsid w:val="00837282"/>
    <w:rsid w:val="00840086"/>
    <w:rsid w:val="008401BE"/>
    <w:rsid w:val="00852E37"/>
    <w:rsid w:val="00857FE5"/>
    <w:rsid w:val="00864950"/>
    <w:rsid w:val="00870530"/>
    <w:rsid w:val="0087410E"/>
    <w:rsid w:val="00884A17"/>
    <w:rsid w:val="008A4DBE"/>
    <w:rsid w:val="008A5D0E"/>
    <w:rsid w:val="008D5860"/>
    <w:rsid w:val="008D62CF"/>
    <w:rsid w:val="008E5232"/>
    <w:rsid w:val="008F2ABF"/>
    <w:rsid w:val="00902491"/>
    <w:rsid w:val="00911808"/>
    <w:rsid w:val="009238AF"/>
    <w:rsid w:val="0094189F"/>
    <w:rsid w:val="00943151"/>
    <w:rsid w:val="00956BA8"/>
    <w:rsid w:val="00957F1A"/>
    <w:rsid w:val="0097117B"/>
    <w:rsid w:val="00971600"/>
    <w:rsid w:val="00985F9E"/>
    <w:rsid w:val="00993AC0"/>
    <w:rsid w:val="00996F0F"/>
    <w:rsid w:val="009A0EF0"/>
    <w:rsid w:val="009A4003"/>
    <w:rsid w:val="009A6AB8"/>
    <w:rsid w:val="009B198D"/>
    <w:rsid w:val="009C74B1"/>
    <w:rsid w:val="009E5540"/>
    <w:rsid w:val="00A02E7A"/>
    <w:rsid w:val="00A144D5"/>
    <w:rsid w:val="00A20A60"/>
    <w:rsid w:val="00A24D12"/>
    <w:rsid w:val="00A42669"/>
    <w:rsid w:val="00A51B12"/>
    <w:rsid w:val="00A60F45"/>
    <w:rsid w:val="00A72102"/>
    <w:rsid w:val="00A7231D"/>
    <w:rsid w:val="00A766FA"/>
    <w:rsid w:val="00A813AE"/>
    <w:rsid w:val="00A92BBD"/>
    <w:rsid w:val="00A956DB"/>
    <w:rsid w:val="00AA1F18"/>
    <w:rsid w:val="00AB3414"/>
    <w:rsid w:val="00AB52DB"/>
    <w:rsid w:val="00AB57E3"/>
    <w:rsid w:val="00AB7FC1"/>
    <w:rsid w:val="00AE450B"/>
    <w:rsid w:val="00AF3B95"/>
    <w:rsid w:val="00AF53CC"/>
    <w:rsid w:val="00B128CE"/>
    <w:rsid w:val="00B164F4"/>
    <w:rsid w:val="00B215B7"/>
    <w:rsid w:val="00B41CF1"/>
    <w:rsid w:val="00B515AD"/>
    <w:rsid w:val="00B75AE0"/>
    <w:rsid w:val="00B80EC1"/>
    <w:rsid w:val="00BA1E1C"/>
    <w:rsid w:val="00BA386B"/>
    <w:rsid w:val="00BA6046"/>
    <w:rsid w:val="00BB4BE3"/>
    <w:rsid w:val="00BC6A08"/>
    <w:rsid w:val="00BD4A0A"/>
    <w:rsid w:val="00BD5B7B"/>
    <w:rsid w:val="00C02F09"/>
    <w:rsid w:val="00C23884"/>
    <w:rsid w:val="00C25C28"/>
    <w:rsid w:val="00C319DC"/>
    <w:rsid w:val="00C33283"/>
    <w:rsid w:val="00C370D3"/>
    <w:rsid w:val="00C81661"/>
    <w:rsid w:val="00C82A5C"/>
    <w:rsid w:val="00CA4757"/>
    <w:rsid w:val="00CA502B"/>
    <w:rsid w:val="00CA5E2A"/>
    <w:rsid w:val="00CC0474"/>
    <w:rsid w:val="00CD3904"/>
    <w:rsid w:val="00CE2812"/>
    <w:rsid w:val="00CE44C1"/>
    <w:rsid w:val="00CF4E89"/>
    <w:rsid w:val="00CF724F"/>
    <w:rsid w:val="00D0100D"/>
    <w:rsid w:val="00D01588"/>
    <w:rsid w:val="00D164B4"/>
    <w:rsid w:val="00D171BB"/>
    <w:rsid w:val="00D20DDB"/>
    <w:rsid w:val="00D3452D"/>
    <w:rsid w:val="00D457D4"/>
    <w:rsid w:val="00D56789"/>
    <w:rsid w:val="00D56B9D"/>
    <w:rsid w:val="00D669BE"/>
    <w:rsid w:val="00D67E5C"/>
    <w:rsid w:val="00D96CA4"/>
    <w:rsid w:val="00D974DA"/>
    <w:rsid w:val="00DA1626"/>
    <w:rsid w:val="00DB6DD6"/>
    <w:rsid w:val="00DB6FEC"/>
    <w:rsid w:val="00DC64BB"/>
    <w:rsid w:val="00DD0152"/>
    <w:rsid w:val="00DD7609"/>
    <w:rsid w:val="00DE55B8"/>
    <w:rsid w:val="00DF060B"/>
    <w:rsid w:val="00E0746C"/>
    <w:rsid w:val="00E11178"/>
    <w:rsid w:val="00E23B68"/>
    <w:rsid w:val="00E35CF1"/>
    <w:rsid w:val="00E40EDD"/>
    <w:rsid w:val="00E52958"/>
    <w:rsid w:val="00E6126E"/>
    <w:rsid w:val="00E82159"/>
    <w:rsid w:val="00EB60E1"/>
    <w:rsid w:val="00EC6A26"/>
    <w:rsid w:val="00EF4326"/>
    <w:rsid w:val="00F013DF"/>
    <w:rsid w:val="00F02705"/>
    <w:rsid w:val="00F0440D"/>
    <w:rsid w:val="00F14F96"/>
    <w:rsid w:val="00F4675D"/>
    <w:rsid w:val="00F50AD2"/>
    <w:rsid w:val="00F6253C"/>
    <w:rsid w:val="00F65870"/>
    <w:rsid w:val="00F83BB4"/>
    <w:rsid w:val="00F87682"/>
    <w:rsid w:val="00F91309"/>
    <w:rsid w:val="00FB466D"/>
    <w:rsid w:val="00FC145F"/>
    <w:rsid w:val="00FC41B9"/>
    <w:rsid w:val="00FE0CEC"/>
    <w:rsid w:val="00FF458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84"/>
    <w:rPr>
      <w:rFonts w:ascii="Tahoma" w:hAnsi="Tahoma" w:cs="Tahoma"/>
      <w:sz w:val="16"/>
      <w:szCs w:val="16"/>
    </w:rPr>
  </w:style>
  <w:style w:type="paragraph" w:customStyle="1" w:styleId="a5">
    <w:name w:val="По умолчанию"/>
    <w:rsid w:val="00EB60E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A60F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F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F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F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F4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56B9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84"/>
    <w:rPr>
      <w:rFonts w:ascii="Tahoma" w:hAnsi="Tahoma" w:cs="Tahoma"/>
      <w:sz w:val="16"/>
      <w:szCs w:val="16"/>
    </w:rPr>
  </w:style>
  <w:style w:type="paragraph" w:customStyle="1" w:styleId="a5">
    <w:name w:val="По умолчанию"/>
    <w:rsid w:val="00EB60E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A60F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F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F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F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F4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56B9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857/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base.garant.ru/184755/" TargetMode="External"/><Relationship Id="rId12" Type="http://schemas.openxmlformats.org/officeDocument/2006/relationships/hyperlink" Target="https://www.consultant.ru/document/cons_doc_LAW_34683/b618fae23b33471d3e7e3e373dd93fcced4356b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3302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zrf.su/zakon/ob-obyazatelnom-pensionnom-strahovanii-167-fz/st-7.php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E115-73E1-465B-9C6C-FC92E585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IRIOSSI</dc:creator>
  <cp:keywords/>
  <dc:description/>
  <cp:lastModifiedBy>IRIOSSI</cp:lastModifiedBy>
  <cp:revision>14</cp:revision>
  <dcterms:created xsi:type="dcterms:W3CDTF">2023-05-02T11:37:00Z</dcterms:created>
  <dcterms:modified xsi:type="dcterms:W3CDTF">2023-06-13T22:26:00Z</dcterms:modified>
</cp:coreProperties>
</file>