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9A" w:rsidRPr="00CA3364" w:rsidRDefault="002C0ADA" w:rsidP="00CA33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A3364">
        <w:rPr>
          <w:rFonts w:ascii="Times New Roman" w:hAnsi="Times New Roman" w:cs="Times New Roman"/>
          <w:b/>
          <w:sz w:val="28"/>
        </w:rPr>
        <w:t>Конструктор в жизни детей.</w:t>
      </w:r>
    </w:p>
    <w:p w:rsidR="000B1F06" w:rsidRDefault="000B1F06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Конструктор помогает маленьким детям развивать: выносливость, моторику пальцев, мышление, запоминание цветов, разных форм деталей и так далее.</w:t>
      </w:r>
    </w:p>
    <w:p w:rsidR="000B1F06" w:rsidRDefault="000B1F06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много разных игр, но рассмотрим на примере эту игру.</w:t>
      </w:r>
    </w:p>
    <w:p w:rsidR="000B1F06" w:rsidRDefault="000B1F06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0B1F06" w:rsidRPr="00CA3364" w:rsidRDefault="000B1F06" w:rsidP="00CA33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A3364">
        <w:rPr>
          <w:rFonts w:ascii="Times New Roman" w:hAnsi="Times New Roman" w:cs="Times New Roman"/>
          <w:b/>
          <w:sz w:val="28"/>
        </w:rPr>
        <w:t>Игра № 1.</w:t>
      </w:r>
    </w:p>
    <w:p w:rsidR="000B1F06" w:rsidRDefault="000B1F06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Сядем детей в кружок</w:t>
      </w:r>
      <w:r w:rsidR="00F373F4">
        <w:rPr>
          <w:rFonts w:ascii="Times New Roman" w:hAnsi="Times New Roman" w:cs="Times New Roman"/>
          <w:sz w:val="28"/>
        </w:rPr>
        <w:t xml:space="preserve"> и начинаем в виде игры играть с ними, при этом спрашивая у детей, что за цвет детали, какая форма детали, кто правильно отвечает, тот получает </w:t>
      </w:r>
      <w:r w:rsidR="008234D4">
        <w:rPr>
          <w:rFonts w:ascii="Times New Roman" w:hAnsi="Times New Roman" w:cs="Times New Roman"/>
          <w:sz w:val="28"/>
        </w:rPr>
        <w:t>деталь</w:t>
      </w:r>
      <w:r w:rsidR="00F373F4">
        <w:rPr>
          <w:rFonts w:ascii="Times New Roman" w:hAnsi="Times New Roman" w:cs="Times New Roman"/>
          <w:sz w:val="28"/>
        </w:rPr>
        <w:t>.</w:t>
      </w:r>
    </w:p>
    <w:p w:rsidR="000E640C" w:rsidRDefault="000E640C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собираем фигуру по картинке, даем детям время запомнить,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что собрали и разбираем ее. Теперь пусть дети по картинке соберут такую же фигуру, из тех деталей, которые они получили за правильный ответ. Остальным детям, которые не смогли правильно ответить нужно ра</w:t>
      </w:r>
      <w:r w:rsidR="00CA3364">
        <w:rPr>
          <w:rFonts w:ascii="Times New Roman" w:hAnsi="Times New Roman" w:cs="Times New Roman"/>
          <w:sz w:val="28"/>
        </w:rPr>
        <w:t>здать, ост</w:t>
      </w:r>
      <w:r>
        <w:rPr>
          <w:rFonts w:ascii="Times New Roman" w:hAnsi="Times New Roman" w:cs="Times New Roman"/>
          <w:sz w:val="28"/>
        </w:rPr>
        <w:t>а</w:t>
      </w:r>
      <w:r w:rsidR="00CA3364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ьные детали, для того чтобы они не расстроились.</w:t>
      </w:r>
    </w:p>
    <w:p w:rsidR="000E640C" w:rsidRDefault="000E640C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посмотрим, как дети смогут попытаться вместе собрать по картинке, такую же фигуру.</w:t>
      </w:r>
    </w:p>
    <w:p w:rsidR="000E640C" w:rsidRDefault="000E640C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можно будет понять, какие функции у детей больше развива</w:t>
      </w:r>
      <w:r w:rsidR="00244DD4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>ся с помощью конструктора и больше обр</w:t>
      </w:r>
      <w:r w:rsidR="00CA3364">
        <w:rPr>
          <w:rFonts w:ascii="Times New Roman" w:hAnsi="Times New Roman" w:cs="Times New Roman"/>
          <w:sz w:val="28"/>
        </w:rPr>
        <w:t>атить внимание</w:t>
      </w:r>
      <w:r w:rsidR="00244DD4">
        <w:rPr>
          <w:rFonts w:ascii="Times New Roman" w:hAnsi="Times New Roman" w:cs="Times New Roman"/>
          <w:sz w:val="28"/>
        </w:rPr>
        <w:t xml:space="preserve">, на </w:t>
      </w:r>
      <w:proofErr w:type="gramStart"/>
      <w:r w:rsidR="00244DD4">
        <w:rPr>
          <w:rFonts w:ascii="Times New Roman" w:hAnsi="Times New Roman" w:cs="Times New Roman"/>
          <w:sz w:val="28"/>
        </w:rPr>
        <w:t>то</w:t>
      </w:r>
      <w:proofErr w:type="gramEnd"/>
      <w:r w:rsidR="00244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дается сложнее ребенку.</w:t>
      </w:r>
    </w:p>
    <w:p w:rsidR="00CA3364" w:rsidRDefault="00CA3364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0B5C60" w:rsidRPr="00CA3364" w:rsidRDefault="000B5C60" w:rsidP="00CA33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A3364">
        <w:rPr>
          <w:rFonts w:ascii="Times New Roman" w:hAnsi="Times New Roman" w:cs="Times New Roman"/>
          <w:b/>
          <w:sz w:val="28"/>
        </w:rPr>
        <w:t>Игра № 2.</w:t>
      </w:r>
    </w:p>
    <w:p w:rsidR="000B5C60" w:rsidRDefault="000B5C60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деланного вывода из игры № 1, половина детей больше знают цвета, но не знаю формы деталей, чем другие дети.</w:t>
      </w:r>
    </w:p>
    <w:p w:rsidR="000B5C60" w:rsidRDefault="000B5C60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Создаем 2 команды, одна команда будет учить цвета </w:t>
      </w:r>
      <w:r w:rsidRPr="00CA3364">
        <w:rPr>
          <w:rFonts w:ascii="Times New Roman" w:hAnsi="Times New Roman" w:cs="Times New Roman"/>
          <w:b/>
          <w:sz w:val="28"/>
        </w:rPr>
        <w:t>(</w:t>
      </w:r>
      <w:r w:rsidR="00CA3364" w:rsidRPr="00CA3364">
        <w:rPr>
          <w:rFonts w:ascii="Times New Roman" w:hAnsi="Times New Roman" w:cs="Times New Roman"/>
          <w:b/>
          <w:sz w:val="28"/>
        </w:rPr>
        <w:t xml:space="preserve">1 </w:t>
      </w:r>
      <w:r w:rsidRPr="00CA3364">
        <w:rPr>
          <w:rFonts w:ascii="Times New Roman" w:hAnsi="Times New Roman" w:cs="Times New Roman"/>
          <w:b/>
          <w:sz w:val="28"/>
        </w:rPr>
        <w:t>команда)</w:t>
      </w:r>
      <w:r>
        <w:rPr>
          <w:rFonts w:ascii="Times New Roman" w:hAnsi="Times New Roman" w:cs="Times New Roman"/>
          <w:sz w:val="28"/>
        </w:rPr>
        <w:t xml:space="preserve">, другая формы деталей </w:t>
      </w:r>
      <w:r w:rsidRPr="00CA3364">
        <w:rPr>
          <w:rFonts w:ascii="Times New Roman" w:hAnsi="Times New Roman" w:cs="Times New Roman"/>
          <w:b/>
          <w:sz w:val="28"/>
        </w:rPr>
        <w:t>(2 команда).</w:t>
      </w:r>
    </w:p>
    <w:p w:rsidR="000B5C60" w:rsidRDefault="000B5C60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раздаем много деталей разного цвета, каждой команде.</w:t>
      </w:r>
    </w:p>
    <w:p w:rsidR="000B5C60" w:rsidRDefault="000B5C60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команду просим найти детал</w:t>
      </w:r>
      <w:r w:rsidR="00244DD4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зеленого цвета, потом черного, белого и так далее.</w:t>
      </w:r>
    </w:p>
    <w:p w:rsidR="000B5C60" w:rsidRDefault="00244DD4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0B5C60">
        <w:rPr>
          <w:rFonts w:ascii="Times New Roman" w:hAnsi="Times New Roman" w:cs="Times New Roman"/>
          <w:sz w:val="28"/>
        </w:rPr>
        <w:t>команду просим найти детали, прямоугольной формы, потом кв</w:t>
      </w:r>
      <w:r>
        <w:rPr>
          <w:rFonts w:ascii="Times New Roman" w:hAnsi="Times New Roman" w:cs="Times New Roman"/>
          <w:sz w:val="28"/>
        </w:rPr>
        <w:t>адратной</w:t>
      </w:r>
      <w:r w:rsidR="000B5C60">
        <w:rPr>
          <w:rFonts w:ascii="Times New Roman" w:hAnsi="Times New Roman" w:cs="Times New Roman"/>
          <w:sz w:val="28"/>
        </w:rPr>
        <w:t>, треугольн</w:t>
      </w:r>
      <w:r>
        <w:rPr>
          <w:rFonts w:ascii="Times New Roman" w:hAnsi="Times New Roman" w:cs="Times New Roman"/>
          <w:sz w:val="28"/>
        </w:rPr>
        <w:t>ой</w:t>
      </w:r>
      <w:r w:rsidR="000B5C60">
        <w:rPr>
          <w:rFonts w:ascii="Times New Roman" w:hAnsi="Times New Roman" w:cs="Times New Roman"/>
          <w:sz w:val="28"/>
        </w:rPr>
        <w:t xml:space="preserve"> и так далее.</w:t>
      </w:r>
    </w:p>
    <w:p w:rsidR="00CA3364" w:rsidRDefault="00CA3364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0B1F06" w:rsidRPr="00CA3364" w:rsidRDefault="000B1F06" w:rsidP="00CA33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A3364">
        <w:rPr>
          <w:rFonts w:ascii="Times New Roman" w:hAnsi="Times New Roman" w:cs="Times New Roman"/>
          <w:b/>
          <w:sz w:val="28"/>
        </w:rPr>
        <w:t>Заканчиваем играть.</w:t>
      </w:r>
    </w:p>
    <w:p w:rsidR="000B1F06" w:rsidRPr="000B1F06" w:rsidRDefault="000B1F06" w:rsidP="00CA336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Записываем результаты каждого ребенка в блокнот. В следующую игру можно будет уделять больше внимание на того ребенка, кто меньше других знает: цвета, формы деталей.</w:t>
      </w:r>
    </w:p>
    <w:sectPr w:rsidR="000B1F06" w:rsidRPr="000B1F06" w:rsidSect="003B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ADA"/>
    <w:rsid w:val="000B1F06"/>
    <w:rsid w:val="000B5C60"/>
    <w:rsid w:val="000E640C"/>
    <w:rsid w:val="00244DD4"/>
    <w:rsid w:val="002C0ADA"/>
    <w:rsid w:val="003B5D9A"/>
    <w:rsid w:val="00512F60"/>
    <w:rsid w:val="007C05C5"/>
    <w:rsid w:val="008234D4"/>
    <w:rsid w:val="00CA3364"/>
    <w:rsid w:val="00F3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8</cp:revision>
  <dcterms:created xsi:type="dcterms:W3CDTF">2023-06-14T16:49:00Z</dcterms:created>
  <dcterms:modified xsi:type="dcterms:W3CDTF">2023-06-14T18:30:00Z</dcterms:modified>
</cp:coreProperties>
</file>