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E73" w:rsidRDefault="00DC5E73" w:rsidP="00DC5E73">
      <w:pPr>
        <w:spacing w:after="0" w:line="276" w:lineRule="auto"/>
        <w:jc w:val="both"/>
        <w:rPr>
          <w:rFonts w:ascii="Times New Roman" w:hAnsi="Times New Roman" w:cs="Times New Roman"/>
          <w:sz w:val="24"/>
          <w:szCs w:val="24"/>
        </w:rPr>
      </w:pPr>
      <w:proofErr w:type="spellStart"/>
      <w:r>
        <w:rPr>
          <w:rFonts w:ascii="Times New Roman" w:hAnsi="Times New Roman" w:cs="Times New Roman"/>
          <w:sz w:val="24"/>
          <w:szCs w:val="24"/>
        </w:rPr>
        <w:t>Довгий</w:t>
      </w:r>
      <w:proofErr w:type="spellEnd"/>
      <w:r>
        <w:rPr>
          <w:rFonts w:ascii="Times New Roman" w:hAnsi="Times New Roman" w:cs="Times New Roman"/>
          <w:sz w:val="24"/>
          <w:szCs w:val="24"/>
        </w:rPr>
        <w:t xml:space="preserve"> М.А.</w:t>
      </w:r>
    </w:p>
    <w:p w:rsidR="00DC5E73" w:rsidRDefault="00DC5E73" w:rsidP="00DC5E7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Финансовая безопасность - фальшивомонетчики</w:t>
      </w:r>
      <w:bookmarkStart w:id="0" w:name="_GoBack"/>
      <w:bookmarkEnd w:id="0"/>
    </w:p>
    <w:p w:rsidR="00DC5E73" w:rsidRDefault="00DC5E73" w:rsidP="00DC5E73">
      <w:pPr>
        <w:spacing w:after="0" w:line="276" w:lineRule="auto"/>
        <w:jc w:val="both"/>
        <w:rPr>
          <w:rFonts w:ascii="Times New Roman" w:hAnsi="Times New Roman" w:cs="Times New Roman"/>
          <w:sz w:val="24"/>
          <w:szCs w:val="24"/>
        </w:rPr>
      </w:pPr>
    </w:p>
    <w:p w:rsidR="002E3E68" w:rsidRPr="00DC5E73" w:rsidRDefault="00DC5E73" w:rsidP="00DC5E73">
      <w:pPr>
        <w:spacing w:after="0" w:line="276" w:lineRule="auto"/>
        <w:jc w:val="both"/>
        <w:rPr>
          <w:rFonts w:ascii="Times New Roman" w:hAnsi="Times New Roman" w:cs="Times New Roman"/>
          <w:sz w:val="24"/>
          <w:szCs w:val="24"/>
        </w:rPr>
      </w:pPr>
      <w:r w:rsidRPr="00DC5E73">
        <w:rPr>
          <w:rFonts w:ascii="Times New Roman" w:hAnsi="Times New Roman" w:cs="Times New Roman"/>
          <w:sz w:val="24"/>
          <w:szCs w:val="24"/>
        </w:rPr>
        <w:t>Под ф</w:t>
      </w:r>
      <w:r w:rsidR="002E3E68" w:rsidRPr="00DC5E73">
        <w:rPr>
          <w:rFonts w:ascii="Times New Roman" w:hAnsi="Times New Roman" w:cs="Times New Roman"/>
          <w:sz w:val="24"/>
          <w:szCs w:val="24"/>
        </w:rPr>
        <w:t>альшивомонетничество</w:t>
      </w:r>
      <w:r w:rsidRPr="00DC5E73">
        <w:rPr>
          <w:rFonts w:ascii="Times New Roman" w:hAnsi="Times New Roman" w:cs="Times New Roman"/>
          <w:sz w:val="24"/>
          <w:szCs w:val="24"/>
        </w:rPr>
        <w:t xml:space="preserve">м принято понимать </w:t>
      </w:r>
      <w:r w:rsidR="002E3E68" w:rsidRPr="00DC5E73">
        <w:rPr>
          <w:rFonts w:ascii="Times New Roman" w:hAnsi="Times New Roman" w:cs="Times New Roman"/>
          <w:sz w:val="24"/>
          <w:szCs w:val="24"/>
        </w:rPr>
        <w:t>изготовление, хранение, перевозка с целью сбыта или сбыт поддельных </w:t>
      </w:r>
      <w:hyperlink r:id="rId7" w:tooltip="Денежный знак" w:history="1">
        <w:r w:rsidR="002E3E68" w:rsidRPr="00DC5E73">
          <w:rPr>
            <w:rStyle w:val="a3"/>
            <w:rFonts w:ascii="Times New Roman" w:hAnsi="Times New Roman" w:cs="Times New Roman"/>
            <w:color w:val="auto"/>
            <w:sz w:val="24"/>
            <w:szCs w:val="24"/>
            <w:u w:val="none"/>
          </w:rPr>
          <w:t>денежных знаков</w:t>
        </w:r>
      </w:hyperlink>
      <w:r w:rsidR="002E3E68" w:rsidRPr="00DC5E73">
        <w:rPr>
          <w:rFonts w:ascii="Times New Roman" w:hAnsi="Times New Roman" w:cs="Times New Roman"/>
          <w:sz w:val="24"/>
          <w:szCs w:val="24"/>
        </w:rPr>
        <w:t> (монет, банкнот и т. д.) либо ценных бумаг.</w:t>
      </w:r>
    </w:p>
    <w:p w:rsidR="002E3E68" w:rsidRPr="00DC5E73" w:rsidRDefault="002E3E68" w:rsidP="00DC5E73">
      <w:pPr>
        <w:spacing w:after="0" w:line="276" w:lineRule="auto"/>
        <w:jc w:val="both"/>
        <w:rPr>
          <w:rFonts w:ascii="Times New Roman" w:hAnsi="Times New Roman" w:cs="Times New Roman"/>
          <w:sz w:val="24"/>
          <w:szCs w:val="24"/>
        </w:rPr>
      </w:pPr>
      <w:r w:rsidRPr="00DC5E73">
        <w:rPr>
          <w:rFonts w:ascii="Times New Roman" w:hAnsi="Times New Roman" w:cs="Times New Roman"/>
          <w:sz w:val="24"/>
          <w:szCs w:val="24"/>
        </w:rPr>
        <w:t>Поддельные денежные знаки, как правило, сбываются на предприятиях оптовой и розничной торговли, в сфере услуг, а также отдельным гражданам, занимающимся торговлей, в том числе на рынках.</w:t>
      </w:r>
    </w:p>
    <w:p w:rsidR="002E3E68" w:rsidRPr="00DC5E73" w:rsidRDefault="002E3E68" w:rsidP="00DC5E73">
      <w:pPr>
        <w:spacing w:after="0" w:line="276" w:lineRule="auto"/>
        <w:jc w:val="both"/>
        <w:rPr>
          <w:rFonts w:ascii="Times New Roman" w:hAnsi="Times New Roman" w:cs="Times New Roman"/>
          <w:sz w:val="24"/>
          <w:szCs w:val="24"/>
        </w:rPr>
      </w:pPr>
      <w:r w:rsidRPr="00DC5E73">
        <w:rPr>
          <w:rFonts w:ascii="Times New Roman" w:hAnsi="Times New Roman" w:cs="Times New Roman"/>
          <w:sz w:val="24"/>
          <w:szCs w:val="24"/>
        </w:rPr>
        <w:t xml:space="preserve">Изготовление фальшивых денег в России приобрело в последние годы весьма широкое распространение. Фальшивомонетничество является одной из древнейших отраслей черного бизнеса, </w:t>
      </w:r>
      <w:proofErr w:type="gramStart"/>
      <w:r w:rsidRPr="00DC5E73">
        <w:rPr>
          <w:rFonts w:ascii="Times New Roman" w:hAnsi="Times New Roman" w:cs="Times New Roman"/>
          <w:sz w:val="24"/>
          <w:szCs w:val="24"/>
        </w:rPr>
        <w:t>приносящая</w:t>
      </w:r>
      <w:proofErr w:type="gramEnd"/>
      <w:r w:rsidRPr="00DC5E73">
        <w:rPr>
          <w:rFonts w:ascii="Times New Roman" w:hAnsi="Times New Roman" w:cs="Times New Roman"/>
          <w:sz w:val="24"/>
          <w:szCs w:val="24"/>
        </w:rPr>
        <w:t xml:space="preserve"> огромные доходы изготовителям фальшивых денежных знаков и ценных бумаг.</w:t>
      </w:r>
    </w:p>
    <w:p w:rsidR="002E3E68" w:rsidRPr="00DC5E73" w:rsidRDefault="002E3E68" w:rsidP="00DC5E73">
      <w:pPr>
        <w:spacing w:after="0" w:line="276" w:lineRule="auto"/>
        <w:jc w:val="both"/>
        <w:rPr>
          <w:rFonts w:ascii="Times New Roman" w:hAnsi="Times New Roman" w:cs="Times New Roman"/>
          <w:sz w:val="24"/>
          <w:szCs w:val="24"/>
        </w:rPr>
      </w:pPr>
      <w:bookmarkStart w:id="1" w:name="_Hlk117527355"/>
      <w:r w:rsidRPr="00DC5E73">
        <w:rPr>
          <w:rFonts w:ascii="Times New Roman" w:hAnsi="Times New Roman" w:cs="Times New Roman"/>
          <w:sz w:val="24"/>
          <w:szCs w:val="24"/>
        </w:rPr>
        <w:t>Данное антисоциальное явление</w:t>
      </w:r>
      <w:bookmarkEnd w:id="1"/>
      <w:r w:rsidRPr="00DC5E73">
        <w:rPr>
          <w:rFonts w:ascii="Times New Roman" w:hAnsi="Times New Roman" w:cs="Times New Roman"/>
          <w:sz w:val="24"/>
          <w:szCs w:val="24"/>
        </w:rPr>
        <w:t xml:space="preserve"> сильно влияет как на экономику России, из-за чего происходит подрыв устойчивости валюты страны, а также затруднения в регулировании денежного оборота, так может повлиять и на абсолютно любого человека, который может быть привлечен к уголовной ответственности за изготовление, хранение, перевозку или сбыт поддельных денег или ценных бумаг.</w:t>
      </w:r>
    </w:p>
    <w:p w:rsidR="0032728F" w:rsidRPr="00DC5E73" w:rsidRDefault="0032728F" w:rsidP="00DC5E73">
      <w:pPr>
        <w:pStyle w:val="a6"/>
        <w:shd w:val="clear" w:color="auto" w:fill="FFFFFF"/>
        <w:spacing w:before="0" w:beforeAutospacing="0" w:after="0" w:afterAutospacing="0" w:line="276" w:lineRule="auto"/>
        <w:jc w:val="both"/>
      </w:pPr>
      <w:r w:rsidRPr="00DC5E73">
        <w:t>Фальсификация монет с целью наживы появилась одновременно с первыми металлическими деньгами. Самые старые обнаруженные фальшивые деньги — это копия серебряной монеты VI в. до н. э. с греческого острова </w:t>
      </w:r>
      <w:hyperlink r:id="rId8" w:tooltip="Эгина (остров)" w:history="1">
        <w:r w:rsidRPr="00DC5E73">
          <w:rPr>
            <w:rStyle w:val="a3"/>
            <w:color w:val="auto"/>
            <w:u w:val="none"/>
          </w:rPr>
          <w:t>Эгина</w:t>
        </w:r>
      </w:hyperlink>
      <w:r w:rsidRPr="00DC5E73">
        <w:t>. Подделка выполнена из меди с серебряным покрытием при очень высоком техническом исполнении</w:t>
      </w:r>
    </w:p>
    <w:p w:rsidR="0032728F" w:rsidRPr="00DC5E73" w:rsidRDefault="0032728F" w:rsidP="00DC5E73">
      <w:pPr>
        <w:pStyle w:val="a6"/>
        <w:shd w:val="clear" w:color="auto" w:fill="FFFFFF"/>
        <w:spacing w:before="0" w:beforeAutospacing="0" w:after="0" w:afterAutospacing="0" w:line="276" w:lineRule="auto"/>
        <w:jc w:val="both"/>
      </w:pPr>
      <w:r w:rsidRPr="00DC5E73">
        <w:t>Изначально, когда деньги обладали реальной стоимостью, равной весу </w:t>
      </w:r>
      <w:hyperlink r:id="rId9" w:tooltip="Золото" w:history="1">
        <w:r w:rsidRPr="00DC5E73">
          <w:rPr>
            <w:rStyle w:val="a3"/>
            <w:color w:val="auto"/>
            <w:u w:val="none"/>
          </w:rPr>
          <w:t>золота</w:t>
        </w:r>
      </w:hyperlink>
      <w:r w:rsidRPr="00DC5E73">
        <w:t>, </w:t>
      </w:r>
      <w:hyperlink r:id="rId10" w:tooltip="Серебро" w:history="1">
        <w:r w:rsidRPr="00DC5E73">
          <w:rPr>
            <w:rStyle w:val="a3"/>
            <w:color w:val="auto"/>
            <w:u w:val="none"/>
          </w:rPr>
          <w:t>серебра</w:t>
        </w:r>
      </w:hyperlink>
      <w:r w:rsidRPr="00DC5E73">
        <w:t>, </w:t>
      </w:r>
      <w:hyperlink r:id="rId11" w:tooltip="Медь" w:history="1">
        <w:r w:rsidRPr="00DC5E73">
          <w:rPr>
            <w:rStyle w:val="a3"/>
            <w:color w:val="auto"/>
            <w:u w:val="none"/>
          </w:rPr>
          <w:t>меди</w:t>
        </w:r>
      </w:hyperlink>
      <w:r w:rsidRPr="00DC5E73">
        <w:t>, содержащейся в монетах, основным способом был выпуск фальшивых монет из более дешёвых сплавов или меньшего размера. Причём оба эти способа применялись также самим </w:t>
      </w:r>
      <w:hyperlink r:id="rId12" w:tooltip="Государство" w:history="1">
        <w:r w:rsidRPr="00DC5E73">
          <w:rPr>
            <w:rStyle w:val="a3"/>
            <w:color w:val="auto"/>
            <w:u w:val="none"/>
          </w:rPr>
          <w:t>государством</w:t>
        </w:r>
      </w:hyperlink>
      <w:r w:rsidRPr="00DC5E73">
        <w:t>, </w:t>
      </w:r>
      <w:hyperlink r:id="rId13" w:tooltip="Князь" w:history="1">
        <w:r w:rsidRPr="00DC5E73">
          <w:rPr>
            <w:rStyle w:val="a3"/>
            <w:color w:val="auto"/>
            <w:u w:val="none"/>
          </w:rPr>
          <w:t>князем</w:t>
        </w:r>
      </w:hyperlink>
      <w:r w:rsidRPr="00DC5E73">
        <w:t>, </w:t>
      </w:r>
      <w:hyperlink r:id="rId14" w:tooltip="Лорд" w:history="1">
        <w:r w:rsidRPr="00DC5E73">
          <w:rPr>
            <w:rStyle w:val="a3"/>
            <w:color w:val="auto"/>
            <w:u w:val="none"/>
          </w:rPr>
          <w:t>лордом</w:t>
        </w:r>
      </w:hyperlink>
      <w:r w:rsidRPr="00DC5E73">
        <w:t>, но в последнем случае это никогда не называлось выпуском фальшивых монет, ведь они были настоящие, просто меньшей стоимости. Иногда это приводило к </w:t>
      </w:r>
      <w:hyperlink r:id="rId15" w:tooltip="Медный бунт" w:history="1">
        <w:r w:rsidRPr="00DC5E73">
          <w:rPr>
            <w:rStyle w:val="a3"/>
            <w:color w:val="auto"/>
            <w:u w:val="none"/>
          </w:rPr>
          <w:t>народным волнениям</w:t>
        </w:r>
      </w:hyperlink>
      <w:r w:rsidRPr="00DC5E73">
        <w:t>.</w:t>
      </w:r>
    </w:p>
    <w:p w:rsidR="0032728F" w:rsidRPr="00DC5E73" w:rsidRDefault="0032728F" w:rsidP="00DC5E73">
      <w:pPr>
        <w:pStyle w:val="a6"/>
        <w:shd w:val="clear" w:color="auto" w:fill="FFFFFF"/>
        <w:spacing w:before="0" w:beforeAutospacing="0" w:after="0" w:afterAutospacing="0" w:line="276" w:lineRule="auto"/>
        <w:jc w:val="both"/>
      </w:pPr>
      <w:r w:rsidRPr="00DC5E73">
        <w:t>К фальшивомонетничеству иногда относят намеренную порчу монет из драгоценного металла с целью их облегчения и, таким образом, присвоения себе украденного металла. Например, в допетровской России серебряная копейка имела неправильную форму, близкую к овалу (это было связано со способом чеканки таких монет). Так как на монете неправильной формы порча не слишком заметна, была чрезвычайно распространена порча монет путём отрезания кусочков серебра от края.</w:t>
      </w:r>
    </w:p>
    <w:p w:rsidR="0032728F" w:rsidRPr="00DC5E73" w:rsidRDefault="0032728F" w:rsidP="00DC5E73">
      <w:pPr>
        <w:pStyle w:val="a6"/>
        <w:shd w:val="clear" w:color="auto" w:fill="FFFFFF"/>
        <w:spacing w:before="0" w:beforeAutospacing="0" w:after="0" w:afterAutospacing="0" w:line="276" w:lineRule="auto"/>
        <w:jc w:val="both"/>
      </w:pPr>
      <w:r w:rsidRPr="00DC5E73">
        <w:t>В новейшей истории выпуском фальшивых денег занимались и на государственном уровне с целью подрыва экономики враждебной державы. Одно из первых упоминаний — использование </w:t>
      </w:r>
      <w:hyperlink r:id="rId16" w:tooltip="Наполеон I" w:history="1">
        <w:r w:rsidRPr="00DC5E73">
          <w:rPr>
            <w:rStyle w:val="a3"/>
            <w:color w:val="auto"/>
            <w:u w:val="none"/>
          </w:rPr>
          <w:t>Наполеоном</w:t>
        </w:r>
      </w:hyperlink>
      <w:r w:rsidRPr="00DC5E73">
        <w:t> фальшивых русских денег в </w:t>
      </w:r>
      <w:hyperlink r:id="rId17" w:tooltip="Отечественная война 1812 года" w:history="1">
        <w:r w:rsidRPr="00DC5E73">
          <w:rPr>
            <w:rStyle w:val="a3"/>
            <w:color w:val="auto"/>
            <w:u w:val="none"/>
          </w:rPr>
          <w:t>войне 1812 года</w:t>
        </w:r>
      </w:hyperlink>
      <w:r w:rsidRPr="00DC5E73">
        <w:t>.</w:t>
      </w:r>
    </w:p>
    <w:p w:rsidR="0032728F" w:rsidRPr="00DC5E73" w:rsidRDefault="0032728F" w:rsidP="00DC5E73">
      <w:pPr>
        <w:pStyle w:val="3"/>
        <w:shd w:val="clear" w:color="auto" w:fill="FFFFFF"/>
        <w:spacing w:before="0" w:beforeAutospacing="0" w:after="0" w:afterAutospacing="0" w:line="276" w:lineRule="auto"/>
        <w:jc w:val="both"/>
        <w:rPr>
          <w:b w:val="0"/>
          <w:bCs w:val="0"/>
          <w:sz w:val="24"/>
          <w:szCs w:val="24"/>
        </w:rPr>
      </w:pPr>
      <w:r w:rsidRPr="00DC5E73">
        <w:rPr>
          <w:rStyle w:val="mw-headline"/>
          <w:b w:val="0"/>
          <w:bCs w:val="0"/>
          <w:sz w:val="24"/>
          <w:szCs w:val="24"/>
        </w:rPr>
        <w:t>В России п</w:t>
      </w:r>
      <w:r w:rsidRPr="00DC5E73">
        <w:rPr>
          <w:b w:val="0"/>
          <w:bCs w:val="0"/>
          <w:sz w:val="24"/>
          <w:szCs w:val="24"/>
        </w:rPr>
        <w:t>ервым фальшивомонетчиком на Руси, о котором сохранились записи в летописях, был литейщик и весовщик драгоценных металлов </w:t>
      </w:r>
      <w:hyperlink r:id="rId18" w:tooltip="Фёдор Жеребец" w:history="1">
        <w:r w:rsidRPr="00DC5E73">
          <w:rPr>
            <w:rStyle w:val="a3"/>
            <w:b w:val="0"/>
            <w:bCs w:val="0"/>
            <w:color w:val="auto"/>
            <w:sz w:val="24"/>
            <w:szCs w:val="24"/>
            <w:u w:val="none"/>
          </w:rPr>
          <w:t>Фёдор Жеребец</w:t>
        </w:r>
      </w:hyperlink>
      <w:r w:rsidRPr="00DC5E73">
        <w:rPr>
          <w:b w:val="0"/>
          <w:bCs w:val="0"/>
          <w:sz w:val="24"/>
          <w:szCs w:val="24"/>
        </w:rPr>
        <w:t>, который был изобличён в 1447 году. Федор Жеребец оговорил 18 человек, которых казнили, сбросив их с моста. Затем и сам мастер был приговорен к смерти. Тогда в Новгороде начался мятеж, а литье слитков прекратилось.</w:t>
      </w:r>
    </w:p>
    <w:p w:rsidR="00E91D6A" w:rsidRPr="00DC5E73" w:rsidRDefault="00E91D6A" w:rsidP="00DC5E73">
      <w:pPr>
        <w:spacing w:after="0" w:line="276" w:lineRule="auto"/>
        <w:jc w:val="both"/>
        <w:rPr>
          <w:rFonts w:ascii="Times New Roman" w:hAnsi="Times New Roman" w:cs="Times New Roman"/>
          <w:sz w:val="24"/>
          <w:szCs w:val="24"/>
        </w:rPr>
      </w:pPr>
      <w:r w:rsidRPr="00DC5E73">
        <w:rPr>
          <w:rFonts w:ascii="Times New Roman" w:hAnsi="Times New Roman" w:cs="Times New Roman"/>
          <w:sz w:val="24"/>
          <w:szCs w:val="24"/>
        </w:rPr>
        <w:t>В России в обороте находятся несколько номиналов купюр. Чаще всего подделывают </w:t>
      </w:r>
      <w:hyperlink r:id="rId19" w:history="1">
        <w:r w:rsidRPr="00DC5E73">
          <w:rPr>
            <w:rStyle w:val="a3"/>
            <w:rFonts w:ascii="Times New Roman" w:hAnsi="Times New Roman" w:cs="Times New Roman"/>
            <w:color w:val="auto"/>
            <w:sz w:val="24"/>
            <w:szCs w:val="24"/>
            <w:u w:val="none"/>
          </w:rPr>
          <w:t>5000</w:t>
        </w:r>
      </w:hyperlink>
      <w:r w:rsidRPr="00DC5E73">
        <w:rPr>
          <w:rFonts w:ascii="Times New Roman" w:hAnsi="Times New Roman" w:cs="Times New Roman"/>
          <w:sz w:val="24"/>
          <w:szCs w:val="24"/>
        </w:rPr>
        <w:t> и </w:t>
      </w:r>
      <w:hyperlink r:id="rId20" w:history="1">
        <w:r w:rsidRPr="00DC5E73">
          <w:rPr>
            <w:rStyle w:val="a3"/>
            <w:rFonts w:ascii="Times New Roman" w:hAnsi="Times New Roman" w:cs="Times New Roman"/>
            <w:color w:val="auto"/>
            <w:sz w:val="24"/>
            <w:szCs w:val="24"/>
            <w:u w:val="none"/>
          </w:rPr>
          <w:t>1000</w:t>
        </w:r>
      </w:hyperlink>
      <w:r w:rsidRPr="00DC5E73">
        <w:rPr>
          <w:rFonts w:ascii="Times New Roman" w:hAnsi="Times New Roman" w:cs="Times New Roman"/>
          <w:sz w:val="24"/>
          <w:szCs w:val="24"/>
        </w:rPr>
        <w:t xml:space="preserve"> банкноты, поэтому их и изучим максимально тщательно. Относительно новые денежные знаки номиналом в 2000, которые появились в 2018 году, </w:t>
      </w:r>
      <w:r w:rsidRPr="00DC5E73">
        <w:rPr>
          <w:rFonts w:ascii="Times New Roman" w:hAnsi="Times New Roman" w:cs="Times New Roman"/>
          <w:sz w:val="24"/>
          <w:szCs w:val="24"/>
        </w:rPr>
        <w:lastRenderedPageBreak/>
        <w:t xml:space="preserve">пока что подделывают редко, но случаев становится больше, поэтому они тоже заслуживают внимания. </w:t>
      </w:r>
    </w:p>
    <w:p w:rsidR="00E91D6A" w:rsidRPr="00DC5E73" w:rsidRDefault="00E91D6A" w:rsidP="00DC5E73">
      <w:pPr>
        <w:spacing w:after="0" w:line="276" w:lineRule="auto"/>
        <w:jc w:val="both"/>
        <w:rPr>
          <w:rFonts w:ascii="Times New Roman" w:hAnsi="Times New Roman" w:cs="Times New Roman"/>
          <w:sz w:val="24"/>
          <w:szCs w:val="24"/>
        </w:rPr>
      </w:pPr>
      <w:r w:rsidRPr="00DC5E73">
        <w:rPr>
          <w:rFonts w:ascii="Times New Roman" w:hAnsi="Times New Roman" w:cs="Times New Roman"/>
          <w:b/>
          <w:bCs/>
          <w:sz w:val="24"/>
          <w:szCs w:val="24"/>
        </w:rPr>
        <w:t>Признаки подлинности, контролируемые на просвет</w:t>
      </w:r>
      <w:r w:rsidR="0006278E" w:rsidRPr="00DC5E73">
        <w:rPr>
          <w:rFonts w:ascii="Times New Roman" w:hAnsi="Times New Roman" w:cs="Times New Roman"/>
          <w:b/>
          <w:bCs/>
          <w:sz w:val="24"/>
          <w:szCs w:val="24"/>
        </w:rPr>
        <w:t xml:space="preserve"> купюры номиналом 1000 рублей</w:t>
      </w:r>
    </w:p>
    <w:p w:rsidR="00E91D6A" w:rsidRPr="00DC5E73" w:rsidRDefault="00E91D6A" w:rsidP="00DC5E73">
      <w:pPr>
        <w:spacing w:after="0" w:line="276" w:lineRule="auto"/>
        <w:jc w:val="both"/>
        <w:rPr>
          <w:rFonts w:ascii="Times New Roman" w:hAnsi="Times New Roman" w:cs="Times New Roman"/>
          <w:sz w:val="24"/>
          <w:szCs w:val="24"/>
        </w:rPr>
      </w:pPr>
      <w:r w:rsidRPr="00DC5E73">
        <w:rPr>
          <w:rFonts w:ascii="Times New Roman" w:hAnsi="Times New Roman" w:cs="Times New Roman"/>
          <w:sz w:val="24"/>
          <w:szCs w:val="24"/>
        </w:rPr>
        <w:t>Комбинированный водяной знак. Расположен на широком купонном поле и включает в себя полутоновый водяной знак (голова памятника Ярославу Мудрому) и примыкающий к нему филигранный водяной знак — цифровое обозначение номинала (число 1000). Филигранный водяной знак имеет участки более светлые, чем бумага и полутоновый водяной знак. Его отличает наличие темных штрихов, оттеняющих цифры и создающих эффект их объемности.</w:t>
      </w:r>
    </w:p>
    <w:p w:rsidR="00E91D6A" w:rsidRPr="00DC5E73" w:rsidRDefault="00E91D6A" w:rsidP="00DC5E73">
      <w:pPr>
        <w:spacing w:after="0" w:line="276" w:lineRule="auto"/>
        <w:jc w:val="both"/>
        <w:rPr>
          <w:rFonts w:ascii="Times New Roman" w:hAnsi="Times New Roman" w:cs="Times New Roman"/>
          <w:sz w:val="24"/>
          <w:szCs w:val="24"/>
        </w:rPr>
      </w:pPr>
      <w:r w:rsidRPr="00DC5E73">
        <w:rPr>
          <w:rFonts w:ascii="Times New Roman" w:hAnsi="Times New Roman" w:cs="Times New Roman"/>
          <w:sz w:val="24"/>
          <w:szCs w:val="24"/>
        </w:rPr>
        <w:t xml:space="preserve">Защитная нить.  В бумагу внедрена металлизированная защитная нить шириной 5 мм с периодически повторяющимся изображением (цифровое обозначение номинала и ромб), выполненным </w:t>
      </w:r>
      <w:proofErr w:type="spellStart"/>
      <w:r w:rsidRPr="00DC5E73">
        <w:rPr>
          <w:rFonts w:ascii="Times New Roman" w:hAnsi="Times New Roman" w:cs="Times New Roman"/>
          <w:sz w:val="24"/>
          <w:szCs w:val="24"/>
        </w:rPr>
        <w:t>деметаллизацией</w:t>
      </w:r>
      <w:proofErr w:type="spellEnd"/>
      <w:r w:rsidRPr="00DC5E73">
        <w:rPr>
          <w:rFonts w:ascii="Times New Roman" w:hAnsi="Times New Roman" w:cs="Times New Roman"/>
          <w:sz w:val="24"/>
          <w:szCs w:val="24"/>
        </w:rPr>
        <w:t>. С оборотной стороны банкноты защитная нить выглядит в виде серой полосы с темными повторяющимися числами «1000», разделенными ромбами. На просвет числа и ромбы выглядят светлыми на темном поле.</w:t>
      </w:r>
    </w:p>
    <w:p w:rsidR="00E91D6A" w:rsidRPr="00DC5E73" w:rsidRDefault="00E91D6A" w:rsidP="00DC5E73">
      <w:pPr>
        <w:spacing w:after="0" w:line="276" w:lineRule="auto"/>
        <w:jc w:val="both"/>
        <w:rPr>
          <w:rFonts w:ascii="Times New Roman" w:hAnsi="Times New Roman" w:cs="Times New Roman"/>
          <w:sz w:val="24"/>
          <w:szCs w:val="24"/>
        </w:rPr>
      </w:pPr>
      <w:r w:rsidRPr="00DC5E73">
        <w:rPr>
          <w:rFonts w:ascii="Times New Roman" w:hAnsi="Times New Roman" w:cs="Times New Roman"/>
          <w:sz w:val="24"/>
          <w:szCs w:val="24"/>
        </w:rPr>
        <w:t>Микроперфорация. При рассматривании банкноты против источника света наблюдается изображение числа 1000, сформированное абсолютно ровными параллельными рядами микроотверстий. Бумага в месте расположения микроотверстий не должна восприниматься шероховатой.</w:t>
      </w:r>
    </w:p>
    <w:p w:rsidR="00E91D6A" w:rsidRPr="00DC5E73" w:rsidRDefault="00E91D6A" w:rsidP="00DC5E73">
      <w:pPr>
        <w:spacing w:after="0" w:line="276" w:lineRule="auto"/>
        <w:jc w:val="both"/>
        <w:rPr>
          <w:rFonts w:ascii="Times New Roman" w:hAnsi="Times New Roman" w:cs="Times New Roman"/>
          <w:sz w:val="24"/>
          <w:szCs w:val="24"/>
        </w:rPr>
      </w:pPr>
      <w:r w:rsidRPr="00DC5E73">
        <w:rPr>
          <w:rFonts w:ascii="Times New Roman" w:hAnsi="Times New Roman" w:cs="Times New Roman"/>
          <w:b/>
          <w:bCs/>
          <w:sz w:val="24"/>
          <w:szCs w:val="24"/>
        </w:rPr>
        <w:t>Признаки подлинности, контролируемые при изменении угла зрения</w:t>
      </w:r>
      <w:r w:rsidR="0006278E" w:rsidRPr="00DC5E73">
        <w:rPr>
          <w:rFonts w:ascii="Times New Roman" w:hAnsi="Times New Roman" w:cs="Times New Roman"/>
          <w:b/>
          <w:bCs/>
          <w:sz w:val="24"/>
          <w:szCs w:val="24"/>
        </w:rPr>
        <w:t xml:space="preserve"> купюры номиналом 1000 рублей</w:t>
      </w:r>
    </w:p>
    <w:p w:rsidR="00E91D6A" w:rsidRPr="00DC5E73" w:rsidRDefault="00E91D6A" w:rsidP="00DC5E73">
      <w:pPr>
        <w:spacing w:after="0" w:line="276" w:lineRule="auto"/>
        <w:jc w:val="both"/>
        <w:rPr>
          <w:rFonts w:ascii="Times New Roman" w:hAnsi="Times New Roman" w:cs="Times New Roman"/>
          <w:sz w:val="24"/>
          <w:szCs w:val="24"/>
        </w:rPr>
      </w:pPr>
      <w:r w:rsidRPr="00DC5E73">
        <w:rPr>
          <w:rFonts w:ascii="Times New Roman" w:hAnsi="Times New Roman" w:cs="Times New Roman"/>
          <w:sz w:val="24"/>
          <w:szCs w:val="24"/>
        </w:rPr>
        <w:t>Эффект изменения изображения на защитной нити. Нить выходит на поверхность бумаги на лицевой стороне банкноты в окне фигурной формы («витражное окно»). При наклоне банкноты на фрагменте защитной нити, видимом в «витражном</w:t>
      </w:r>
      <w:r w:rsidR="002B0382" w:rsidRPr="00DC5E73">
        <w:rPr>
          <w:rFonts w:ascii="Times New Roman" w:hAnsi="Times New Roman" w:cs="Times New Roman"/>
          <w:sz w:val="24"/>
          <w:szCs w:val="24"/>
        </w:rPr>
        <w:t xml:space="preserve"> </w:t>
      </w:r>
      <w:r w:rsidRPr="00DC5E73">
        <w:rPr>
          <w:rFonts w:ascii="Times New Roman" w:hAnsi="Times New Roman" w:cs="Times New Roman"/>
          <w:sz w:val="24"/>
          <w:szCs w:val="24"/>
        </w:rPr>
        <w:t>окне», наблюдается либо повторяющееся изображение числа «1000» и ромба, либо радужный блеск без изображения.</w:t>
      </w:r>
    </w:p>
    <w:p w:rsidR="00E91D6A" w:rsidRPr="00DC5E73" w:rsidRDefault="00E91D6A" w:rsidP="00DC5E73">
      <w:pPr>
        <w:spacing w:after="0" w:line="276" w:lineRule="auto"/>
        <w:jc w:val="both"/>
        <w:rPr>
          <w:rFonts w:ascii="Times New Roman" w:hAnsi="Times New Roman" w:cs="Times New Roman"/>
          <w:sz w:val="24"/>
          <w:szCs w:val="24"/>
        </w:rPr>
      </w:pPr>
      <w:r w:rsidRPr="00DC5E73">
        <w:rPr>
          <w:rFonts w:ascii="Times New Roman" w:hAnsi="Times New Roman" w:cs="Times New Roman"/>
          <w:sz w:val="24"/>
          <w:szCs w:val="24"/>
        </w:rPr>
        <w:t>Скрытое изображение букв "РР" (</w:t>
      </w:r>
      <w:proofErr w:type="spellStart"/>
      <w:r w:rsidRPr="00DC5E73">
        <w:rPr>
          <w:rFonts w:ascii="Times New Roman" w:hAnsi="Times New Roman" w:cs="Times New Roman"/>
          <w:sz w:val="24"/>
          <w:szCs w:val="24"/>
        </w:rPr>
        <w:t>Кипп</w:t>
      </w:r>
      <w:proofErr w:type="spellEnd"/>
      <w:r w:rsidRPr="00DC5E73">
        <w:rPr>
          <w:rFonts w:ascii="Times New Roman" w:hAnsi="Times New Roman" w:cs="Times New Roman"/>
          <w:sz w:val="24"/>
          <w:szCs w:val="24"/>
        </w:rPr>
        <w:t xml:space="preserve"> - эффект). При рассматривании банкноты под острым углом к поверхности, против источника света, на орнаментальной ленте становятся видны буквы «РР». В зависимости от ориентации банкноты буквы будут выглядеть светлыми на темном фоне или темными на светлом фоне.</w:t>
      </w:r>
    </w:p>
    <w:p w:rsidR="00E91D6A" w:rsidRPr="00DC5E73" w:rsidRDefault="00E91D6A" w:rsidP="00DC5E73">
      <w:pPr>
        <w:spacing w:after="0" w:line="276" w:lineRule="auto"/>
        <w:jc w:val="both"/>
        <w:rPr>
          <w:rFonts w:ascii="Times New Roman" w:hAnsi="Times New Roman" w:cs="Times New Roman"/>
          <w:sz w:val="24"/>
          <w:szCs w:val="24"/>
        </w:rPr>
      </w:pPr>
      <w:r w:rsidRPr="00DC5E73">
        <w:rPr>
          <w:rFonts w:ascii="Times New Roman" w:hAnsi="Times New Roman" w:cs="Times New Roman"/>
          <w:sz w:val="24"/>
          <w:szCs w:val="24"/>
        </w:rPr>
        <w:t>Оптически переменная магнитная краска (OVMI) с эффектом перемещения яркой блестящей полосы. Яркая блестящая горизонтальная полоса, видимая под прямым углом зрения в середине герба г. Ярославля, при наклоне банкноты перемещается от середины изображения герба вверх или вниз.</w:t>
      </w:r>
    </w:p>
    <w:p w:rsidR="0006278E" w:rsidRPr="00DC5E73" w:rsidRDefault="00E91D6A" w:rsidP="00DC5E73">
      <w:pPr>
        <w:spacing w:after="0" w:line="276" w:lineRule="auto"/>
        <w:jc w:val="both"/>
        <w:rPr>
          <w:rFonts w:ascii="Times New Roman" w:hAnsi="Times New Roman" w:cs="Times New Roman"/>
          <w:sz w:val="24"/>
          <w:szCs w:val="24"/>
        </w:rPr>
      </w:pPr>
      <w:r w:rsidRPr="00DC5E73">
        <w:rPr>
          <w:rFonts w:ascii="Times New Roman" w:hAnsi="Times New Roman" w:cs="Times New Roman"/>
          <w:sz w:val="24"/>
          <w:szCs w:val="24"/>
        </w:rPr>
        <w:t>Скрытые муаровые полосы (MVC+). В нижней части поля MVC+ присутствует элемент с цветными полосами, видимыми постоянно. При рассматривании банкноты под прямым углом зрения верхняя часть поля MVC+ выглядит однотонной. При наклоне банкноты в верхней части поля появляются волнообразные муаровые полосы желтого и голубого цвета, которые выглядят продолжением полос на элементе в нижней части поля.</w:t>
      </w:r>
    </w:p>
    <w:p w:rsidR="002B0382" w:rsidRPr="00DC5E73" w:rsidRDefault="0006278E" w:rsidP="00DC5E73">
      <w:pPr>
        <w:shd w:val="clear" w:color="auto" w:fill="FFFFFF"/>
        <w:spacing w:after="0" w:line="276" w:lineRule="auto"/>
        <w:jc w:val="both"/>
        <w:outlineLvl w:val="2"/>
        <w:rPr>
          <w:rFonts w:ascii="Times New Roman" w:eastAsia="Times New Roman" w:hAnsi="Times New Roman" w:cs="Times New Roman"/>
          <w:sz w:val="24"/>
          <w:szCs w:val="24"/>
          <w:lang w:eastAsia="ru-RU"/>
        </w:rPr>
      </w:pPr>
      <w:r w:rsidRPr="00DC5E73">
        <w:rPr>
          <w:rFonts w:ascii="Times New Roman" w:eastAsia="Times New Roman" w:hAnsi="Times New Roman" w:cs="Times New Roman"/>
          <w:b/>
          <w:bCs/>
          <w:sz w:val="24"/>
          <w:szCs w:val="24"/>
          <w:lang w:eastAsia="ru-RU"/>
        </w:rPr>
        <w:t>Признаки подлинности, контролируемые на просвет</w:t>
      </w:r>
      <w:r w:rsidR="002B0382" w:rsidRPr="00DC5E73">
        <w:rPr>
          <w:rFonts w:ascii="Times New Roman" w:eastAsia="Times New Roman" w:hAnsi="Times New Roman" w:cs="Times New Roman"/>
          <w:b/>
          <w:bCs/>
          <w:sz w:val="24"/>
          <w:szCs w:val="24"/>
          <w:lang w:eastAsia="ru-RU"/>
        </w:rPr>
        <w:t xml:space="preserve"> купюры номиналом 5000 рублей</w:t>
      </w:r>
      <w:r w:rsidR="00DC5E73" w:rsidRPr="00DC5E73">
        <w:rPr>
          <w:rFonts w:ascii="Times New Roman" w:eastAsia="Times New Roman" w:hAnsi="Times New Roman" w:cs="Times New Roman"/>
          <w:sz w:val="24"/>
          <w:szCs w:val="24"/>
          <w:lang w:eastAsia="ru-RU"/>
        </w:rPr>
        <w:t xml:space="preserve"> - к</w:t>
      </w:r>
      <w:r w:rsidRPr="00DC5E73">
        <w:rPr>
          <w:rFonts w:ascii="Times New Roman" w:eastAsia="Times New Roman" w:hAnsi="Times New Roman" w:cs="Times New Roman"/>
          <w:sz w:val="24"/>
          <w:szCs w:val="24"/>
          <w:lang w:eastAsia="ru-RU"/>
        </w:rPr>
        <w:t>омбинированный вод</w:t>
      </w:r>
      <w:r w:rsidR="00DC5E73" w:rsidRPr="00DC5E73">
        <w:rPr>
          <w:rFonts w:ascii="Times New Roman" w:eastAsia="Times New Roman" w:hAnsi="Times New Roman" w:cs="Times New Roman"/>
          <w:sz w:val="24"/>
          <w:szCs w:val="24"/>
          <w:lang w:eastAsia="ru-RU"/>
        </w:rPr>
        <w:t xml:space="preserve">яной знак. Расположен на правом </w:t>
      </w:r>
      <w:r w:rsidRPr="00DC5E73">
        <w:rPr>
          <w:rFonts w:ascii="Times New Roman" w:eastAsia="Times New Roman" w:hAnsi="Times New Roman" w:cs="Times New Roman"/>
          <w:sz w:val="24"/>
          <w:szCs w:val="24"/>
          <w:lang w:eastAsia="ru-RU"/>
        </w:rPr>
        <w:t>купонном поле и включает в себя полутоновый водяной знак (портрет Н.Н. Муравьёва-Амурского) и примыкающий к нему филигранный водяной знак — цифровое обозначение номинала (число 5000). Филигранный водяной знак имеет участки более светлые, чем бумага и полутоновый водяной знак.</w:t>
      </w:r>
      <w:r w:rsidR="00DC5E73" w:rsidRPr="00DC5E73">
        <w:rPr>
          <w:rFonts w:ascii="Times New Roman" w:eastAsia="Times New Roman" w:hAnsi="Times New Roman" w:cs="Times New Roman"/>
          <w:sz w:val="24"/>
          <w:szCs w:val="24"/>
          <w:lang w:eastAsia="ru-RU"/>
        </w:rPr>
        <w:t xml:space="preserve"> </w:t>
      </w:r>
      <w:r w:rsidRPr="00DC5E73">
        <w:rPr>
          <w:rFonts w:ascii="Times New Roman" w:eastAsia="Times New Roman" w:hAnsi="Times New Roman" w:cs="Times New Roman"/>
          <w:sz w:val="24"/>
          <w:szCs w:val="24"/>
          <w:lang w:eastAsia="ru-RU"/>
        </w:rPr>
        <w:t>Его отличает наличие темных штрихов, оттеняющих цифры и создающих эффект их объемности.</w:t>
      </w:r>
    </w:p>
    <w:p w:rsidR="0006278E" w:rsidRPr="00DC5E73" w:rsidRDefault="0006278E" w:rsidP="00DC5E73">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DC5E73">
        <w:rPr>
          <w:rFonts w:ascii="Times New Roman" w:eastAsia="Times New Roman" w:hAnsi="Times New Roman" w:cs="Times New Roman"/>
          <w:sz w:val="24"/>
          <w:szCs w:val="24"/>
          <w:lang w:eastAsia="ru-RU"/>
        </w:rPr>
        <w:lastRenderedPageBreak/>
        <w:t>Защитная нить. В бумагу внедрена защитная нить шириной 5 мм. С оборотной стороны банкноты защитная нить выглядит в виде серой непрозрачной полосы. При рассматривании на просвет защитная нить выглядит в виде темной полосы.</w:t>
      </w:r>
    </w:p>
    <w:p w:rsidR="0006278E" w:rsidRPr="00DC5E73" w:rsidRDefault="0006278E" w:rsidP="00DC5E73">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DC5E73">
        <w:rPr>
          <w:rFonts w:ascii="Times New Roman" w:eastAsia="Times New Roman" w:hAnsi="Times New Roman" w:cs="Times New Roman"/>
          <w:sz w:val="24"/>
          <w:szCs w:val="24"/>
          <w:lang w:eastAsia="ru-RU"/>
        </w:rPr>
        <w:t>Микроперфорация. При рассматривании банкноты против источника света наблюдается число «5000», выполненное абсолютно ровными параллельными рядами микроотверстий, неосязаемых на ощупь.</w:t>
      </w:r>
      <w:r w:rsidR="00DC5E73" w:rsidRPr="00DC5E73">
        <w:rPr>
          <w:rFonts w:ascii="Times New Roman" w:eastAsia="Times New Roman" w:hAnsi="Times New Roman" w:cs="Times New Roman"/>
          <w:sz w:val="24"/>
          <w:szCs w:val="24"/>
          <w:lang w:eastAsia="ru-RU"/>
        </w:rPr>
        <w:t xml:space="preserve"> </w:t>
      </w:r>
      <w:r w:rsidRPr="00DC5E73">
        <w:rPr>
          <w:rFonts w:ascii="Times New Roman" w:eastAsia="Times New Roman" w:hAnsi="Times New Roman" w:cs="Times New Roman"/>
          <w:b/>
          <w:bCs/>
          <w:sz w:val="24"/>
          <w:szCs w:val="24"/>
          <w:lang w:eastAsia="ru-RU"/>
        </w:rPr>
        <w:t>Признаки подлинности, контролируемые при изменении угла зрения</w:t>
      </w:r>
      <w:r w:rsidR="002B0382" w:rsidRPr="00DC5E73">
        <w:rPr>
          <w:rFonts w:ascii="Times New Roman" w:eastAsia="Times New Roman" w:hAnsi="Times New Roman" w:cs="Times New Roman"/>
          <w:b/>
          <w:bCs/>
          <w:sz w:val="24"/>
          <w:szCs w:val="24"/>
          <w:lang w:eastAsia="ru-RU"/>
        </w:rPr>
        <w:t xml:space="preserve"> купюры номиналом 5000 рублей</w:t>
      </w:r>
    </w:p>
    <w:p w:rsidR="0006278E" w:rsidRPr="00DC5E73" w:rsidRDefault="0006278E" w:rsidP="00DC5E73">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DC5E73">
        <w:rPr>
          <w:rFonts w:ascii="Times New Roman" w:eastAsia="Times New Roman" w:hAnsi="Times New Roman" w:cs="Times New Roman"/>
          <w:sz w:val="24"/>
          <w:szCs w:val="24"/>
          <w:lang w:eastAsia="ru-RU"/>
        </w:rPr>
        <w:t>Эффект перемещения цифр на защитной нити. На фрагменте защитной нити, выходящей на поверхность бумаги на лицевой стороне банкноты в окне фигурной формы, видны повторяющиеся изображения чисел «5000», разделённые полосами микротекста. При изменении угла зрения наблюдается смещение отдельных цифр друг относительно друга.</w:t>
      </w:r>
    </w:p>
    <w:p w:rsidR="0006278E" w:rsidRPr="00DC5E73" w:rsidRDefault="0006278E" w:rsidP="00DC5E73">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DC5E73">
        <w:rPr>
          <w:rFonts w:ascii="Times New Roman" w:eastAsia="Times New Roman" w:hAnsi="Times New Roman" w:cs="Times New Roman"/>
          <w:sz w:val="24"/>
          <w:szCs w:val="24"/>
          <w:lang w:eastAsia="ru-RU"/>
        </w:rPr>
        <w:t>Скрытое изображение букв "РР" (</w:t>
      </w:r>
      <w:proofErr w:type="spellStart"/>
      <w:r w:rsidRPr="00DC5E73">
        <w:rPr>
          <w:rFonts w:ascii="Times New Roman" w:eastAsia="Times New Roman" w:hAnsi="Times New Roman" w:cs="Times New Roman"/>
          <w:sz w:val="24"/>
          <w:szCs w:val="24"/>
          <w:lang w:eastAsia="ru-RU"/>
        </w:rPr>
        <w:t>Кипп</w:t>
      </w:r>
      <w:proofErr w:type="spellEnd"/>
      <w:r w:rsidRPr="00DC5E73">
        <w:rPr>
          <w:rFonts w:ascii="Times New Roman" w:eastAsia="Times New Roman" w:hAnsi="Times New Roman" w:cs="Times New Roman"/>
          <w:sz w:val="24"/>
          <w:szCs w:val="24"/>
          <w:lang w:eastAsia="ru-RU"/>
        </w:rPr>
        <w:t xml:space="preserve"> - эффект). При рассматривании банкноты под острым углом к поверхности, против источника света, на декоративной ленте становятся видны буквы «РР». В зависимости от расположения банкноты буквы будут выглядеть светлыми на темном фоне или темными на светлом фоне.</w:t>
      </w:r>
    </w:p>
    <w:p w:rsidR="0006278E" w:rsidRPr="00DC5E73" w:rsidRDefault="0006278E" w:rsidP="00DC5E73">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DC5E73">
        <w:rPr>
          <w:rFonts w:ascii="Times New Roman" w:eastAsia="Times New Roman" w:hAnsi="Times New Roman" w:cs="Times New Roman"/>
          <w:sz w:val="24"/>
          <w:szCs w:val="24"/>
          <w:lang w:eastAsia="ru-RU"/>
        </w:rPr>
        <w:t>Оптически переменная магнитная краска (OVMI) с эффектом перемещения яркой блестящей горизонтальной полосы. Яркая блестящая горизонтальная полоса, видимая под прямым углом зрения в середине герба г. Хабаровска, при наклоне банкноты перемещается от середины изображения герба вверх или вниз.</w:t>
      </w:r>
    </w:p>
    <w:p w:rsidR="002B0382" w:rsidRPr="00DC5E73" w:rsidRDefault="0006278E" w:rsidP="00DC5E73">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DC5E73">
        <w:rPr>
          <w:rFonts w:ascii="Times New Roman" w:eastAsia="Times New Roman" w:hAnsi="Times New Roman" w:cs="Times New Roman"/>
          <w:sz w:val="24"/>
          <w:szCs w:val="24"/>
          <w:lang w:eastAsia="ru-RU"/>
        </w:rPr>
        <w:t>Скрытые муаровые полосы (MVC+). На однотонном поле в центре орнаментальной полосы при наклоне банкноты появляются красные и зеленые полосы, которые выглядят продолжением цветных полос, наблюдаемых постоянно на более темном участке в нижней части поля.</w:t>
      </w:r>
      <w:r w:rsidR="002B0382" w:rsidRPr="00DC5E73">
        <w:rPr>
          <w:rFonts w:ascii="Times New Roman" w:eastAsia="Times New Roman" w:hAnsi="Times New Roman" w:cs="Times New Roman"/>
          <w:sz w:val="24"/>
          <w:szCs w:val="24"/>
          <w:lang w:eastAsia="ru-RU"/>
        </w:rPr>
        <w:t xml:space="preserve">                                      </w:t>
      </w:r>
    </w:p>
    <w:p w:rsidR="00EF0EB4" w:rsidRPr="00DC5E73" w:rsidRDefault="00EF0EB4" w:rsidP="00DC5E73">
      <w:pPr>
        <w:spacing w:after="0" w:line="276" w:lineRule="auto"/>
        <w:jc w:val="both"/>
        <w:rPr>
          <w:rFonts w:ascii="Times New Roman" w:hAnsi="Times New Roman" w:cs="Times New Roman"/>
          <w:sz w:val="24"/>
          <w:szCs w:val="24"/>
        </w:rPr>
      </w:pPr>
      <w:r w:rsidRPr="00DC5E73">
        <w:rPr>
          <w:rFonts w:ascii="Times New Roman" w:hAnsi="Times New Roman" w:cs="Times New Roman"/>
          <w:sz w:val="24"/>
          <w:szCs w:val="24"/>
        </w:rPr>
        <w:t>К наиболее распространенным видам подделки денежных знаков относятся:</w:t>
      </w:r>
    </w:p>
    <w:p w:rsidR="00EF0EB4" w:rsidRPr="00DC5E73" w:rsidRDefault="00EF0EB4" w:rsidP="00DC5E73">
      <w:pPr>
        <w:spacing w:after="0" w:line="276" w:lineRule="auto"/>
        <w:jc w:val="both"/>
        <w:rPr>
          <w:rFonts w:ascii="Times New Roman" w:hAnsi="Times New Roman" w:cs="Times New Roman"/>
          <w:sz w:val="24"/>
          <w:szCs w:val="24"/>
        </w:rPr>
      </w:pPr>
      <w:r w:rsidRPr="00DC5E73">
        <w:rPr>
          <w:rFonts w:ascii="Times New Roman" w:hAnsi="Times New Roman" w:cs="Times New Roman"/>
          <w:sz w:val="24"/>
          <w:szCs w:val="24"/>
        </w:rPr>
        <w:t xml:space="preserve"> 1) рисование</w:t>
      </w:r>
    </w:p>
    <w:p w:rsidR="00EF0EB4" w:rsidRPr="00DC5E73" w:rsidRDefault="00EF0EB4" w:rsidP="00DC5E73">
      <w:pPr>
        <w:spacing w:after="0" w:line="276" w:lineRule="auto"/>
        <w:jc w:val="both"/>
        <w:rPr>
          <w:rFonts w:ascii="Times New Roman" w:hAnsi="Times New Roman" w:cs="Times New Roman"/>
          <w:sz w:val="24"/>
          <w:szCs w:val="24"/>
        </w:rPr>
      </w:pPr>
      <w:r w:rsidRPr="00DC5E73">
        <w:rPr>
          <w:rFonts w:ascii="Times New Roman" w:hAnsi="Times New Roman" w:cs="Times New Roman"/>
          <w:sz w:val="24"/>
          <w:szCs w:val="24"/>
        </w:rPr>
        <w:t xml:space="preserve"> 2) способы полиграфической печати </w:t>
      </w:r>
    </w:p>
    <w:p w:rsidR="00EF0EB4" w:rsidRPr="00DC5E73" w:rsidRDefault="00EF0EB4" w:rsidP="00DC5E73">
      <w:pPr>
        <w:spacing w:after="0" w:line="276" w:lineRule="auto"/>
        <w:jc w:val="both"/>
        <w:rPr>
          <w:rFonts w:ascii="Times New Roman" w:hAnsi="Times New Roman" w:cs="Times New Roman"/>
          <w:sz w:val="24"/>
          <w:szCs w:val="24"/>
        </w:rPr>
      </w:pPr>
      <w:r w:rsidRPr="00DC5E73">
        <w:rPr>
          <w:rFonts w:ascii="Times New Roman" w:hAnsi="Times New Roman" w:cs="Times New Roman"/>
          <w:sz w:val="24"/>
          <w:szCs w:val="24"/>
        </w:rPr>
        <w:t xml:space="preserve"> 3) способы копирования</w:t>
      </w:r>
    </w:p>
    <w:p w:rsidR="00EF0EB4" w:rsidRPr="00DC5E73" w:rsidRDefault="00EF0EB4" w:rsidP="00DC5E73">
      <w:pPr>
        <w:spacing w:after="0" w:line="276" w:lineRule="auto"/>
        <w:jc w:val="both"/>
        <w:rPr>
          <w:rFonts w:ascii="Times New Roman" w:hAnsi="Times New Roman" w:cs="Times New Roman"/>
          <w:sz w:val="24"/>
          <w:szCs w:val="24"/>
        </w:rPr>
      </w:pPr>
      <w:r w:rsidRPr="00DC5E73">
        <w:rPr>
          <w:rFonts w:ascii="Times New Roman" w:hAnsi="Times New Roman" w:cs="Times New Roman"/>
          <w:sz w:val="24"/>
          <w:szCs w:val="24"/>
        </w:rPr>
        <w:t>4) фотографические способы</w:t>
      </w:r>
    </w:p>
    <w:p w:rsidR="00EF0EB4" w:rsidRPr="00DC5E73" w:rsidRDefault="00EF0EB4" w:rsidP="00DC5E73">
      <w:pPr>
        <w:spacing w:after="0" w:line="276" w:lineRule="auto"/>
        <w:jc w:val="both"/>
        <w:rPr>
          <w:rFonts w:ascii="Times New Roman" w:hAnsi="Times New Roman" w:cs="Times New Roman"/>
          <w:sz w:val="24"/>
          <w:szCs w:val="24"/>
        </w:rPr>
      </w:pPr>
      <w:r w:rsidRPr="00DC5E73">
        <w:rPr>
          <w:rFonts w:ascii="Times New Roman" w:hAnsi="Times New Roman" w:cs="Times New Roman"/>
          <w:sz w:val="24"/>
          <w:szCs w:val="24"/>
        </w:rPr>
        <w:t xml:space="preserve"> 5) комбинированный способ.</w:t>
      </w:r>
    </w:p>
    <w:p w:rsidR="00EF0EB4" w:rsidRPr="00DC5E73" w:rsidRDefault="00EF0EB4" w:rsidP="00DC5E73">
      <w:pPr>
        <w:spacing w:after="0" w:line="276" w:lineRule="auto"/>
        <w:jc w:val="both"/>
        <w:rPr>
          <w:rFonts w:ascii="Times New Roman" w:hAnsi="Times New Roman" w:cs="Times New Roman"/>
          <w:sz w:val="24"/>
          <w:szCs w:val="24"/>
        </w:rPr>
      </w:pPr>
      <w:r w:rsidRPr="00DC5E73">
        <w:rPr>
          <w:rFonts w:ascii="Times New Roman" w:hAnsi="Times New Roman" w:cs="Times New Roman"/>
          <w:sz w:val="24"/>
          <w:szCs w:val="24"/>
        </w:rPr>
        <w:t xml:space="preserve">На данный момент существует два основных способа подделки банкнот – это полная и частичная подделка. </w:t>
      </w:r>
    </w:p>
    <w:p w:rsidR="00EF0EB4" w:rsidRPr="00DC5E73" w:rsidRDefault="00EF0EB4" w:rsidP="00DC5E73">
      <w:pPr>
        <w:spacing w:after="0" w:line="276" w:lineRule="auto"/>
        <w:jc w:val="both"/>
        <w:rPr>
          <w:rFonts w:ascii="Times New Roman" w:hAnsi="Times New Roman" w:cs="Times New Roman"/>
          <w:sz w:val="24"/>
          <w:szCs w:val="24"/>
        </w:rPr>
      </w:pPr>
      <w:r w:rsidRPr="00DC5E73">
        <w:rPr>
          <w:rFonts w:ascii="Times New Roman" w:hAnsi="Times New Roman" w:cs="Times New Roman"/>
          <w:sz w:val="24"/>
          <w:szCs w:val="24"/>
        </w:rPr>
        <w:t>При частичной подделке реквизиты, обозначающие достоинство купюры, заменяются различными способами на реквизиты большего достоинства. Данный вид поделки чаще всего выполняется вручную. Реквизиты банкноты удаляются механическим путем либо же вытравливаются, затем на их месте рисуются либо надпечатываются новые реквизиты, обозначающие большее достоинство купюры. Также бывают случаи, когда недостающие изображения вырезаются из одной банкноты и наклеиваются на другую. Однако такой вид поделки очень легко распознать, поскольку фальшивомонетчики чаще всего не могут достичь достаточно высокого качества подделки при данном способе фальшивомонетчества. Например, преступник ксерокопирует крупные купюры, вырезает реквизиты и наклеивает их на купюры меньшего достоинства.</w:t>
      </w:r>
    </w:p>
    <w:p w:rsidR="00EF0EB4" w:rsidRPr="00DC5E73" w:rsidRDefault="00EF0EB4" w:rsidP="00DC5E73">
      <w:pPr>
        <w:spacing w:after="0" w:line="276" w:lineRule="auto"/>
        <w:jc w:val="both"/>
        <w:rPr>
          <w:rFonts w:ascii="Times New Roman" w:hAnsi="Times New Roman" w:cs="Times New Roman"/>
          <w:sz w:val="24"/>
          <w:szCs w:val="24"/>
        </w:rPr>
      </w:pPr>
      <w:r w:rsidRPr="00DC5E73">
        <w:rPr>
          <w:rFonts w:ascii="Times New Roman" w:hAnsi="Times New Roman" w:cs="Times New Roman"/>
          <w:sz w:val="24"/>
          <w:szCs w:val="24"/>
        </w:rPr>
        <w:t xml:space="preserve"> Другим способом подделки банкнот является способ полной подделки банкнот. </w:t>
      </w:r>
      <w:proofErr w:type="gramStart"/>
      <w:r w:rsidRPr="00DC5E73">
        <w:rPr>
          <w:rFonts w:ascii="Times New Roman" w:hAnsi="Times New Roman" w:cs="Times New Roman"/>
          <w:sz w:val="24"/>
          <w:szCs w:val="24"/>
        </w:rPr>
        <w:t>При данной способе подделки преступник изготавливает полностью поддельные денежные средства.</w:t>
      </w:r>
      <w:proofErr w:type="gramEnd"/>
      <w:r w:rsidRPr="00DC5E73">
        <w:rPr>
          <w:rFonts w:ascii="Times New Roman" w:hAnsi="Times New Roman" w:cs="Times New Roman"/>
          <w:sz w:val="24"/>
          <w:szCs w:val="24"/>
        </w:rPr>
        <w:t xml:space="preserve"> В зависимости от навыков фальшивомонетчика поддельные купюры могут быть как на достаточно низком уровне качества, так и на достаточно высоком, определить </w:t>
      </w:r>
      <w:r w:rsidRPr="00DC5E73">
        <w:rPr>
          <w:rFonts w:ascii="Times New Roman" w:hAnsi="Times New Roman" w:cs="Times New Roman"/>
          <w:sz w:val="24"/>
          <w:szCs w:val="24"/>
        </w:rPr>
        <w:lastRenderedPageBreak/>
        <w:t>которые невооруженным глазом практически невозможно. Чаще всего такие банкноты имеют имитацию водяных знаков, защитных волокон и нитей и даже по тактильным свойствам очень похожи на оригинал.</w:t>
      </w:r>
    </w:p>
    <w:p w:rsidR="00814069" w:rsidRPr="00DC5E73" w:rsidRDefault="00814069" w:rsidP="00DC5E73">
      <w:pPr>
        <w:spacing w:after="0" w:line="276" w:lineRule="auto"/>
        <w:jc w:val="both"/>
        <w:rPr>
          <w:rFonts w:ascii="Times New Roman" w:hAnsi="Times New Roman" w:cs="Times New Roman"/>
          <w:sz w:val="24"/>
          <w:szCs w:val="24"/>
        </w:rPr>
      </w:pPr>
      <w:r w:rsidRPr="00DC5E73">
        <w:rPr>
          <w:rFonts w:ascii="Times New Roman" w:hAnsi="Times New Roman" w:cs="Times New Roman"/>
          <w:sz w:val="24"/>
          <w:szCs w:val="24"/>
        </w:rPr>
        <w:t xml:space="preserve">Для </w:t>
      </w:r>
      <w:r w:rsidR="00DC5E73" w:rsidRPr="00DC5E73">
        <w:rPr>
          <w:rFonts w:ascii="Times New Roman" w:hAnsi="Times New Roman" w:cs="Times New Roman"/>
          <w:sz w:val="24"/>
          <w:szCs w:val="24"/>
        </w:rPr>
        <w:t xml:space="preserve">данного </w:t>
      </w:r>
      <w:r w:rsidRPr="00DC5E73">
        <w:rPr>
          <w:rFonts w:ascii="Times New Roman" w:hAnsi="Times New Roman" w:cs="Times New Roman"/>
          <w:sz w:val="24"/>
          <w:szCs w:val="24"/>
        </w:rPr>
        <w:t>исследования был проведен опрос среди граждан, а конкретно среди родителей обучающихся 11 класса. Всего было опрошено 50 человек.</w:t>
      </w:r>
    </w:p>
    <w:p w:rsidR="006E69AE" w:rsidRPr="00DC5E73" w:rsidRDefault="00814069" w:rsidP="00DC5E73">
      <w:pPr>
        <w:spacing w:after="0" w:line="276" w:lineRule="auto"/>
        <w:jc w:val="both"/>
        <w:rPr>
          <w:rFonts w:ascii="Times New Roman" w:hAnsi="Times New Roman" w:cs="Times New Roman"/>
          <w:sz w:val="24"/>
          <w:szCs w:val="24"/>
        </w:rPr>
      </w:pPr>
      <w:r w:rsidRPr="00DC5E73">
        <w:rPr>
          <w:rFonts w:ascii="Times New Roman" w:hAnsi="Times New Roman" w:cs="Times New Roman"/>
          <w:sz w:val="24"/>
          <w:szCs w:val="24"/>
        </w:rPr>
        <w:t xml:space="preserve">Главный вопрос, который был задан родителям: </w:t>
      </w:r>
      <w:bookmarkStart w:id="2" w:name="_Hlk117522600"/>
      <w:r w:rsidRPr="00DC5E73">
        <w:rPr>
          <w:rFonts w:ascii="Times New Roman" w:hAnsi="Times New Roman" w:cs="Times New Roman"/>
          <w:sz w:val="24"/>
          <w:szCs w:val="24"/>
        </w:rPr>
        <w:t>«</w:t>
      </w:r>
      <w:bookmarkEnd w:id="2"/>
      <w:r w:rsidRPr="00DC5E73">
        <w:rPr>
          <w:rFonts w:ascii="Times New Roman" w:hAnsi="Times New Roman" w:cs="Times New Roman"/>
          <w:sz w:val="24"/>
          <w:szCs w:val="24"/>
        </w:rPr>
        <w:t xml:space="preserve">Случалось ли </w:t>
      </w:r>
      <w:r w:rsidR="00F9253C" w:rsidRPr="00DC5E73">
        <w:rPr>
          <w:rFonts w:ascii="Times New Roman" w:hAnsi="Times New Roman" w:cs="Times New Roman"/>
          <w:sz w:val="24"/>
          <w:szCs w:val="24"/>
        </w:rPr>
        <w:t>В</w:t>
      </w:r>
      <w:r w:rsidRPr="00DC5E73">
        <w:rPr>
          <w:rFonts w:ascii="Times New Roman" w:hAnsi="Times New Roman" w:cs="Times New Roman"/>
          <w:sz w:val="24"/>
          <w:szCs w:val="24"/>
        </w:rPr>
        <w:t>ам когда-нибудь сталкиваться с поддельными купюрами»?</w:t>
      </w:r>
    </w:p>
    <w:p w:rsidR="00814069" w:rsidRPr="00DC5E73" w:rsidRDefault="00814069" w:rsidP="00DC5E73">
      <w:pPr>
        <w:spacing w:after="0" w:line="276" w:lineRule="auto"/>
        <w:jc w:val="both"/>
        <w:rPr>
          <w:rFonts w:ascii="Times New Roman" w:hAnsi="Times New Roman" w:cs="Times New Roman"/>
          <w:sz w:val="24"/>
          <w:szCs w:val="24"/>
        </w:rPr>
      </w:pPr>
      <w:r w:rsidRPr="00DC5E73">
        <w:rPr>
          <w:rFonts w:ascii="Times New Roman" w:hAnsi="Times New Roman" w:cs="Times New Roman"/>
          <w:sz w:val="24"/>
          <w:szCs w:val="24"/>
        </w:rPr>
        <w:t xml:space="preserve">Из 50 опрошенных </w:t>
      </w:r>
      <w:r w:rsidR="008035D0" w:rsidRPr="00DC5E73">
        <w:rPr>
          <w:rFonts w:ascii="Times New Roman" w:hAnsi="Times New Roman" w:cs="Times New Roman"/>
          <w:sz w:val="24"/>
          <w:szCs w:val="24"/>
        </w:rPr>
        <w:t>5</w:t>
      </w:r>
      <w:r w:rsidR="00F9253C" w:rsidRPr="00DC5E73">
        <w:rPr>
          <w:rFonts w:ascii="Times New Roman" w:hAnsi="Times New Roman" w:cs="Times New Roman"/>
          <w:sz w:val="24"/>
          <w:szCs w:val="24"/>
        </w:rPr>
        <w:t xml:space="preserve"> человек</w:t>
      </w:r>
      <w:r w:rsidR="00BE2A8E" w:rsidRPr="00DC5E73">
        <w:rPr>
          <w:rFonts w:ascii="Times New Roman" w:hAnsi="Times New Roman" w:cs="Times New Roman"/>
          <w:sz w:val="24"/>
          <w:szCs w:val="24"/>
        </w:rPr>
        <w:t>а</w:t>
      </w:r>
      <w:r w:rsidR="00F9253C" w:rsidRPr="00DC5E73">
        <w:rPr>
          <w:rFonts w:ascii="Times New Roman" w:hAnsi="Times New Roman" w:cs="Times New Roman"/>
          <w:sz w:val="24"/>
          <w:szCs w:val="24"/>
        </w:rPr>
        <w:t xml:space="preserve"> ответили, что им приходилось сталкиваться с фальсификацией бумажных купюр, причем </w:t>
      </w:r>
      <w:r w:rsidR="008035D0" w:rsidRPr="00DC5E73">
        <w:rPr>
          <w:rFonts w:ascii="Times New Roman" w:hAnsi="Times New Roman" w:cs="Times New Roman"/>
          <w:sz w:val="24"/>
          <w:szCs w:val="24"/>
        </w:rPr>
        <w:t>3</w:t>
      </w:r>
      <w:r w:rsidR="00BE2A8E" w:rsidRPr="00DC5E73">
        <w:rPr>
          <w:rFonts w:ascii="Times New Roman" w:hAnsi="Times New Roman" w:cs="Times New Roman"/>
          <w:sz w:val="24"/>
          <w:szCs w:val="24"/>
        </w:rPr>
        <w:t xml:space="preserve"> </w:t>
      </w:r>
      <w:r w:rsidR="00F9253C" w:rsidRPr="00DC5E73">
        <w:rPr>
          <w:rFonts w:ascii="Times New Roman" w:hAnsi="Times New Roman" w:cs="Times New Roman"/>
          <w:sz w:val="24"/>
          <w:szCs w:val="24"/>
        </w:rPr>
        <w:t>из них попадались фальшивые деньги номиналом в 5000 рублей.</w:t>
      </w:r>
    </w:p>
    <w:p w:rsidR="00F9253C" w:rsidRPr="00DC5E73" w:rsidRDefault="00F9253C" w:rsidP="00DC5E73">
      <w:pPr>
        <w:spacing w:after="0" w:line="276" w:lineRule="auto"/>
        <w:jc w:val="both"/>
        <w:rPr>
          <w:rFonts w:ascii="Times New Roman" w:hAnsi="Times New Roman" w:cs="Times New Roman"/>
          <w:sz w:val="24"/>
          <w:szCs w:val="24"/>
        </w:rPr>
      </w:pPr>
      <w:r w:rsidRPr="00DC5E73">
        <w:rPr>
          <w:rFonts w:ascii="Times New Roman" w:hAnsi="Times New Roman" w:cs="Times New Roman"/>
          <w:sz w:val="24"/>
          <w:szCs w:val="24"/>
        </w:rPr>
        <w:t>Также был задан вопрос: «Знаете ли Вы, как отличать настоящие деньги</w:t>
      </w:r>
      <w:r w:rsidR="002E2C21" w:rsidRPr="00DC5E73">
        <w:rPr>
          <w:rFonts w:ascii="Times New Roman" w:hAnsi="Times New Roman" w:cs="Times New Roman"/>
          <w:sz w:val="24"/>
          <w:szCs w:val="24"/>
        </w:rPr>
        <w:t xml:space="preserve"> от </w:t>
      </w:r>
      <w:proofErr w:type="gramStart"/>
      <w:r w:rsidR="002E2C21" w:rsidRPr="00DC5E73">
        <w:rPr>
          <w:rFonts w:ascii="Times New Roman" w:hAnsi="Times New Roman" w:cs="Times New Roman"/>
          <w:sz w:val="24"/>
          <w:szCs w:val="24"/>
        </w:rPr>
        <w:t>фальшивых</w:t>
      </w:r>
      <w:proofErr w:type="gramEnd"/>
      <w:r w:rsidR="002E2C21" w:rsidRPr="00DC5E73">
        <w:rPr>
          <w:rFonts w:ascii="Times New Roman" w:hAnsi="Times New Roman" w:cs="Times New Roman"/>
          <w:sz w:val="24"/>
          <w:szCs w:val="24"/>
        </w:rPr>
        <w:t>?»</w:t>
      </w:r>
    </w:p>
    <w:p w:rsidR="002E2C21" w:rsidRPr="00DC5E73" w:rsidRDefault="002E2C21" w:rsidP="00DC5E73">
      <w:pPr>
        <w:spacing w:after="0" w:line="276" w:lineRule="auto"/>
        <w:jc w:val="both"/>
        <w:rPr>
          <w:rFonts w:ascii="Times New Roman" w:hAnsi="Times New Roman" w:cs="Times New Roman"/>
          <w:sz w:val="24"/>
          <w:szCs w:val="24"/>
        </w:rPr>
      </w:pPr>
      <w:r w:rsidRPr="00DC5E73">
        <w:rPr>
          <w:rFonts w:ascii="Times New Roman" w:hAnsi="Times New Roman" w:cs="Times New Roman"/>
          <w:sz w:val="24"/>
          <w:szCs w:val="24"/>
        </w:rPr>
        <w:t>Из всех только треть опрошенных ответила, что они умеют различать неподдельные купюры. Такие показатели свидетельствуют о достаточно низком уровне знаний в области бумажных денежных знаков.</w:t>
      </w:r>
    </w:p>
    <w:p w:rsidR="006E69AE" w:rsidRPr="00DC5E73" w:rsidRDefault="002E2C21" w:rsidP="00DC5E73">
      <w:pPr>
        <w:spacing w:after="0" w:line="276" w:lineRule="auto"/>
        <w:jc w:val="both"/>
        <w:rPr>
          <w:rFonts w:ascii="Times New Roman" w:hAnsi="Times New Roman" w:cs="Times New Roman"/>
          <w:sz w:val="24"/>
          <w:szCs w:val="24"/>
        </w:rPr>
      </w:pPr>
      <w:r w:rsidRPr="00DC5E73">
        <w:rPr>
          <w:rFonts w:ascii="Times New Roman" w:hAnsi="Times New Roman" w:cs="Times New Roman"/>
          <w:sz w:val="24"/>
          <w:szCs w:val="24"/>
        </w:rPr>
        <w:t>Заключающим был вопрос: «Знаете ли Вы</w:t>
      </w:r>
      <w:r w:rsidR="00BE2A8E" w:rsidRPr="00DC5E73">
        <w:rPr>
          <w:rFonts w:ascii="Times New Roman" w:hAnsi="Times New Roman" w:cs="Times New Roman"/>
          <w:sz w:val="24"/>
          <w:szCs w:val="24"/>
        </w:rPr>
        <w:t>,</w:t>
      </w:r>
      <w:r w:rsidRPr="00DC5E73">
        <w:rPr>
          <w:rFonts w:ascii="Times New Roman" w:hAnsi="Times New Roman" w:cs="Times New Roman"/>
          <w:sz w:val="24"/>
          <w:szCs w:val="24"/>
        </w:rPr>
        <w:t xml:space="preserve"> куда, как и к кому обращаться в случае столкновения с фальсификацией денег?</w:t>
      </w:r>
      <w:r w:rsidR="00BE2A8E" w:rsidRPr="00DC5E73">
        <w:rPr>
          <w:rFonts w:ascii="Times New Roman" w:hAnsi="Times New Roman" w:cs="Times New Roman"/>
          <w:sz w:val="24"/>
          <w:szCs w:val="24"/>
        </w:rPr>
        <w:t>»</w:t>
      </w:r>
    </w:p>
    <w:p w:rsidR="00C62C70" w:rsidRPr="00DC5E73" w:rsidRDefault="00BE2A8E" w:rsidP="00DC5E73">
      <w:pPr>
        <w:spacing w:after="0" w:line="276" w:lineRule="auto"/>
        <w:jc w:val="both"/>
        <w:rPr>
          <w:rFonts w:ascii="Times New Roman" w:hAnsi="Times New Roman" w:cs="Times New Roman"/>
          <w:sz w:val="24"/>
          <w:szCs w:val="24"/>
        </w:rPr>
      </w:pPr>
      <w:r w:rsidRPr="00DC5E73">
        <w:rPr>
          <w:rFonts w:ascii="Times New Roman" w:hAnsi="Times New Roman" w:cs="Times New Roman"/>
          <w:sz w:val="24"/>
          <w:szCs w:val="24"/>
        </w:rPr>
        <w:t xml:space="preserve">На этот вопрос положительно ответили 47 человек из 50 опрошенных. Из </w:t>
      </w:r>
    </w:p>
    <w:p w:rsidR="00BE2A8E" w:rsidRPr="00DC5E73" w:rsidRDefault="00BE2A8E" w:rsidP="00DC5E73">
      <w:pPr>
        <w:spacing w:after="0" w:line="276" w:lineRule="auto"/>
        <w:jc w:val="both"/>
        <w:rPr>
          <w:rFonts w:ascii="Times New Roman" w:hAnsi="Times New Roman" w:cs="Times New Roman"/>
          <w:sz w:val="24"/>
          <w:szCs w:val="24"/>
        </w:rPr>
      </w:pPr>
      <w:r w:rsidRPr="00DC5E73">
        <w:rPr>
          <w:rFonts w:ascii="Times New Roman" w:hAnsi="Times New Roman" w:cs="Times New Roman"/>
          <w:sz w:val="24"/>
          <w:szCs w:val="24"/>
        </w:rPr>
        <w:t>этого можно сделать вывод, что большинство людей в случае столкновения с поддельными купюрами, смогут правильно среагировать и отнести купюру на экспертизу в банк.</w:t>
      </w:r>
    </w:p>
    <w:p w:rsidR="008035D0" w:rsidRPr="00DC5E73" w:rsidRDefault="00BE2A8E" w:rsidP="00DC5E73">
      <w:pPr>
        <w:spacing w:after="0" w:line="276" w:lineRule="auto"/>
        <w:jc w:val="both"/>
        <w:rPr>
          <w:rFonts w:ascii="Times New Roman" w:hAnsi="Times New Roman" w:cs="Times New Roman"/>
          <w:sz w:val="24"/>
          <w:szCs w:val="24"/>
        </w:rPr>
      </w:pPr>
      <w:r w:rsidRPr="00DC5E73">
        <w:rPr>
          <w:rFonts w:ascii="Times New Roman" w:hAnsi="Times New Roman" w:cs="Times New Roman"/>
          <w:sz w:val="24"/>
          <w:szCs w:val="24"/>
        </w:rPr>
        <w:t xml:space="preserve">Из проведенного опроса можно подвести итог, что в нашей стране </w:t>
      </w:r>
      <w:r w:rsidR="008035D0" w:rsidRPr="00DC5E73">
        <w:rPr>
          <w:rFonts w:ascii="Times New Roman" w:hAnsi="Times New Roman" w:cs="Times New Roman"/>
          <w:sz w:val="24"/>
          <w:szCs w:val="24"/>
        </w:rPr>
        <w:t xml:space="preserve">фальшивомонетничество не самая распространённая проблема, однако встречается не так редко, как того хотелось бы. </w:t>
      </w:r>
    </w:p>
    <w:p w:rsidR="008035D0" w:rsidRPr="00DC5E73" w:rsidRDefault="008A3F80" w:rsidP="00DC5E73">
      <w:pPr>
        <w:spacing w:after="0" w:line="276" w:lineRule="auto"/>
        <w:jc w:val="both"/>
        <w:rPr>
          <w:rFonts w:ascii="Times New Roman" w:hAnsi="Times New Roman" w:cs="Times New Roman"/>
          <w:sz w:val="24"/>
          <w:szCs w:val="24"/>
        </w:rPr>
      </w:pPr>
      <w:r w:rsidRPr="00DC5E73">
        <w:rPr>
          <w:rFonts w:ascii="Times New Roman" w:hAnsi="Times New Roman" w:cs="Times New Roman"/>
          <w:sz w:val="24"/>
          <w:szCs w:val="24"/>
        </w:rPr>
        <w:t xml:space="preserve">Для проектного исследования </w:t>
      </w:r>
      <w:r w:rsidR="008369AF" w:rsidRPr="00DC5E73">
        <w:rPr>
          <w:rFonts w:ascii="Times New Roman" w:hAnsi="Times New Roman" w:cs="Times New Roman"/>
          <w:sz w:val="24"/>
          <w:szCs w:val="24"/>
        </w:rPr>
        <w:t>было взято интервью у секретаря суда, который рассказал о последствиях фальсификации денег и поделился количеством выявленных поддельных банкнот Банка России, а также статистикой судебных процессов по соответствующей статье.</w:t>
      </w:r>
    </w:p>
    <w:p w:rsidR="008369AF" w:rsidRPr="00DC5E73" w:rsidRDefault="00974D44" w:rsidP="00DC5E73">
      <w:pPr>
        <w:spacing w:after="0" w:line="276" w:lineRule="auto"/>
        <w:jc w:val="both"/>
        <w:rPr>
          <w:rFonts w:ascii="Times New Roman" w:hAnsi="Times New Roman" w:cs="Times New Roman"/>
          <w:sz w:val="24"/>
          <w:szCs w:val="24"/>
        </w:rPr>
      </w:pPr>
      <w:r w:rsidRPr="00DC5E73">
        <w:rPr>
          <w:rFonts w:ascii="Times New Roman" w:hAnsi="Times New Roman" w:cs="Times New Roman"/>
          <w:sz w:val="24"/>
          <w:szCs w:val="24"/>
        </w:rPr>
        <w:t xml:space="preserve">Фальшивомонетничество попадает под статью 186 УК РФ - изготовление, хранение, перевозка или сбыт поддельных денег или ценных бумаг. </w:t>
      </w:r>
      <w:proofErr w:type="gramStart"/>
      <w:r w:rsidRPr="00DC5E73">
        <w:rPr>
          <w:rFonts w:ascii="Times New Roman" w:hAnsi="Times New Roman" w:cs="Times New Roman"/>
          <w:sz w:val="24"/>
          <w:szCs w:val="24"/>
        </w:rPr>
        <w:t>Часть 2 статьи 186 УК РФ предусматривает ответственность за те же деяния, совершенные в крупном размере (2 250 000 руб.) и предусматривает наказание в виде лишения свободы на срок до 12 лет со штрафом в размере до 1 000 000 рублей или в размере заработной платы или иного дохода осужденного за период до 5 лет либо без такового и с</w:t>
      </w:r>
      <w:proofErr w:type="gramEnd"/>
      <w:r w:rsidRPr="00DC5E73">
        <w:rPr>
          <w:rFonts w:ascii="Times New Roman" w:hAnsi="Times New Roman" w:cs="Times New Roman"/>
          <w:sz w:val="24"/>
          <w:szCs w:val="24"/>
        </w:rPr>
        <w:t xml:space="preserve"> ограничением.</w:t>
      </w:r>
    </w:p>
    <w:p w:rsidR="00365453" w:rsidRPr="00DC5E73" w:rsidRDefault="00365453" w:rsidP="00DC5E73">
      <w:pPr>
        <w:spacing w:after="0" w:line="276" w:lineRule="auto"/>
        <w:jc w:val="both"/>
        <w:rPr>
          <w:rFonts w:ascii="Times New Roman" w:hAnsi="Times New Roman" w:cs="Times New Roman"/>
          <w:sz w:val="24"/>
          <w:szCs w:val="24"/>
        </w:rPr>
      </w:pPr>
      <w:r w:rsidRPr="00DC5E73">
        <w:rPr>
          <w:rFonts w:ascii="Times New Roman" w:hAnsi="Times New Roman" w:cs="Times New Roman"/>
          <w:noProof/>
          <w:sz w:val="24"/>
          <w:szCs w:val="24"/>
          <w:lang w:eastAsia="ru-RU"/>
        </w:rPr>
        <w:lastRenderedPageBreak/>
        <w:drawing>
          <wp:inline distT="0" distB="0" distL="0" distR="0" wp14:anchorId="79E58366" wp14:editId="74EED64A">
            <wp:extent cx="4423982" cy="252339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21619" cy="2522048"/>
                    </a:xfrm>
                    <a:prstGeom prst="rect">
                      <a:avLst/>
                    </a:prstGeom>
                    <a:noFill/>
                    <a:ln>
                      <a:noFill/>
                    </a:ln>
                  </pic:spPr>
                </pic:pic>
              </a:graphicData>
            </a:graphic>
          </wp:inline>
        </w:drawing>
      </w:r>
    </w:p>
    <w:p w:rsidR="00C62C70" w:rsidRPr="00DC5E73" w:rsidRDefault="00C62C70" w:rsidP="00DC5E73">
      <w:pPr>
        <w:spacing w:after="0" w:line="276" w:lineRule="auto"/>
        <w:jc w:val="both"/>
        <w:rPr>
          <w:rFonts w:ascii="Times New Roman" w:hAnsi="Times New Roman" w:cs="Times New Roman"/>
          <w:sz w:val="24"/>
          <w:szCs w:val="24"/>
        </w:rPr>
      </w:pPr>
    </w:p>
    <w:p w:rsidR="00413DEC" w:rsidRPr="00DC5E73" w:rsidRDefault="00974D44" w:rsidP="00DC5E73">
      <w:pPr>
        <w:spacing w:after="0" w:line="276" w:lineRule="auto"/>
        <w:jc w:val="both"/>
        <w:rPr>
          <w:rFonts w:ascii="Times New Roman" w:hAnsi="Times New Roman" w:cs="Times New Roman"/>
          <w:sz w:val="24"/>
          <w:szCs w:val="24"/>
        </w:rPr>
      </w:pPr>
      <w:r w:rsidRPr="00DC5E73">
        <w:rPr>
          <w:rFonts w:ascii="Times New Roman" w:hAnsi="Times New Roman" w:cs="Times New Roman"/>
          <w:sz w:val="24"/>
          <w:szCs w:val="24"/>
        </w:rPr>
        <w:t xml:space="preserve">Количество выявленных поддельных банкнот Банка России снижается. За </w:t>
      </w:r>
      <w:proofErr w:type="gramStart"/>
      <w:r w:rsidRPr="00DC5E73">
        <w:rPr>
          <w:rFonts w:ascii="Times New Roman" w:hAnsi="Times New Roman" w:cs="Times New Roman"/>
          <w:sz w:val="24"/>
          <w:szCs w:val="24"/>
        </w:rPr>
        <w:t>последние</w:t>
      </w:r>
      <w:proofErr w:type="gramEnd"/>
      <w:r w:rsidRPr="00DC5E73">
        <w:rPr>
          <w:rFonts w:ascii="Times New Roman" w:hAnsi="Times New Roman" w:cs="Times New Roman"/>
          <w:sz w:val="24"/>
          <w:szCs w:val="24"/>
        </w:rPr>
        <w:t xml:space="preserve"> 10 лет число фальшивых монет снизилось в 3 раза</w:t>
      </w:r>
      <w:r w:rsidR="004868A8" w:rsidRPr="00DC5E73">
        <w:rPr>
          <w:rFonts w:ascii="Times New Roman" w:hAnsi="Times New Roman" w:cs="Times New Roman"/>
          <w:sz w:val="24"/>
          <w:szCs w:val="24"/>
        </w:rPr>
        <w:t xml:space="preserve">. Количество </w:t>
      </w:r>
      <w:proofErr w:type="gramStart"/>
      <w:r w:rsidR="004868A8" w:rsidRPr="00DC5E73">
        <w:rPr>
          <w:rFonts w:ascii="Times New Roman" w:hAnsi="Times New Roman" w:cs="Times New Roman"/>
          <w:sz w:val="24"/>
          <w:szCs w:val="24"/>
        </w:rPr>
        <w:t>судимых</w:t>
      </w:r>
      <w:proofErr w:type="gramEnd"/>
      <w:r w:rsidR="004868A8" w:rsidRPr="00DC5E73">
        <w:rPr>
          <w:rFonts w:ascii="Times New Roman" w:hAnsi="Times New Roman" w:cs="Times New Roman"/>
          <w:sz w:val="24"/>
          <w:szCs w:val="24"/>
        </w:rPr>
        <w:t xml:space="preserve"> также снизилась. Но это не говорит о том, что фальшивомонетчиков становится меньше. </w:t>
      </w:r>
      <w:r w:rsidR="006B20EC" w:rsidRPr="00DC5E73">
        <w:rPr>
          <w:rFonts w:ascii="Times New Roman" w:hAnsi="Times New Roman" w:cs="Times New Roman"/>
          <w:sz w:val="24"/>
          <w:szCs w:val="24"/>
        </w:rPr>
        <w:t>Скорее это они научились более качественно подделывать оригиналы, из-за чего большинство людей даже не заметят разницы.</w:t>
      </w:r>
      <w:r w:rsidR="00F7053B" w:rsidRPr="00DC5E73">
        <w:rPr>
          <w:rFonts w:ascii="Times New Roman" w:hAnsi="Times New Roman" w:cs="Times New Roman"/>
          <w:sz w:val="24"/>
          <w:szCs w:val="24"/>
          <w:shd w:val="clear" w:color="auto" w:fill="FFFFFF"/>
        </w:rPr>
        <w:t xml:space="preserve"> </w:t>
      </w:r>
      <w:r w:rsidR="00F7053B" w:rsidRPr="00DC5E73">
        <w:rPr>
          <w:rFonts w:ascii="Times New Roman" w:hAnsi="Times New Roman" w:cs="Times New Roman"/>
          <w:sz w:val="24"/>
          <w:szCs w:val="24"/>
        </w:rPr>
        <w:t xml:space="preserve">С развитием технологий фальшивомонетчикам стало проще подделывать банкноты. Если раньше в эту запрещенную деятельность были в основном вовлечены бывшие полиграфисты, то в наши дни подделать купюру может практически кто угодно. Именно поэтому полицейским стало сложнее выявить настоящего преступника среди </w:t>
      </w:r>
      <w:proofErr w:type="gramStart"/>
      <w:r w:rsidR="00F7053B" w:rsidRPr="00DC5E73">
        <w:rPr>
          <w:rFonts w:ascii="Times New Roman" w:hAnsi="Times New Roman" w:cs="Times New Roman"/>
          <w:sz w:val="24"/>
          <w:szCs w:val="24"/>
        </w:rPr>
        <w:t>подозреваемых</w:t>
      </w:r>
      <w:proofErr w:type="gramEnd"/>
      <w:r w:rsidR="00F7053B" w:rsidRPr="00DC5E73">
        <w:rPr>
          <w:rFonts w:ascii="Times New Roman" w:hAnsi="Times New Roman" w:cs="Times New Roman"/>
          <w:sz w:val="24"/>
          <w:szCs w:val="24"/>
        </w:rPr>
        <w:t>.</w:t>
      </w:r>
      <w:r w:rsidR="006B20EC" w:rsidRPr="00DC5E73">
        <w:rPr>
          <w:rFonts w:ascii="Times New Roman" w:hAnsi="Times New Roman" w:cs="Times New Roman"/>
          <w:sz w:val="24"/>
          <w:szCs w:val="24"/>
        </w:rPr>
        <w:t xml:space="preserve"> Поэтому во многие магазины начинают внедрять детекторы проверки банкнот на подлинность, чтобы сократить количество </w:t>
      </w:r>
      <w:r w:rsidR="00F7053B" w:rsidRPr="00DC5E73">
        <w:rPr>
          <w:rFonts w:ascii="Times New Roman" w:hAnsi="Times New Roman" w:cs="Times New Roman"/>
          <w:sz w:val="24"/>
          <w:szCs w:val="24"/>
        </w:rPr>
        <w:t>подделок. Ведь, как Вы понимаете, сокращение контрафакта в стране укрепит устойчивость валюты».</w:t>
      </w:r>
    </w:p>
    <w:p w:rsidR="00E87BB1" w:rsidRPr="00DC5E73" w:rsidRDefault="00E87BB1" w:rsidP="00DC5E73">
      <w:pPr>
        <w:spacing w:after="0" w:line="276" w:lineRule="auto"/>
        <w:jc w:val="both"/>
        <w:rPr>
          <w:rFonts w:ascii="Times New Roman" w:hAnsi="Times New Roman" w:cs="Times New Roman"/>
          <w:sz w:val="24"/>
          <w:szCs w:val="24"/>
        </w:rPr>
      </w:pPr>
      <w:r w:rsidRPr="00DC5E73">
        <w:rPr>
          <w:rFonts w:ascii="Times New Roman" w:hAnsi="Times New Roman" w:cs="Times New Roman"/>
          <w:sz w:val="24"/>
          <w:szCs w:val="24"/>
        </w:rPr>
        <w:t>Изучив такое антисоциальное явление как фальшивомонетничество можно сделать вывод, что эта тема всегда была и будет актуальной.</w:t>
      </w:r>
    </w:p>
    <w:p w:rsidR="00E87BB1" w:rsidRPr="00DC5E73" w:rsidRDefault="00E87BB1" w:rsidP="00DC5E73">
      <w:pPr>
        <w:spacing w:after="0" w:line="276" w:lineRule="auto"/>
        <w:jc w:val="both"/>
        <w:rPr>
          <w:rFonts w:ascii="Times New Roman" w:hAnsi="Times New Roman" w:cs="Times New Roman"/>
          <w:sz w:val="24"/>
          <w:szCs w:val="24"/>
        </w:rPr>
      </w:pPr>
      <w:r w:rsidRPr="00DC5E73">
        <w:rPr>
          <w:rFonts w:ascii="Times New Roman" w:hAnsi="Times New Roman" w:cs="Times New Roman"/>
          <w:sz w:val="24"/>
          <w:szCs w:val="24"/>
        </w:rPr>
        <w:t>В  результате  проделанной  работы,  я  поняла,  что  деньги  играют  в нашей  жизни  огромную  роль,  и  служат  нам  для  покупки  различных          товаров  и услуг.</w:t>
      </w:r>
      <w:r w:rsidR="009C5247" w:rsidRPr="00DC5E73">
        <w:rPr>
          <w:rFonts w:ascii="Times New Roman" w:hAnsi="Times New Roman" w:cs="Times New Roman"/>
          <w:sz w:val="24"/>
          <w:szCs w:val="24"/>
        </w:rPr>
        <w:t xml:space="preserve"> Ф</w:t>
      </w:r>
      <w:r w:rsidRPr="00DC5E73">
        <w:rPr>
          <w:rFonts w:ascii="Times New Roman" w:hAnsi="Times New Roman" w:cs="Times New Roman"/>
          <w:sz w:val="24"/>
          <w:szCs w:val="24"/>
        </w:rPr>
        <w:t>альшивомонетчики  для  того, чтобы  обогатиться начинают  придумывать  различные  способы  подделки  денег.  И  затем,  </w:t>
      </w:r>
      <w:r w:rsidR="009C5247" w:rsidRPr="00DC5E73">
        <w:rPr>
          <w:rFonts w:ascii="Times New Roman" w:hAnsi="Times New Roman" w:cs="Times New Roman"/>
          <w:sz w:val="24"/>
          <w:szCs w:val="24"/>
        </w:rPr>
        <w:t xml:space="preserve">    </w:t>
      </w:r>
      <w:r w:rsidRPr="00DC5E73">
        <w:rPr>
          <w:rFonts w:ascii="Times New Roman" w:hAnsi="Times New Roman" w:cs="Times New Roman"/>
          <w:sz w:val="24"/>
          <w:szCs w:val="24"/>
        </w:rPr>
        <w:t>когда  обман  раскрывается,  много  лет проводят  в  тюрьме.</w:t>
      </w:r>
    </w:p>
    <w:p w:rsidR="00E87BB1" w:rsidRPr="00DC5E73" w:rsidRDefault="00E87BB1" w:rsidP="00DC5E73">
      <w:pPr>
        <w:spacing w:after="0" w:line="276" w:lineRule="auto"/>
        <w:jc w:val="both"/>
        <w:rPr>
          <w:rFonts w:ascii="Times New Roman" w:hAnsi="Times New Roman" w:cs="Times New Roman"/>
          <w:sz w:val="24"/>
          <w:szCs w:val="24"/>
        </w:rPr>
      </w:pPr>
      <w:r w:rsidRPr="00DC5E73">
        <w:rPr>
          <w:rFonts w:ascii="Times New Roman" w:hAnsi="Times New Roman" w:cs="Times New Roman"/>
          <w:sz w:val="24"/>
          <w:szCs w:val="24"/>
        </w:rPr>
        <w:t>Зачастую контрафактные купюры находят и у обычных граждан, которые становятся жертвой и после могут понести убытки.</w:t>
      </w:r>
      <w:r w:rsidR="009C5247" w:rsidRPr="00DC5E73">
        <w:rPr>
          <w:rFonts w:ascii="Times New Roman" w:hAnsi="Times New Roman" w:cs="Times New Roman"/>
          <w:sz w:val="24"/>
          <w:szCs w:val="24"/>
        </w:rPr>
        <w:t xml:space="preserve"> Поддельные денежные знаки – это одна из тех проблем, с которой может столкнуться каждый из нас. Фальшивые купюры могут оказаться в нашем кошельке абсолютно в любом месте, от продуктового ларька до правительственных учреждений, везде, где используются наличные денежные средства.</w:t>
      </w:r>
    </w:p>
    <w:p w:rsidR="00372762" w:rsidRPr="00DC5E73" w:rsidRDefault="00372762" w:rsidP="00DC5E73">
      <w:pPr>
        <w:spacing w:after="0" w:line="276" w:lineRule="auto"/>
        <w:jc w:val="both"/>
        <w:rPr>
          <w:rFonts w:ascii="Times New Roman" w:hAnsi="Times New Roman" w:cs="Times New Roman"/>
          <w:sz w:val="24"/>
          <w:szCs w:val="24"/>
        </w:rPr>
      </w:pPr>
      <w:r w:rsidRPr="00DC5E73">
        <w:rPr>
          <w:rFonts w:ascii="Times New Roman" w:hAnsi="Times New Roman" w:cs="Times New Roman"/>
          <w:bCs/>
          <w:sz w:val="24"/>
          <w:szCs w:val="24"/>
        </w:rPr>
        <w:t>Чтобы не стать жертвой фальшивомонетчиков и не оказаться в неприятной ситуации, необходимо соблюдать следующие правила:</w:t>
      </w:r>
    </w:p>
    <w:p w:rsidR="00372762" w:rsidRPr="00DC5E73" w:rsidRDefault="00372762" w:rsidP="00DC5E73">
      <w:pPr>
        <w:spacing w:after="0" w:line="276" w:lineRule="auto"/>
        <w:jc w:val="both"/>
        <w:rPr>
          <w:rFonts w:ascii="Times New Roman" w:hAnsi="Times New Roman" w:cs="Times New Roman"/>
          <w:sz w:val="24"/>
          <w:szCs w:val="24"/>
        </w:rPr>
      </w:pPr>
      <w:r w:rsidRPr="00DC5E73">
        <w:rPr>
          <w:rFonts w:ascii="Times New Roman" w:hAnsi="Times New Roman" w:cs="Times New Roman"/>
          <w:sz w:val="24"/>
          <w:szCs w:val="24"/>
        </w:rPr>
        <w:t>- не разменивайте купюры незнакомым лицам;</w:t>
      </w:r>
    </w:p>
    <w:p w:rsidR="00372762" w:rsidRPr="00DC5E73" w:rsidRDefault="00372762" w:rsidP="00DC5E73">
      <w:pPr>
        <w:spacing w:after="0" w:line="276" w:lineRule="auto"/>
        <w:jc w:val="both"/>
        <w:rPr>
          <w:rFonts w:ascii="Times New Roman" w:hAnsi="Times New Roman" w:cs="Times New Roman"/>
          <w:sz w:val="24"/>
          <w:szCs w:val="24"/>
        </w:rPr>
      </w:pPr>
      <w:r w:rsidRPr="00DC5E73">
        <w:rPr>
          <w:rFonts w:ascii="Times New Roman" w:hAnsi="Times New Roman" w:cs="Times New Roman"/>
          <w:sz w:val="24"/>
          <w:szCs w:val="24"/>
        </w:rPr>
        <w:t>- при продаже автомобиля или недвижимости, лучше проверить получаемую наличность в банке;</w:t>
      </w:r>
    </w:p>
    <w:p w:rsidR="00372762" w:rsidRPr="00DC5E73" w:rsidRDefault="00372762" w:rsidP="00DC5E73">
      <w:pPr>
        <w:spacing w:after="0" w:line="276" w:lineRule="auto"/>
        <w:jc w:val="both"/>
        <w:rPr>
          <w:rFonts w:ascii="Times New Roman" w:hAnsi="Times New Roman" w:cs="Times New Roman"/>
          <w:sz w:val="24"/>
          <w:szCs w:val="24"/>
        </w:rPr>
      </w:pPr>
      <w:r w:rsidRPr="00DC5E73">
        <w:rPr>
          <w:rFonts w:ascii="Times New Roman" w:hAnsi="Times New Roman" w:cs="Times New Roman"/>
          <w:sz w:val="24"/>
          <w:szCs w:val="24"/>
        </w:rPr>
        <w:t>- не покупать валюту у «менял», даже если они предлагают обмен по более выгодному курсу;</w:t>
      </w:r>
    </w:p>
    <w:p w:rsidR="00372762" w:rsidRPr="00DC5E73" w:rsidRDefault="00372762" w:rsidP="00DC5E73">
      <w:pPr>
        <w:spacing w:after="0" w:line="276" w:lineRule="auto"/>
        <w:jc w:val="both"/>
        <w:rPr>
          <w:rFonts w:ascii="Times New Roman" w:hAnsi="Times New Roman" w:cs="Times New Roman"/>
          <w:sz w:val="24"/>
          <w:szCs w:val="24"/>
        </w:rPr>
      </w:pPr>
      <w:r w:rsidRPr="00DC5E73">
        <w:rPr>
          <w:rFonts w:ascii="Times New Roman" w:hAnsi="Times New Roman" w:cs="Times New Roman"/>
          <w:sz w:val="24"/>
          <w:szCs w:val="24"/>
        </w:rPr>
        <w:t>- приобретая валюту за границей, вы рискуете купить подделку;</w:t>
      </w:r>
    </w:p>
    <w:p w:rsidR="00372762" w:rsidRPr="00DC5E73" w:rsidRDefault="00372762" w:rsidP="00DC5E73">
      <w:pPr>
        <w:spacing w:after="0" w:line="276" w:lineRule="auto"/>
        <w:jc w:val="both"/>
        <w:rPr>
          <w:rFonts w:ascii="Times New Roman" w:hAnsi="Times New Roman" w:cs="Times New Roman"/>
          <w:sz w:val="24"/>
          <w:szCs w:val="24"/>
        </w:rPr>
      </w:pPr>
      <w:r w:rsidRPr="00DC5E73">
        <w:rPr>
          <w:rFonts w:ascii="Times New Roman" w:hAnsi="Times New Roman" w:cs="Times New Roman"/>
          <w:sz w:val="24"/>
          <w:szCs w:val="24"/>
        </w:rPr>
        <w:lastRenderedPageBreak/>
        <w:t>- если вы обнаружили купюру сомнительного качества, не пытайтесь ее сбыть, это уже преступление, немедленно обратитесь в полицию;</w:t>
      </w:r>
    </w:p>
    <w:p w:rsidR="00372762" w:rsidRPr="00DC5E73" w:rsidRDefault="00372762" w:rsidP="00DC5E73">
      <w:pPr>
        <w:spacing w:after="0" w:line="276" w:lineRule="auto"/>
        <w:jc w:val="both"/>
        <w:rPr>
          <w:rFonts w:ascii="Times New Roman" w:hAnsi="Times New Roman" w:cs="Times New Roman"/>
          <w:sz w:val="24"/>
          <w:szCs w:val="24"/>
        </w:rPr>
      </w:pPr>
      <w:r w:rsidRPr="00DC5E73">
        <w:rPr>
          <w:rFonts w:ascii="Times New Roman" w:hAnsi="Times New Roman" w:cs="Times New Roman"/>
          <w:sz w:val="24"/>
          <w:szCs w:val="24"/>
        </w:rPr>
        <w:t>- совершая покупки на рынке, будьте очень внимательны по отношению к деньгам;</w:t>
      </w:r>
    </w:p>
    <w:p w:rsidR="00372762" w:rsidRPr="00DC5E73" w:rsidRDefault="00372762" w:rsidP="00DC5E73">
      <w:pPr>
        <w:spacing w:after="0" w:line="276" w:lineRule="auto"/>
        <w:jc w:val="both"/>
        <w:rPr>
          <w:rFonts w:ascii="Times New Roman" w:hAnsi="Times New Roman" w:cs="Times New Roman"/>
          <w:sz w:val="24"/>
          <w:szCs w:val="24"/>
        </w:rPr>
      </w:pPr>
      <w:r w:rsidRPr="00DC5E73">
        <w:rPr>
          <w:rFonts w:ascii="Times New Roman" w:hAnsi="Times New Roman" w:cs="Times New Roman"/>
          <w:sz w:val="24"/>
          <w:szCs w:val="24"/>
        </w:rPr>
        <w:t>- снимая деньги с банкомата, сохраняйте чеки;</w:t>
      </w:r>
    </w:p>
    <w:p w:rsidR="009C5247" w:rsidRPr="00413DEC" w:rsidRDefault="00372762" w:rsidP="008035D0">
      <w:pPr>
        <w:rPr>
          <w:rFonts w:ascii="Times New Roman" w:hAnsi="Times New Roman" w:cs="Times New Roman"/>
          <w:sz w:val="28"/>
          <w:szCs w:val="28"/>
        </w:rPr>
      </w:pPr>
      <w:r w:rsidRPr="00413DEC">
        <w:rPr>
          <w:rFonts w:ascii="Times New Roman" w:hAnsi="Times New Roman" w:cs="Times New Roman"/>
          <w:sz w:val="28"/>
          <w:szCs w:val="28"/>
        </w:rPr>
        <w:t xml:space="preserve">                                                        </w:t>
      </w:r>
    </w:p>
    <w:p w:rsidR="00372762" w:rsidRPr="00413DEC" w:rsidRDefault="00372762" w:rsidP="008035D0">
      <w:pPr>
        <w:rPr>
          <w:rFonts w:ascii="Times New Roman" w:hAnsi="Times New Roman" w:cs="Times New Roman"/>
          <w:b/>
          <w:bCs/>
          <w:sz w:val="36"/>
          <w:szCs w:val="36"/>
        </w:rPr>
      </w:pPr>
    </w:p>
    <w:p w:rsidR="00372762" w:rsidRPr="00413DEC" w:rsidRDefault="00372762" w:rsidP="008035D0">
      <w:pPr>
        <w:rPr>
          <w:rFonts w:ascii="Times New Roman" w:hAnsi="Times New Roman" w:cs="Times New Roman"/>
          <w:b/>
          <w:bCs/>
          <w:sz w:val="36"/>
          <w:szCs w:val="36"/>
        </w:rPr>
      </w:pPr>
    </w:p>
    <w:p w:rsidR="00372762" w:rsidRPr="00413DEC" w:rsidRDefault="00372762" w:rsidP="008035D0">
      <w:pPr>
        <w:rPr>
          <w:rFonts w:ascii="Times New Roman" w:hAnsi="Times New Roman" w:cs="Times New Roman"/>
          <w:b/>
          <w:bCs/>
          <w:sz w:val="36"/>
          <w:szCs w:val="36"/>
        </w:rPr>
      </w:pPr>
    </w:p>
    <w:p w:rsidR="00372762" w:rsidRPr="00413DEC" w:rsidRDefault="00372762" w:rsidP="008035D0">
      <w:pPr>
        <w:rPr>
          <w:rFonts w:ascii="Times New Roman" w:hAnsi="Times New Roman" w:cs="Times New Roman"/>
          <w:b/>
          <w:bCs/>
          <w:sz w:val="36"/>
          <w:szCs w:val="36"/>
        </w:rPr>
      </w:pPr>
    </w:p>
    <w:sectPr w:rsidR="00372762" w:rsidRPr="00413D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D288E"/>
    <w:multiLevelType w:val="multilevel"/>
    <w:tmpl w:val="131C71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D5197D"/>
    <w:multiLevelType w:val="multilevel"/>
    <w:tmpl w:val="0C5EAD0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3855320"/>
    <w:multiLevelType w:val="multilevel"/>
    <w:tmpl w:val="8FBC99B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26C9154F"/>
    <w:multiLevelType w:val="multilevel"/>
    <w:tmpl w:val="43B01B46"/>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nsid w:val="3A3E0A5E"/>
    <w:multiLevelType w:val="hybridMultilevel"/>
    <w:tmpl w:val="B4468D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A5E3DEA"/>
    <w:multiLevelType w:val="multilevel"/>
    <w:tmpl w:val="0CB26F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F7928FF"/>
    <w:multiLevelType w:val="multilevel"/>
    <w:tmpl w:val="1738214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57826176"/>
    <w:multiLevelType w:val="multilevel"/>
    <w:tmpl w:val="7C8CA426"/>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6DD42F21"/>
    <w:multiLevelType w:val="hybridMultilevel"/>
    <w:tmpl w:val="6AC0DE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8756F61"/>
    <w:multiLevelType w:val="hybridMultilevel"/>
    <w:tmpl w:val="4A3C77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5"/>
  </w:num>
  <w:num w:numId="6">
    <w:abstractNumId w:val="6"/>
  </w:num>
  <w:num w:numId="7">
    <w:abstractNumId w:val="7"/>
  </w:num>
  <w:num w:numId="8">
    <w:abstractNumId w:val="9"/>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EBF"/>
    <w:rsid w:val="00030E49"/>
    <w:rsid w:val="0006278E"/>
    <w:rsid w:val="00184441"/>
    <w:rsid w:val="002B0382"/>
    <w:rsid w:val="002E2C21"/>
    <w:rsid w:val="002E3E68"/>
    <w:rsid w:val="0032728F"/>
    <w:rsid w:val="00365453"/>
    <w:rsid w:val="00372762"/>
    <w:rsid w:val="00413DEC"/>
    <w:rsid w:val="0042613E"/>
    <w:rsid w:val="004868A8"/>
    <w:rsid w:val="00554086"/>
    <w:rsid w:val="005B1A0D"/>
    <w:rsid w:val="005B418F"/>
    <w:rsid w:val="005E53A6"/>
    <w:rsid w:val="006456EB"/>
    <w:rsid w:val="006B20EC"/>
    <w:rsid w:val="006E69AE"/>
    <w:rsid w:val="007C6845"/>
    <w:rsid w:val="008035D0"/>
    <w:rsid w:val="00814069"/>
    <w:rsid w:val="008369AF"/>
    <w:rsid w:val="008A3F80"/>
    <w:rsid w:val="00974D44"/>
    <w:rsid w:val="009C5247"/>
    <w:rsid w:val="00B864A5"/>
    <w:rsid w:val="00BD06AC"/>
    <w:rsid w:val="00BE2A8E"/>
    <w:rsid w:val="00C62C70"/>
    <w:rsid w:val="00C67431"/>
    <w:rsid w:val="00DC5E73"/>
    <w:rsid w:val="00E87BB1"/>
    <w:rsid w:val="00E91D6A"/>
    <w:rsid w:val="00E95EBF"/>
    <w:rsid w:val="00EA22FB"/>
    <w:rsid w:val="00EA7B29"/>
    <w:rsid w:val="00EE6CDA"/>
    <w:rsid w:val="00EF0EB4"/>
    <w:rsid w:val="00F7053B"/>
    <w:rsid w:val="00F90B8F"/>
    <w:rsid w:val="00F9253C"/>
    <w:rsid w:val="00FE4D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06278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95EBF"/>
    <w:rPr>
      <w:color w:val="0563C1" w:themeColor="hyperlink"/>
      <w:u w:val="single"/>
    </w:rPr>
  </w:style>
  <w:style w:type="character" w:customStyle="1" w:styleId="UnresolvedMention">
    <w:name w:val="Unresolved Mention"/>
    <w:basedOn w:val="a0"/>
    <w:uiPriority w:val="99"/>
    <w:semiHidden/>
    <w:unhideWhenUsed/>
    <w:rsid w:val="00E95EBF"/>
    <w:rPr>
      <w:color w:val="605E5C"/>
      <w:shd w:val="clear" w:color="auto" w:fill="E1DFDD"/>
    </w:rPr>
  </w:style>
  <w:style w:type="paragraph" w:styleId="a4">
    <w:name w:val="List Paragraph"/>
    <w:basedOn w:val="a"/>
    <w:uiPriority w:val="34"/>
    <w:qFormat/>
    <w:rsid w:val="0042613E"/>
    <w:pPr>
      <w:ind w:left="720"/>
      <w:contextualSpacing/>
    </w:pPr>
  </w:style>
  <w:style w:type="character" w:customStyle="1" w:styleId="30">
    <w:name w:val="Заголовок 3 Знак"/>
    <w:basedOn w:val="a0"/>
    <w:link w:val="3"/>
    <w:uiPriority w:val="9"/>
    <w:rsid w:val="0006278E"/>
    <w:rPr>
      <w:rFonts w:ascii="Times New Roman" w:eastAsia="Times New Roman" w:hAnsi="Times New Roman" w:cs="Times New Roman"/>
      <w:b/>
      <w:bCs/>
      <w:sz w:val="27"/>
      <w:szCs w:val="27"/>
      <w:lang w:eastAsia="ru-RU"/>
    </w:rPr>
  </w:style>
  <w:style w:type="character" w:styleId="a5">
    <w:name w:val="Strong"/>
    <w:basedOn w:val="a0"/>
    <w:uiPriority w:val="22"/>
    <w:qFormat/>
    <w:rsid w:val="0006278E"/>
    <w:rPr>
      <w:b/>
      <w:bCs/>
    </w:rPr>
  </w:style>
  <w:style w:type="paragraph" w:styleId="a6">
    <w:name w:val="Normal (Web)"/>
    <w:basedOn w:val="a"/>
    <w:uiPriority w:val="99"/>
    <w:semiHidden/>
    <w:unhideWhenUsed/>
    <w:rsid w:val="003272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w-headline">
    <w:name w:val="mw-headline"/>
    <w:basedOn w:val="a0"/>
    <w:rsid w:val="0032728F"/>
  </w:style>
  <w:style w:type="character" w:customStyle="1" w:styleId="mw-editsection">
    <w:name w:val="mw-editsection"/>
    <w:basedOn w:val="a0"/>
    <w:rsid w:val="0032728F"/>
  </w:style>
  <w:style w:type="character" w:customStyle="1" w:styleId="mw-editsection-bracket">
    <w:name w:val="mw-editsection-bracket"/>
    <w:basedOn w:val="a0"/>
    <w:rsid w:val="0032728F"/>
  </w:style>
  <w:style w:type="character" w:customStyle="1" w:styleId="mw-editsection-divider">
    <w:name w:val="mw-editsection-divider"/>
    <w:basedOn w:val="a0"/>
    <w:rsid w:val="0032728F"/>
  </w:style>
  <w:style w:type="paragraph" w:styleId="a7">
    <w:name w:val="Balloon Text"/>
    <w:basedOn w:val="a"/>
    <w:link w:val="a8"/>
    <w:uiPriority w:val="99"/>
    <w:semiHidden/>
    <w:unhideWhenUsed/>
    <w:rsid w:val="00DC5E7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C5E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06278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95EBF"/>
    <w:rPr>
      <w:color w:val="0563C1" w:themeColor="hyperlink"/>
      <w:u w:val="single"/>
    </w:rPr>
  </w:style>
  <w:style w:type="character" w:customStyle="1" w:styleId="UnresolvedMention">
    <w:name w:val="Unresolved Mention"/>
    <w:basedOn w:val="a0"/>
    <w:uiPriority w:val="99"/>
    <w:semiHidden/>
    <w:unhideWhenUsed/>
    <w:rsid w:val="00E95EBF"/>
    <w:rPr>
      <w:color w:val="605E5C"/>
      <w:shd w:val="clear" w:color="auto" w:fill="E1DFDD"/>
    </w:rPr>
  </w:style>
  <w:style w:type="paragraph" w:styleId="a4">
    <w:name w:val="List Paragraph"/>
    <w:basedOn w:val="a"/>
    <w:uiPriority w:val="34"/>
    <w:qFormat/>
    <w:rsid w:val="0042613E"/>
    <w:pPr>
      <w:ind w:left="720"/>
      <w:contextualSpacing/>
    </w:pPr>
  </w:style>
  <w:style w:type="character" w:customStyle="1" w:styleId="30">
    <w:name w:val="Заголовок 3 Знак"/>
    <w:basedOn w:val="a0"/>
    <w:link w:val="3"/>
    <w:uiPriority w:val="9"/>
    <w:rsid w:val="0006278E"/>
    <w:rPr>
      <w:rFonts w:ascii="Times New Roman" w:eastAsia="Times New Roman" w:hAnsi="Times New Roman" w:cs="Times New Roman"/>
      <w:b/>
      <w:bCs/>
      <w:sz w:val="27"/>
      <w:szCs w:val="27"/>
      <w:lang w:eastAsia="ru-RU"/>
    </w:rPr>
  </w:style>
  <w:style w:type="character" w:styleId="a5">
    <w:name w:val="Strong"/>
    <w:basedOn w:val="a0"/>
    <w:uiPriority w:val="22"/>
    <w:qFormat/>
    <w:rsid w:val="0006278E"/>
    <w:rPr>
      <w:b/>
      <w:bCs/>
    </w:rPr>
  </w:style>
  <w:style w:type="paragraph" w:styleId="a6">
    <w:name w:val="Normal (Web)"/>
    <w:basedOn w:val="a"/>
    <w:uiPriority w:val="99"/>
    <w:semiHidden/>
    <w:unhideWhenUsed/>
    <w:rsid w:val="003272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w-headline">
    <w:name w:val="mw-headline"/>
    <w:basedOn w:val="a0"/>
    <w:rsid w:val="0032728F"/>
  </w:style>
  <w:style w:type="character" w:customStyle="1" w:styleId="mw-editsection">
    <w:name w:val="mw-editsection"/>
    <w:basedOn w:val="a0"/>
    <w:rsid w:val="0032728F"/>
  </w:style>
  <w:style w:type="character" w:customStyle="1" w:styleId="mw-editsection-bracket">
    <w:name w:val="mw-editsection-bracket"/>
    <w:basedOn w:val="a0"/>
    <w:rsid w:val="0032728F"/>
  </w:style>
  <w:style w:type="character" w:customStyle="1" w:styleId="mw-editsection-divider">
    <w:name w:val="mw-editsection-divider"/>
    <w:basedOn w:val="a0"/>
    <w:rsid w:val="0032728F"/>
  </w:style>
  <w:style w:type="paragraph" w:styleId="a7">
    <w:name w:val="Balloon Text"/>
    <w:basedOn w:val="a"/>
    <w:link w:val="a8"/>
    <w:uiPriority w:val="99"/>
    <w:semiHidden/>
    <w:unhideWhenUsed/>
    <w:rsid w:val="00DC5E7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C5E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73830">
      <w:bodyDiv w:val="1"/>
      <w:marLeft w:val="0"/>
      <w:marRight w:val="0"/>
      <w:marTop w:val="0"/>
      <w:marBottom w:val="0"/>
      <w:divBdr>
        <w:top w:val="none" w:sz="0" w:space="0" w:color="auto"/>
        <w:left w:val="none" w:sz="0" w:space="0" w:color="auto"/>
        <w:bottom w:val="none" w:sz="0" w:space="0" w:color="auto"/>
        <w:right w:val="none" w:sz="0" w:space="0" w:color="auto"/>
      </w:divBdr>
    </w:div>
    <w:div w:id="259221584">
      <w:bodyDiv w:val="1"/>
      <w:marLeft w:val="0"/>
      <w:marRight w:val="0"/>
      <w:marTop w:val="0"/>
      <w:marBottom w:val="0"/>
      <w:divBdr>
        <w:top w:val="none" w:sz="0" w:space="0" w:color="auto"/>
        <w:left w:val="none" w:sz="0" w:space="0" w:color="auto"/>
        <w:bottom w:val="none" w:sz="0" w:space="0" w:color="auto"/>
        <w:right w:val="none" w:sz="0" w:space="0" w:color="auto"/>
      </w:divBdr>
    </w:div>
    <w:div w:id="472141156">
      <w:bodyDiv w:val="1"/>
      <w:marLeft w:val="0"/>
      <w:marRight w:val="0"/>
      <w:marTop w:val="0"/>
      <w:marBottom w:val="0"/>
      <w:divBdr>
        <w:top w:val="none" w:sz="0" w:space="0" w:color="auto"/>
        <w:left w:val="none" w:sz="0" w:space="0" w:color="auto"/>
        <w:bottom w:val="none" w:sz="0" w:space="0" w:color="auto"/>
        <w:right w:val="none" w:sz="0" w:space="0" w:color="auto"/>
      </w:divBdr>
    </w:div>
    <w:div w:id="660932633">
      <w:bodyDiv w:val="1"/>
      <w:marLeft w:val="0"/>
      <w:marRight w:val="0"/>
      <w:marTop w:val="0"/>
      <w:marBottom w:val="0"/>
      <w:divBdr>
        <w:top w:val="none" w:sz="0" w:space="0" w:color="auto"/>
        <w:left w:val="none" w:sz="0" w:space="0" w:color="auto"/>
        <w:bottom w:val="none" w:sz="0" w:space="0" w:color="auto"/>
        <w:right w:val="none" w:sz="0" w:space="0" w:color="auto"/>
      </w:divBdr>
    </w:div>
    <w:div w:id="840122748">
      <w:bodyDiv w:val="1"/>
      <w:marLeft w:val="0"/>
      <w:marRight w:val="0"/>
      <w:marTop w:val="0"/>
      <w:marBottom w:val="0"/>
      <w:divBdr>
        <w:top w:val="none" w:sz="0" w:space="0" w:color="auto"/>
        <w:left w:val="none" w:sz="0" w:space="0" w:color="auto"/>
        <w:bottom w:val="none" w:sz="0" w:space="0" w:color="auto"/>
        <w:right w:val="none" w:sz="0" w:space="0" w:color="auto"/>
      </w:divBdr>
    </w:div>
    <w:div w:id="911963345">
      <w:bodyDiv w:val="1"/>
      <w:marLeft w:val="0"/>
      <w:marRight w:val="0"/>
      <w:marTop w:val="0"/>
      <w:marBottom w:val="0"/>
      <w:divBdr>
        <w:top w:val="none" w:sz="0" w:space="0" w:color="auto"/>
        <w:left w:val="none" w:sz="0" w:space="0" w:color="auto"/>
        <w:bottom w:val="none" w:sz="0" w:space="0" w:color="auto"/>
        <w:right w:val="none" w:sz="0" w:space="0" w:color="auto"/>
      </w:divBdr>
    </w:div>
    <w:div w:id="985427701">
      <w:bodyDiv w:val="1"/>
      <w:marLeft w:val="0"/>
      <w:marRight w:val="0"/>
      <w:marTop w:val="0"/>
      <w:marBottom w:val="0"/>
      <w:divBdr>
        <w:top w:val="none" w:sz="0" w:space="0" w:color="auto"/>
        <w:left w:val="none" w:sz="0" w:space="0" w:color="auto"/>
        <w:bottom w:val="none" w:sz="0" w:space="0" w:color="auto"/>
        <w:right w:val="none" w:sz="0" w:space="0" w:color="auto"/>
      </w:divBdr>
    </w:div>
    <w:div w:id="1078790583">
      <w:bodyDiv w:val="1"/>
      <w:marLeft w:val="0"/>
      <w:marRight w:val="0"/>
      <w:marTop w:val="0"/>
      <w:marBottom w:val="0"/>
      <w:divBdr>
        <w:top w:val="none" w:sz="0" w:space="0" w:color="auto"/>
        <w:left w:val="none" w:sz="0" w:space="0" w:color="auto"/>
        <w:bottom w:val="none" w:sz="0" w:space="0" w:color="auto"/>
        <w:right w:val="none" w:sz="0" w:space="0" w:color="auto"/>
      </w:divBdr>
    </w:div>
    <w:div w:id="1952202622">
      <w:bodyDiv w:val="1"/>
      <w:marLeft w:val="0"/>
      <w:marRight w:val="0"/>
      <w:marTop w:val="0"/>
      <w:marBottom w:val="0"/>
      <w:divBdr>
        <w:top w:val="none" w:sz="0" w:space="0" w:color="auto"/>
        <w:left w:val="none" w:sz="0" w:space="0" w:color="auto"/>
        <w:bottom w:val="none" w:sz="0" w:space="0" w:color="auto"/>
        <w:right w:val="none" w:sz="0" w:space="0" w:color="auto"/>
      </w:divBdr>
    </w:div>
    <w:div w:id="2045052859">
      <w:bodyDiv w:val="1"/>
      <w:marLeft w:val="0"/>
      <w:marRight w:val="0"/>
      <w:marTop w:val="0"/>
      <w:marBottom w:val="0"/>
      <w:divBdr>
        <w:top w:val="none" w:sz="0" w:space="0" w:color="auto"/>
        <w:left w:val="none" w:sz="0" w:space="0" w:color="auto"/>
        <w:bottom w:val="none" w:sz="0" w:space="0" w:color="auto"/>
        <w:right w:val="none" w:sz="0" w:space="0" w:color="auto"/>
      </w:divBdr>
    </w:div>
    <w:div w:id="2081055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D%D0%B3%D0%B8%D0%BD%D0%B0_(%D0%BE%D1%81%D1%82%D1%80%D0%BE%D0%B2)" TargetMode="External"/><Relationship Id="rId13" Type="http://schemas.openxmlformats.org/officeDocument/2006/relationships/hyperlink" Target="https://ru.wikipedia.org/wiki/%D0%9A%D0%BD%D1%8F%D0%B7%D1%8C" TargetMode="External"/><Relationship Id="rId18" Type="http://schemas.openxmlformats.org/officeDocument/2006/relationships/hyperlink" Target="https://ru.wikipedia.org/wiki/%D0%A4%D1%91%D0%B4%D0%BE%D1%80_%D0%96%D0%B5%D1%80%D0%B5%D0%B1%D0%B5%D1%86" TargetMode="External"/><Relationship Id="rId3" Type="http://schemas.openxmlformats.org/officeDocument/2006/relationships/styles" Target="styles.xml"/><Relationship Id="rId21" Type="http://schemas.openxmlformats.org/officeDocument/2006/relationships/image" Target="media/image1.jpeg"/><Relationship Id="rId7" Type="http://schemas.openxmlformats.org/officeDocument/2006/relationships/hyperlink" Target="https://ru.wikipedia.org/wiki/%D0%94%D0%B5%D0%BD%D0%B5%D0%B6%D0%BD%D1%8B%D0%B9_%D0%B7%D0%BD%D0%B0%D0%BA" TargetMode="External"/><Relationship Id="rId12" Type="http://schemas.openxmlformats.org/officeDocument/2006/relationships/hyperlink" Target="https://ru.wikipedia.org/wiki/%D0%93%D0%BE%D1%81%D1%83%D0%B4%D0%B0%D1%80%D1%81%D1%82%D0%B2%D0%BE" TargetMode="External"/><Relationship Id="rId17" Type="http://schemas.openxmlformats.org/officeDocument/2006/relationships/hyperlink" Target="https://ru.wikipedia.org/wiki/%D0%9E%D1%82%D0%B5%D1%87%D0%B5%D1%81%D1%82%D0%B2%D0%B5%D0%BD%D0%BD%D0%B0%D1%8F_%D0%B2%D0%BE%D0%B9%D0%BD%D0%B0_1812_%D0%B3%D0%BE%D0%B4%D0%B0" TargetMode="External"/><Relationship Id="rId2" Type="http://schemas.openxmlformats.org/officeDocument/2006/relationships/numbering" Target="numbering.xml"/><Relationship Id="rId16" Type="http://schemas.openxmlformats.org/officeDocument/2006/relationships/hyperlink" Target="https://ru.wikipedia.org/wiki/%D0%9D%D0%B0%D0%BF%D0%BE%D0%BB%D0%B5%D0%BE%D0%BD_I" TargetMode="External"/><Relationship Id="rId20" Type="http://schemas.openxmlformats.org/officeDocument/2006/relationships/hyperlink" Target="https://brobank.ru/chto-izobrazheno-na-1000-rublevoj-kupyure-rossi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D0%9C%D0%B5%D0%B4%D1%8C" TargetMode="External"/><Relationship Id="rId5" Type="http://schemas.openxmlformats.org/officeDocument/2006/relationships/settings" Target="settings.xml"/><Relationship Id="rId15" Type="http://schemas.openxmlformats.org/officeDocument/2006/relationships/hyperlink" Target="https://ru.wikipedia.org/wiki/%D0%9C%D0%B5%D0%B4%D0%BD%D1%8B%D0%B9_%D0%B1%D1%83%D0%BD%D1%82" TargetMode="External"/><Relationship Id="rId23" Type="http://schemas.openxmlformats.org/officeDocument/2006/relationships/theme" Target="theme/theme1.xml"/><Relationship Id="rId10" Type="http://schemas.openxmlformats.org/officeDocument/2006/relationships/hyperlink" Target="https://ru.wikipedia.org/wiki/%D0%A1%D0%B5%D1%80%D0%B5%D0%B1%D1%80%D0%BE" TargetMode="External"/><Relationship Id="rId19" Type="http://schemas.openxmlformats.org/officeDocument/2006/relationships/hyperlink" Target="https://brobank.ru/kto-izobrazhen-na-5000-kupyure/" TargetMode="External"/><Relationship Id="rId4" Type="http://schemas.microsoft.com/office/2007/relationships/stylesWithEffects" Target="stylesWithEffects.xml"/><Relationship Id="rId9" Type="http://schemas.openxmlformats.org/officeDocument/2006/relationships/hyperlink" Target="https://ru.wikipedia.org/wiki/%D0%97%D0%BE%D0%BB%D0%BE%D1%82%D0%BE" TargetMode="External"/><Relationship Id="rId14" Type="http://schemas.openxmlformats.org/officeDocument/2006/relationships/hyperlink" Target="https://ru.wikipedia.org/wiki/%D0%9B%D0%BE%D1%80%D0%B4"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46AB4A-223E-445A-89D9-4A69E8356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2313</Words>
  <Characters>13186</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Маргарита Колесникова</dc:creator>
  <cp:keywords/>
  <dc:description/>
  <cp:lastModifiedBy>Учитель</cp:lastModifiedBy>
  <cp:revision>4</cp:revision>
  <dcterms:created xsi:type="dcterms:W3CDTF">2022-10-25T11:57:00Z</dcterms:created>
  <dcterms:modified xsi:type="dcterms:W3CDTF">2023-06-15T07:20:00Z</dcterms:modified>
</cp:coreProperties>
</file>