
<file path=[Content_Types].xml><?xml version="1.0" encoding="utf-8"?>
<Types xmlns="http://schemas.openxmlformats.org/package/2006/content-types">
  <Default ContentType="image/png" Extension="png"/>
  <Default ContentType="application/vnd.openxmlformats-package.relationships+xml" Extension="rels"/>
  <Default ContentType="image/jpeg" Extension="jpeg"/>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body>
    <w:p w14:paraId="07000000">
      <w:pPr>
        <w:spacing w:line="360" w:lineRule="auto"/>
        <w:ind/>
        <w:jc w:val="center"/>
        <w:rPr>
          <w:rFonts w:ascii="Times New Roman" w:hAnsi="Times New Roman"/>
          <w:sz w:val="28"/>
        </w:rPr>
      </w:pPr>
      <w:r>
        <w:rPr>
          <w:rFonts w:ascii="Times New Roman" w:hAnsi="Times New Roman"/>
          <w:sz w:val="28"/>
        </w:rPr>
        <w:t>ГАПОУ НСО «Новосибирский педагогический колледж №1</w:t>
      </w:r>
    </w:p>
    <w:p w14:paraId="08000000">
      <w:pPr>
        <w:spacing w:line="360" w:lineRule="auto"/>
        <w:ind/>
        <w:jc w:val="center"/>
        <w:rPr>
          <w:rFonts w:ascii="Times New Roman" w:hAnsi="Times New Roman"/>
          <w:sz w:val="28"/>
        </w:rPr>
      </w:pPr>
      <w:r>
        <w:rPr>
          <w:rFonts w:ascii="Times New Roman" w:hAnsi="Times New Roman"/>
          <w:sz w:val="28"/>
        </w:rPr>
        <w:t>Им. А.С Макаренко»</w:t>
      </w:r>
    </w:p>
    <w:p w14:paraId="09000000">
      <w:pPr>
        <w:spacing w:line="360" w:lineRule="auto"/>
        <w:ind/>
        <w:jc w:val="both"/>
        <w:rPr>
          <w:rFonts w:ascii="Times New Roman" w:hAnsi="Times New Roman"/>
          <w:sz w:val="28"/>
        </w:rPr>
      </w:pPr>
    </w:p>
    <w:p w14:paraId="0A000000">
      <w:pPr>
        <w:spacing w:line="360" w:lineRule="auto"/>
        <w:ind/>
        <w:jc w:val="center"/>
        <w:rPr>
          <w:rFonts w:ascii="Times New Roman" w:hAnsi="Times New Roman"/>
          <w:b w:val="1"/>
          <w:sz w:val="28"/>
        </w:rPr>
      </w:pPr>
      <w:r>
        <w:rPr>
          <w:rFonts w:ascii="Times New Roman" w:hAnsi="Times New Roman"/>
          <w:b w:val="1"/>
          <w:sz w:val="28"/>
        </w:rPr>
        <w:t>ВЫПУСКНАЯ КВАЛИФИЦИРОВАННАЯ РАБОТА</w:t>
      </w:r>
    </w:p>
    <w:p w14:paraId="0B000000">
      <w:pPr>
        <w:spacing w:line="360" w:lineRule="auto"/>
        <w:ind/>
        <w:jc w:val="both"/>
        <w:rPr>
          <w:rFonts w:ascii="Times New Roman" w:hAnsi="Times New Roman"/>
          <w:b w:val="1"/>
          <w:sz w:val="28"/>
        </w:rPr>
      </w:pPr>
    </w:p>
    <w:p w14:paraId="0C000000">
      <w:pPr>
        <w:spacing w:line="360" w:lineRule="auto"/>
        <w:ind/>
        <w:jc w:val="center"/>
        <w:rPr>
          <w:rFonts w:ascii="Times New Roman" w:hAnsi="Times New Roman"/>
          <w:sz w:val="28"/>
        </w:rPr>
      </w:pPr>
      <w:r>
        <w:rPr>
          <w:rFonts w:ascii="Times New Roman" w:hAnsi="Times New Roman"/>
          <w:sz w:val="28"/>
        </w:rPr>
        <w:t>Акварельные пейзажи «Времена года» в технике лессировки как вид изобразительной деятельности на уроках ИЗО в начальных классах</w:t>
      </w:r>
    </w:p>
    <w:p w14:paraId="0D000000">
      <w:pPr>
        <w:spacing w:after="132" w:line="360" w:lineRule="auto"/>
        <w:ind w:firstLine="0" w:left="10"/>
        <w:jc w:val="both"/>
        <w:rPr>
          <w:rFonts w:ascii="Times New Roman" w:hAnsi="Times New Roman"/>
          <w:b w:val="1"/>
          <w:sz w:val="28"/>
        </w:rPr>
      </w:pPr>
    </w:p>
    <w:p w14:paraId="0E000000">
      <w:pPr>
        <w:spacing w:after="132" w:line="360" w:lineRule="auto"/>
        <w:ind w:firstLine="0" w:left="10"/>
        <w:jc w:val="both"/>
        <w:rPr>
          <w:rFonts w:ascii="Times New Roman" w:hAnsi="Times New Roman"/>
          <w:b w:val="1"/>
          <w:sz w:val="28"/>
        </w:rPr>
      </w:pPr>
    </w:p>
    <w:p w14:paraId="0F000000">
      <w:pPr>
        <w:spacing w:after="132" w:line="360" w:lineRule="auto"/>
        <w:ind w:firstLine="0" w:left="10"/>
        <w:jc w:val="both"/>
        <w:rPr>
          <w:rFonts w:ascii="Times New Roman" w:hAnsi="Times New Roman"/>
          <w:b w:val="1"/>
          <w:sz w:val="28"/>
        </w:rPr>
      </w:pPr>
    </w:p>
    <w:p w14:paraId="10000000">
      <w:pPr>
        <w:spacing w:after="132" w:line="360" w:lineRule="auto"/>
        <w:ind w:firstLine="0" w:left="10"/>
        <w:jc w:val="right"/>
        <w:rPr>
          <w:rFonts w:ascii="Times New Roman" w:hAnsi="Times New Roman"/>
          <w:sz w:val="28"/>
        </w:rPr>
      </w:pPr>
      <w:r>
        <w:rPr>
          <w:rFonts w:ascii="Times New Roman" w:hAnsi="Times New Roman"/>
          <w:sz w:val="28"/>
        </w:rPr>
        <w:t>Выполняла</w:t>
      </w:r>
      <w:r>
        <w:rPr>
          <w:rFonts w:ascii="Times New Roman" w:hAnsi="Times New Roman"/>
          <w:sz w:val="28"/>
        </w:rPr>
        <w:t>: Портянкина Анна Александровна</w:t>
      </w:r>
    </w:p>
    <w:p w14:paraId="11000000">
      <w:pPr>
        <w:spacing w:after="132" w:line="360" w:lineRule="auto"/>
        <w:ind w:firstLine="0" w:left="10"/>
        <w:jc w:val="right"/>
        <w:rPr>
          <w:rFonts w:ascii="Times New Roman" w:hAnsi="Times New Roman"/>
          <w:sz w:val="28"/>
        </w:rPr>
      </w:pPr>
      <w:r>
        <w:rPr>
          <w:rFonts w:ascii="Times New Roman" w:hAnsi="Times New Roman"/>
          <w:sz w:val="28"/>
        </w:rPr>
        <w:t>Студентка 4 курса 41 группа</w:t>
      </w:r>
    </w:p>
    <w:p w14:paraId="12000000">
      <w:pPr>
        <w:spacing w:after="132" w:line="360" w:lineRule="auto"/>
        <w:ind w:firstLine="0" w:left="10"/>
        <w:jc w:val="right"/>
        <w:rPr>
          <w:rFonts w:ascii="Times New Roman" w:hAnsi="Times New Roman"/>
          <w:sz w:val="28"/>
        </w:rPr>
      </w:pPr>
      <w:r>
        <w:rPr>
          <w:rFonts w:ascii="Times New Roman" w:hAnsi="Times New Roman"/>
          <w:sz w:val="28"/>
        </w:rPr>
        <w:t>Специальность 44.02.02</w:t>
      </w:r>
    </w:p>
    <w:p w14:paraId="13000000">
      <w:pPr>
        <w:spacing w:after="132" w:line="360" w:lineRule="auto"/>
        <w:ind w:firstLine="0" w:left="10"/>
        <w:jc w:val="right"/>
        <w:rPr>
          <w:rFonts w:ascii="Times New Roman" w:hAnsi="Times New Roman"/>
          <w:sz w:val="28"/>
        </w:rPr>
      </w:pPr>
      <w:r>
        <w:rPr>
          <w:rFonts w:ascii="Times New Roman" w:hAnsi="Times New Roman"/>
          <w:sz w:val="28"/>
        </w:rPr>
        <w:t>Преподавание в начальных классах</w:t>
      </w:r>
    </w:p>
    <w:p w14:paraId="14000000">
      <w:pPr>
        <w:spacing w:after="132" w:line="360" w:lineRule="auto"/>
        <w:ind w:firstLine="0" w:left="10"/>
        <w:jc w:val="right"/>
        <w:rPr>
          <w:rFonts w:ascii="Times New Roman" w:hAnsi="Times New Roman"/>
          <w:sz w:val="28"/>
        </w:rPr>
      </w:pPr>
      <w:r>
        <w:rPr>
          <w:rFonts w:ascii="Times New Roman" w:hAnsi="Times New Roman"/>
          <w:sz w:val="28"/>
        </w:rPr>
        <w:t xml:space="preserve">Заочное отделение </w:t>
      </w:r>
    </w:p>
    <w:p w14:paraId="15000000">
      <w:pPr>
        <w:spacing w:after="132" w:line="360" w:lineRule="auto"/>
        <w:ind w:firstLine="0" w:left="10"/>
        <w:jc w:val="right"/>
        <w:rPr>
          <w:rFonts w:ascii="Times New Roman" w:hAnsi="Times New Roman"/>
          <w:sz w:val="28"/>
        </w:rPr>
      </w:pPr>
      <w:r>
        <w:rPr>
          <w:rFonts w:ascii="Times New Roman" w:hAnsi="Times New Roman"/>
          <w:sz w:val="28"/>
        </w:rPr>
        <w:t>Научный руководитель:</w:t>
      </w:r>
    </w:p>
    <w:p w14:paraId="16000000">
      <w:pPr>
        <w:spacing w:after="132" w:line="360" w:lineRule="auto"/>
        <w:ind w:firstLine="0" w:left="10"/>
        <w:jc w:val="right"/>
        <w:rPr>
          <w:rFonts w:ascii="Times New Roman" w:hAnsi="Times New Roman"/>
          <w:sz w:val="28"/>
        </w:rPr>
      </w:pPr>
      <w:r>
        <w:rPr>
          <w:rFonts w:ascii="Times New Roman" w:hAnsi="Times New Roman"/>
          <w:sz w:val="28"/>
        </w:rPr>
        <w:t>Соколова Ирина Юрьевна</w:t>
      </w:r>
    </w:p>
    <w:p w14:paraId="17000000">
      <w:pPr>
        <w:spacing w:after="0" w:line="360" w:lineRule="auto"/>
        <w:ind/>
        <w:jc w:val="both"/>
        <w:rPr>
          <w:rFonts w:ascii="Times New Roman" w:hAnsi="Times New Roman"/>
          <w:sz w:val="28"/>
        </w:rPr>
      </w:pPr>
    </w:p>
    <w:p w14:paraId="18000000">
      <w:pPr>
        <w:spacing w:after="0" w:line="360" w:lineRule="auto"/>
        <w:ind/>
        <w:jc w:val="both"/>
        <w:rPr>
          <w:rFonts w:ascii="Times New Roman" w:hAnsi="Times New Roman"/>
          <w:sz w:val="28"/>
        </w:rPr>
      </w:pPr>
    </w:p>
    <w:p w14:paraId="19000000">
      <w:pPr>
        <w:spacing w:after="0" w:line="360" w:lineRule="auto"/>
        <w:ind/>
        <w:jc w:val="both"/>
        <w:rPr>
          <w:rFonts w:ascii="Times New Roman" w:hAnsi="Times New Roman"/>
          <w:sz w:val="28"/>
        </w:rPr>
      </w:pPr>
    </w:p>
    <w:p w14:paraId="1A000000">
      <w:pPr>
        <w:spacing w:after="0" w:line="360" w:lineRule="auto"/>
        <w:ind/>
        <w:jc w:val="both"/>
        <w:rPr>
          <w:rFonts w:ascii="Times New Roman" w:hAnsi="Times New Roman"/>
          <w:sz w:val="28"/>
        </w:rPr>
      </w:pPr>
    </w:p>
    <w:p w14:paraId="1B000000">
      <w:pPr>
        <w:spacing w:after="0" w:line="360" w:lineRule="auto"/>
        <w:ind/>
        <w:jc w:val="both"/>
        <w:rPr>
          <w:rFonts w:ascii="Times New Roman" w:hAnsi="Times New Roman"/>
          <w:sz w:val="28"/>
        </w:rPr>
      </w:pPr>
    </w:p>
    <w:p w14:paraId="1C000000">
      <w:pPr>
        <w:spacing w:after="0" w:line="360" w:lineRule="auto"/>
        <w:ind/>
        <w:jc w:val="both"/>
        <w:rPr>
          <w:rFonts w:ascii="Times New Roman" w:hAnsi="Times New Roman"/>
          <w:sz w:val="28"/>
        </w:rPr>
      </w:pPr>
    </w:p>
    <w:p w14:paraId="1D000000">
      <w:pPr>
        <w:spacing w:after="0" w:line="360" w:lineRule="auto"/>
        <w:ind/>
        <w:jc w:val="center"/>
        <w:rPr>
          <w:rFonts w:ascii="Times New Roman" w:hAnsi="Times New Roman"/>
          <w:sz w:val="28"/>
        </w:rPr>
      </w:pPr>
    </w:p>
    <w:p w14:paraId="1E000000">
      <w:pPr>
        <w:spacing w:after="0" w:line="360" w:lineRule="auto"/>
        <w:ind/>
        <w:jc w:val="center"/>
        <w:rPr>
          <w:rFonts w:ascii="Times New Roman" w:hAnsi="Times New Roman"/>
          <w:sz w:val="28"/>
        </w:rPr>
      </w:pPr>
      <w:r>
        <w:rPr>
          <w:rFonts w:ascii="Times New Roman" w:hAnsi="Times New Roman"/>
          <w:sz w:val="28"/>
        </w:rPr>
        <w:t xml:space="preserve"> 2023</w:t>
      </w:r>
    </w:p>
    <w:p w14:paraId="1F000000">
      <w:pPr>
        <w:spacing w:after="0" w:line="336" w:lineRule="auto"/>
        <w:ind w:firstLine="709"/>
        <w:jc w:val="center"/>
        <w:rPr>
          <w:rFonts w:ascii="Times New Roman" w:hAnsi="Times New Roman"/>
          <w:sz w:val="28"/>
        </w:rPr>
      </w:pPr>
      <w:r>
        <w:rPr>
          <w:rFonts w:ascii="Times New Roman" w:hAnsi="Times New Roman"/>
          <w:b w:val="1"/>
          <w:sz w:val="28"/>
        </w:rPr>
        <w:t>О</w:t>
      </w:r>
      <w:r>
        <w:rPr>
          <w:rFonts w:ascii="Times New Roman" w:hAnsi="Times New Roman"/>
          <w:b w:val="1"/>
          <w:sz w:val="28"/>
        </w:rPr>
        <w:t>ГЛАВЛЕНИЕ</w:t>
      </w:r>
    </w:p>
    <w:p w14:paraId="20000000">
      <w:pPr>
        <w:spacing w:line="336" w:lineRule="auto"/>
        <w:ind w:firstLine="0" w:left="0" w:right="0"/>
        <w:jc w:val="both"/>
        <w:rPr>
          <w:rFonts w:ascii="Times New Roman" w:hAnsi="Times New Roman"/>
          <w:sz w:val="28"/>
        </w:rPr>
      </w:pPr>
      <w:r>
        <w:rPr>
          <w:rFonts w:ascii="Times New Roman" w:hAnsi="Times New Roman"/>
          <w:sz w:val="28"/>
        </w:rPr>
        <w:t>ВВЕДЕНИЕ.................................................................................................................</w:t>
      </w:r>
      <w:r>
        <w:rPr>
          <w:rFonts w:ascii="Times New Roman" w:hAnsi="Times New Roman"/>
          <w:sz w:val="28"/>
        </w:rPr>
        <w:t>3</w:t>
      </w:r>
    </w:p>
    <w:p w14:paraId="21000000">
      <w:pPr>
        <w:spacing w:line="336" w:lineRule="auto"/>
        <w:ind w:firstLine="0" w:left="0" w:right="0"/>
        <w:jc w:val="both"/>
        <w:rPr>
          <w:rFonts w:ascii="Times New Roman" w:hAnsi="Times New Roman"/>
          <w:sz w:val="28"/>
        </w:rPr>
      </w:pPr>
      <w:r>
        <w:rPr>
          <w:rFonts w:ascii="Times New Roman" w:hAnsi="Times New Roman"/>
          <w:sz w:val="28"/>
        </w:rPr>
        <w:t>ГЛАВА 1 Теоретические основы искусства пейзажной живописи……</w:t>
      </w:r>
      <w:r>
        <w:rPr>
          <w:rFonts w:ascii="Times New Roman" w:hAnsi="Times New Roman"/>
          <w:sz w:val="28"/>
        </w:rPr>
        <w:t>...............6</w:t>
      </w:r>
    </w:p>
    <w:p w14:paraId="22000000">
      <w:pPr>
        <w:spacing w:line="336" w:lineRule="auto"/>
        <w:ind w:firstLine="0" w:left="-566" w:right="0"/>
        <w:jc w:val="both"/>
        <w:rPr>
          <w:rFonts w:ascii="Times New Roman" w:hAnsi="Times New Roman"/>
          <w:sz w:val="28"/>
        </w:rPr>
      </w:pPr>
      <w:r>
        <w:rPr>
          <w:rFonts w:ascii="Times New Roman" w:hAnsi="Times New Roman"/>
          <w:sz w:val="28"/>
        </w:rPr>
        <w:t xml:space="preserve">        1.1 </w:t>
      </w:r>
      <w:r>
        <w:rPr>
          <w:rFonts w:ascii="Times New Roman" w:hAnsi="Times New Roman"/>
          <w:sz w:val="28"/>
        </w:rPr>
        <w:t>Из истории пейзажной живописи……………………………………............</w:t>
      </w:r>
      <w:r>
        <w:rPr>
          <w:rFonts w:ascii="Times New Roman" w:hAnsi="Times New Roman"/>
          <w:sz w:val="28"/>
        </w:rPr>
        <w:t>…6</w:t>
      </w:r>
    </w:p>
    <w:p w14:paraId="23000000">
      <w:pPr>
        <w:spacing w:line="336" w:lineRule="auto"/>
        <w:ind w:firstLine="0" w:left="-566" w:right="0"/>
        <w:jc w:val="both"/>
        <w:rPr>
          <w:rFonts w:ascii="Times New Roman" w:hAnsi="Times New Roman"/>
          <w:sz w:val="28"/>
        </w:rPr>
      </w:pPr>
      <w:r>
        <w:rPr>
          <w:rFonts w:ascii="Times New Roman" w:hAnsi="Times New Roman"/>
          <w:sz w:val="28"/>
        </w:rPr>
        <w:t xml:space="preserve">        1.2 </w:t>
      </w:r>
      <w:r>
        <w:rPr>
          <w:rFonts w:ascii="Times New Roman" w:hAnsi="Times New Roman"/>
          <w:sz w:val="28"/>
        </w:rPr>
        <w:t>Виды пейзажей....................................................................................................</w:t>
      </w:r>
      <w:r>
        <w:rPr>
          <w:rFonts w:ascii="Times New Roman" w:hAnsi="Times New Roman"/>
          <w:sz w:val="28"/>
        </w:rPr>
        <w:t>11</w:t>
      </w:r>
    </w:p>
    <w:p w14:paraId="24000000">
      <w:pPr>
        <w:spacing w:line="336" w:lineRule="auto"/>
        <w:ind w:firstLine="0" w:left="0" w:right="142"/>
        <w:jc w:val="both"/>
        <w:rPr>
          <w:rFonts w:ascii="Times New Roman" w:hAnsi="Times New Roman"/>
          <w:sz w:val="28"/>
        </w:rPr>
      </w:pPr>
      <w:r>
        <w:rPr>
          <w:rFonts w:ascii="Times New Roman" w:hAnsi="Times New Roman"/>
          <w:sz w:val="28"/>
        </w:rPr>
        <w:t xml:space="preserve">ГЛАВА 2 </w:t>
      </w:r>
      <w:r>
        <w:rPr>
          <w:rFonts w:ascii="Times New Roman" w:hAnsi="Times New Roman"/>
          <w:sz w:val="28"/>
        </w:rPr>
        <w:t>Технология изображения акварельных пейзажей «Времена года» в технике лессировки.................................................................................................</w:t>
      </w:r>
      <w:r>
        <w:rPr>
          <w:rFonts w:ascii="Times New Roman" w:hAnsi="Times New Roman"/>
          <w:sz w:val="28"/>
        </w:rPr>
        <w:t>14</w:t>
      </w:r>
    </w:p>
    <w:p w14:paraId="25000000">
      <w:pPr>
        <w:spacing w:line="336" w:lineRule="auto"/>
        <w:ind w:firstLine="0" w:left="-566" w:right="0"/>
        <w:jc w:val="both"/>
        <w:rPr>
          <w:rFonts w:ascii="Times New Roman" w:hAnsi="Times New Roman"/>
          <w:sz w:val="28"/>
        </w:rPr>
      </w:pPr>
      <w:r>
        <w:rPr>
          <w:rFonts w:ascii="Times New Roman" w:hAnsi="Times New Roman"/>
          <w:sz w:val="28"/>
        </w:rPr>
        <w:t xml:space="preserve">        2.1 </w:t>
      </w:r>
      <w:r>
        <w:rPr>
          <w:rFonts w:ascii="Times New Roman" w:hAnsi="Times New Roman"/>
          <w:sz w:val="28"/>
        </w:rPr>
        <w:t xml:space="preserve">Выбор замысла </w:t>
      </w:r>
      <w:r>
        <w:rPr>
          <w:rFonts w:ascii="Times New Roman" w:hAnsi="Times New Roman"/>
          <w:sz w:val="28"/>
        </w:rPr>
        <w:t>изображения акварельных пейзажей………..……..............</w:t>
      </w:r>
      <w:r>
        <w:rPr>
          <w:rFonts w:ascii="Times New Roman" w:hAnsi="Times New Roman"/>
          <w:sz w:val="28"/>
        </w:rPr>
        <w:t>.14</w:t>
      </w:r>
    </w:p>
    <w:p w14:paraId="26000000">
      <w:pPr>
        <w:spacing w:line="336" w:lineRule="auto"/>
        <w:ind w:firstLine="0" w:left="0" w:right="0"/>
        <w:jc w:val="both"/>
        <w:rPr>
          <w:rFonts w:ascii="Times New Roman" w:hAnsi="Times New Roman"/>
          <w:sz w:val="28"/>
        </w:rPr>
      </w:pPr>
      <w:r>
        <w:rPr>
          <w:rFonts w:ascii="Times New Roman" w:hAnsi="Times New Roman"/>
          <w:sz w:val="28"/>
        </w:rPr>
        <w:t xml:space="preserve">2.2 </w:t>
      </w:r>
      <w:r>
        <w:rPr>
          <w:rFonts w:ascii="Times New Roman" w:hAnsi="Times New Roman"/>
          <w:sz w:val="28"/>
        </w:rPr>
        <w:t>Выбор материалов, инструментов и техники изображения акварельных   пейзажей……………………………………………...................................…</w:t>
      </w:r>
      <w:r>
        <w:rPr>
          <w:rFonts w:ascii="Times New Roman" w:hAnsi="Times New Roman"/>
          <w:sz w:val="28"/>
        </w:rPr>
        <w:t>…..</w:t>
      </w:r>
      <w:r>
        <w:rPr>
          <w:rFonts w:ascii="Times New Roman" w:hAnsi="Times New Roman"/>
          <w:sz w:val="28"/>
        </w:rPr>
        <w:t>…16</w:t>
      </w:r>
    </w:p>
    <w:p w14:paraId="27000000">
      <w:pPr>
        <w:spacing w:line="336" w:lineRule="auto"/>
        <w:ind w:firstLine="0" w:left="0" w:right="0"/>
        <w:jc w:val="both"/>
        <w:rPr>
          <w:rFonts w:ascii="Times New Roman" w:hAnsi="Times New Roman"/>
          <w:sz w:val="28"/>
        </w:rPr>
      </w:pPr>
      <w:r>
        <w:rPr>
          <w:rFonts w:ascii="Times New Roman" w:hAnsi="Times New Roman"/>
          <w:sz w:val="28"/>
        </w:rPr>
        <w:t xml:space="preserve">2.3 </w:t>
      </w:r>
      <w:r>
        <w:rPr>
          <w:rFonts w:ascii="Times New Roman" w:hAnsi="Times New Roman"/>
          <w:sz w:val="28"/>
        </w:rPr>
        <w:t>Выбор композиции и колорита изображения акварельных пейзажей………………………………………………………………</w:t>
      </w:r>
      <w:r>
        <w:rPr>
          <w:rFonts w:ascii="Times New Roman" w:hAnsi="Times New Roman"/>
          <w:sz w:val="28"/>
        </w:rPr>
        <w:t>….............</w:t>
      </w:r>
      <w:r>
        <w:rPr>
          <w:rFonts w:ascii="Times New Roman" w:hAnsi="Times New Roman"/>
          <w:sz w:val="28"/>
        </w:rPr>
        <w:t>..</w:t>
      </w:r>
      <w:r>
        <w:rPr>
          <w:rFonts w:ascii="Times New Roman" w:hAnsi="Times New Roman"/>
          <w:sz w:val="28"/>
        </w:rPr>
        <w:t>..17</w:t>
      </w:r>
    </w:p>
    <w:p w14:paraId="28000000">
      <w:pPr>
        <w:spacing w:line="336" w:lineRule="auto"/>
        <w:ind w:firstLine="0" w:left="-566" w:right="0"/>
        <w:jc w:val="both"/>
        <w:rPr>
          <w:rFonts w:ascii="Times New Roman" w:hAnsi="Times New Roman"/>
          <w:sz w:val="28"/>
        </w:rPr>
      </w:pPr>
      <w:r>
        <w:rPr>
          <w:rFonts w:ascii="Times New Roman" w:hAnsi="Times New Roman"/>
          <w:sz w:val="28"/>
        </w:rPr>
        <w:t xml:space="preserve">        2.4 </w:t>
      </w:r>
      <w:r>
        <w:rPr>
          <w:rFonts w:ascii="Times New Roman" w:hAnsi="Times New Roman"/>
          <w:sz w:val="28"/>
        </w:rPr>
        <w:t>Этапы изображения акварельных пейзажей………………</w:t>
      </w:r>
      <w:r>
        <w:rPr>
          <w:rFonts w:ascii="Times New Roman" w:hAnsi="Times New Roman"/>
          <w:sz w:val="28"/>
        </w:rPr>
        <w:t>……...............</w:t>
      </w:r>
      <w:r>
        <w:rPr>
          <w:rFonts w:ascii="Times New Roman" w:hAnsi="Times New Roman"/>
          <w:sz w:val="28"/>
        </w:rPr>
        <w:t>…..18</w:t>
      </w:r>
    </w:p>
    <w:p w14:paraId="29000000">
      <w:pPr>
        <w:spacing w:line="336" w:lineRule="auto"/>
        <w:ind w:firstLine="0" w:left="0" w:right="0"/>
        <w:jc w:val="both"/>
        <w:rPr>
          <w:rFonts w:ascii="Times New Roman" w:hAnsi="Times New Roman"/>
          <w:sz w:val="28"/>
        </w:rPr>
      </w:pPr>
      <w:r>
        <w:rPr>
          <w:rFonts w:ascii="Times New Roman" w:hAnsi="Times New Roman"/>
          <w:sz w:val="28"/>
        </w:rPr>
        <w:t xml:space="preserve">2.5 </w:t>
      </w:r>
      <w:r>
        <w:rPr>
          <w:rFonts w:ascii="Times New Roman" w:hAnsi="Times New Roman"/>
          <w:sz w:val="28"/>
        </w:rPr>
        <w:t>Р</w:t>
      </w:r>
      <w:r>
        <w:rPr>
          <w:rFonts w:ascii="Times New Roman" w:hAnsi="Times New Roman"/>
          <w:sz w:val="28"/>
        </w:rPr>
        <w:t>асчет стоимости и себестоимости изготовления акварельных пейзажей………………………………………………………………............….....22</w:t>
      </w:r>
    </w:p>
    <w:p w14:paraId="2A000000">
      <w:pPr>
        <w:spacing w:line="336" w:lineRule="auto"/>
        <w:ind w:firstLine="0" w:left="0" w:right="0"/>
        <w:jc w:val="both"/>
        <w:rPr>
          <w:rFonts w:ascii="Times New Roman" w:hAnsi="Times New Roman"/>
          <w:sz w:val="28"/>
        </w:rPr>
      </w:pPr>
      <w:r>
        <w:rPr>
          <w:rFonts w:ascii="Times New Roman" w:hAnsi="Times New Roman"/>
          <w:sz w:val="28"/>
        </w:rPr>
        <w:t xml:space="preserve">ГЛАВА 3 </w:t>
      </w:r>
      <w:r>
        <w:rPr>
          <w:rFonts w:ascii="Times New Roman" w:hAnsi="Times New Roman"/>
          <w:sz w:val="28"/>
        </w:rPr>
        <w:t>Ме</w:t>
      </w:r>
      <w:r>
        <w:rPr>
          <w:rFonts w:ascii="Times New Roman" w:hAnsi="Times New Roman"/>
          <w:sz w:val="28"/>
        </w:rPr>
        <w:t>тодические рекомендации по обучению младших школьников рисованию пейзажа………</w:t>
      </w:r>
      <w:r>
        <w:rPr>
          <w:rFonts w:ascii="Times New Roman" w:hAnsi="Times New Roman"/>
          <w:sz w:val="28"/>
        </w:rPr>
        <w:t>………………………………...............................…...24</w:t>
      </w:r>
    </w:p>
    <w:p w14:paraId="2B000000">
      <w:pPr>
        <w:tabs>
          <w:tab w:leader="none" w:pos="9923" w:val="right"/>
        </w:tabs>
        <w:spacing w:after="100" w:line="336" w:lineRule="auto"/>
        <w:ind w:firstLine="0" w:left="0" w:right="0"/>
        <w:jc w:val="both"/>
        <w:rPr>
          <w:rFonts w:ascii="Times New Roman" w:hAnsi="Times New Roman"/>
          <w:sz w:val="28"/>
        </w:rPr>
      </w:pPr>
      <w:r>
        <w:rPr>
          <w:rFonts w:ascii="Times New Roman" w:hAnsi="Times New Roman"/>
          <w:sz w:val="28"/>
        </w:rPr>
        <w:t xml:space="preserve">3.1 </w:t>
      </w:r>
      <w:r>
        <w:rPr>
          <w:rFonts w:ascii="Times New Roman" w:hAnsi="Times New Roman"/>
          <w:sz w:val="28"/>
        </w:rPr>
        <w:t>Вл</w:t>
      </w:r>
      <w:r>
        <w:rPr>
          <w:rFonts w:ascii="Times New Roman" w:hAnsi="Times New Roman"/>
          <w:sz w:val="28"/>
        </w:rPr>
        <w:t>ияние занятий пейзажной живописью на развитие личности младшего школьника………………………….…………</w:t>
      </w:r>
      <w:r>
        <w:rPr>
          <w:rFonts w:ascii="Times New Roman" w:hAnsi="Times New Roman"/>
          <w:sz w:val="28"/>
        </w:rPr>
        <w:t>…..</w:t>
      </w:r>
      <w:r>
        <w:rPr>
          <w:rFonts w:ascii="Times New Roman" w:hAnsi="Times New Roman"/>
          <w:sz w:val="28"/>
        </w:rPr>
        <w:t>…….............................……….24</w:t>
      </w:r>
    </w:p>
    <w:p w14:paraId="2C000000">
      <w:pPr>
        <w:tabs>
          <w:tab w:leader="none" w:pos="9923" w:val="right"/>
        </w:tabs>
        <w:spacing w:after="100" w:line="336" w:lineRule="auto"/>
        <w:ind w:firstLine="0" w:left="0" w:right="0"/>
        <w:jc w:val="both"/>
        <w:rPr>
          <w:rFonts w:ascii="Times New Roman" w:hAnsi="Times New Roman"/>
          <w:sz w:val="28"/>
        </w:rPr>
      </w:pPr>
      <w:r>
        <w:rPr>
          <w:rFonts w:ascii="Times New Roman" w:hAnsi="Times New Roman"/>
          <w:sz w:val="28"/>
        </w:rPr>
        <w:t xml:space="preserve">3.2 </w:t>
      </w:r>
      <w:r>
        <w:rPr>
          <w:rFonts w:ascii="Times New Roman" w:hAnsi="Times New Roman"/>
          <w:sz w:val="28"/>
        </w:rPr>
        <w:t xml:space="preserve">Применение акварельных пейзажей «Времена года» в технике </w:t>
      </w:r>
      <w:r>
        <w:rPr>
          <w:rFonts w:ascii="Times New Roman" w:hAnsi="Times New Roman"/>
          <w:sz w:val="28"/>
        </w:rPr>
        <w:t>лессировки, в условиях образовательного процесса в начальных классах……</w:t>
      </w:r>
      <w:r>
        <w:rPr>
          <w:rFonts w:ascii="Times New Roman" w:hAnsi="Times New Roman"/>
          <w:sz w:val="28"/>
        </w:rPr>
        <w:t>……………………………………………………</w:t>
      </w:r>
      <w:r>
        <w:rPr>
          <w:rFonts w:ascii="Times New Roman" w:hAnsi="Times New Roman"/>
          <w:sz w:val="28"/>
        </w:rPr>
        <w:t>..</w:t>
      </w:r>
      <w:r>
        <w:rPr>
          <w:rFonts w:ascii="Times New Roman" w:hAnsi="Times New Roman"/>
          <w:sz w:val="28"/>
        </w:rPr>
        <w:t>………...........…..26</w:t>
      </w:r>
    </w:p>
    <w:p w14:paraId="2D000000">
      <w:pPr>
        <w:tabs>
          <w:tab w:leader="none" w:pos="9923" w:val="right"/>
        </w:tabs>
        <w:spacing w:after="100" w:line="336" w:lineRule="auto"/>
        <w:ind w:firstLine="0" w:left="0" w:right="0"/>
        <w:jc w:val="both"/>
        <w:rPr>
          <w:rFonts w:ascii="Times New Roman" w:hAnsi="Times New Roman"/>
          <w:sz w:val="28"/>
        </w:rPr>
      </w:pPr>
      <w:r>
        <w:rPr>
          <w:rFonts w:ascii="Times New Roman" w:hAnsi="Times New Roman"/>
          <w:sz w:val="28"/>
        </w:rPr>
        <w:t>ЗАКЛЮЧЕНИЕ</w:t>
      </w:r>
      <w:r>
        <w:rPr>
          <w:rFonts w:ascii="Times New Roman" w:hAnsi="Times New Roman"/>
          <w:sz w:val="28"/>
        </w:rPr>
        <w:t>…………………………..…………………</w:t>
      </w:r>
      <w:r>
        <w:rPr>
          <w:rFonts w:ascii="Times New Roman" w:hAnsi="Times New Roman"/>
          <w:sz w:val="28"/>
        </w:rPr>
        <w:t>.</w:t>
      </w:r>
      <w:r>
        <w:rPr>
          <w:rFonts w:ascii="Times New Roman" w:hAnsi="Times New Roman"/>
          <w:sz w:val="28"/>
        </w:rPr>
        <w:t>…………..........…....33</w:t>
      </w:r>
    </w:p>
    <w:p w14:paraId="2E000000">
      <w:pPr>
        <w:tabs>
          <w:tab w:leader="none" w:pos="9923" w:val="right"/>
        </w:tabs>
        <w:spacing w:after="100" w:line="336" w:lineRule="auto"/>
        <w:ind w:firstLine="0" w:left="0" w:right="0"/>
        <w:jc w:val="both"/>
        <w:rPr>
          <w:rFonts w:ascii="Times New Roman" w:hAnsi="Times New Roman"/>
          <w:sz w:val="28"/>
        </w:rPr>
      </w:pPr>
      <w:r>
        <w:rPr>
          <w:rFonts w:ascii="Times New Roman" w:hAnsi="Times New Roman"/>
          <w:sz w:val="28"/>
        </w:rPr>
        <w:t>СПИСОК ЛИТЕРАТУРЫ</w:t>
      </w:r>
      <w:r>
        <w:rPr>
          <w:rFonts w:ascii="Times New Roman" w:hAnsi="Times New Roman"/>
          <w:sz w:val="28"/>
        </w:rPr>
        <w:t>…………………………………</w:t>
      </w:r>
      <w:r>
        <w:rPr>
          <w:rFonts w:ascii="Times New Roman" w:hAnsi="Times New Roman"/>
          <w:sz w:val="28"/>
        </w:rPr>
        <w:t>.</w:t>
      </w:r>
      <w:r>
        <w:rPr>
          <w:rFonts w:ascii="Times New Roman" w:hAnsi="Times New Roman"/>
          <w:sz w:val="28"/>
        </w:rPr>
        <w:t>……</w:t>
      </w:r>
      <w:r>
        <w:rPr>
          <w:rFonts w:ascii="Times New Roman" w:hAnsi="Times New Roman"/>
          <w:sz w:val="28"/>
        </w:rPr>
        <w:t>.</w:t>
      </w:r>
      <w:r>
        <w:rPr>
          <w:rFonts w:ascii="Times New Roman" w:hAnsi="Times New Roman"/>
          <w:sz w:val="28"/>
        </w:rPr>
        <w:t>……..........…....34</w:t>
      </w:r>
    </w:p>
    <w:p w14:paraId="2F000000">
      <w:pPr>
        <w:tabs>
          <w:tab w:leader="none" w:pos="9923" w:val="right"/>
        </w:tabs>
        <w:spacing w:after="100" w:line="336" w:lineRule="auto"/>
        <w:ind w:firstLine="0" w:left="0" w:right="0"/>
        <w:jc w:val="center"/>
        <w:rPr>
          <w:rFonts w:ascii="Times New Roman" w:hAnsi="Times New Roman"/>
          <w:sz w:val="28"/>
        </w:rPr>
      </w:pPr>
      <w:r>
        <w:rPr>
          <w:rFonts w:ascii="Times New Roman" w:hAnsi="Times New Roman"/>
          <w:sz w:val="28"/>
        </w:rPr>
        <w:t>ПРИЛОЖЕНИЯ</w:t>
      </w:r>
      <w:r>
        <w:rPr>
          <w:rFonts w:ascii="Times New Roman" w:hAnsi="Times New Roman"/>
          <w:sz w:val="28"/>
        </w:rPr>
        <w:t>………………………………………………......……..............…37</w:t>
      </w:r>
      <w:r>
        <w:rPr>
          <w:rFonts w:ascii="Times New Roman" w:hAnsi="Times New Roman"/>
          <w:b w:val="1"/>
          <w:sz w:val="28"/>
        </w:rPr>
        <w:t xml:space="preserve">                      В</w:t>
      </w:r>
      <w:r>
        <w:rPr>
          <w:rFonts w:ascii="Times New Roman" w:hAnsi="Times New Roman"/>
          <w:b w:val="1"/>
          <w:sz w:val="28"/>
        </w:rPr>
        <w:t>ВЕДЕНИЕ</w:t>
      </w:r>
    </w:p>
    <w:p w14:paraId="30000000">
      <w:pPr>
        <w:tabs>
          <w:tab w:leader="none" w:pos="9923" w:val="right"/>
        </w:tabs>
        <w:spacing w:after="100" w:line="336" w:lineRule="auto"/>
        <w:ind w:firstLine="0" w:left="0" w:right="0"/>
        <w:jc w:val="center"/>
        <w:rPr>
          <w:rFonts w:ascii="Times New Roman" w:hAnsi="Times New Roman"/>
          <w:sz w:val="28"/>
        </w:rPr>
      </w:pPr>
    </w:p>
    <w:p w14:paraId="31000000">
      <w:pPr>
        <w:spacing w:after="0" w:line="360" w:lineRule="auto"/>
        <w:ind w:firstLine="709"/>
        <w:jc w:val="both"/>
        <w:rPr>
          <w:rFonts w:ascii="Times New Roman" w:hAnsi="Times New Roman"/>
          <w:sz w:val="28"/>
        </w:rPr>
      </w:pPr>
      <w:r>
        <w:rPr>
          <w:rFonts w:ascii="Times New Roman" w:hAnsi="Times New Roman"/>
          <w:sz w:val="28"/>
        </w:rPr>
        <w:t xml:space="preserve">Живописные возможности пейзажа привлекали художников всего мира своей свободой в выражении собственных мыслей, чувств, стремлений, эстетических переживаний. Пейзажная живопись и поныне пользуется популярностью у художников, так как позволяет проявить свой индивидуальный почерк свое отношение к миру, свой опыт познания реальности. Пейзаж способен влиять на эмоции человека, на его ум и сердце. В широком смысле пейзаж - это один из распространенных видов живописи, </w:t>
      </w:r>
      <w:r>
        <w:rPr>
          <w:rFonts w:ascii="Times New Roman" w:hAnsi="Times New Roman"/>
          <w:sz w:val="28"/>
        </w:rPr>
        <w:t xml:space="preserve">а </w:t>
      </w:r>
      <w:r>
        <w:rPr>
          <w:rFonts w:ascii="Times New Roman" w:hAnsi="Times New Roman"/>
          <w:sz w:val="28"/>
        </w:rPr>
        <w:t>в узком - художественное изображение природы на плоскости посредством цветных материалов.</w:t>
      </w:r>
    </w:p>
    <w:p w14:paraId="32000000">
      <w:pPr>
        <w:spacing w:after="0" w:line="360" w:lineRule="auto"/>
        <w:ind w:firstLine="709"/>
        <w:jc w:val="both"/>
        <w:rPr>
          <w:rFonts w:ascii="Times New Roman" w:hAnsi="Times New Roman"/>
          <w:sz w:val="28"/>
        </w:rPr>
      </w:pPr>
      <w:r>
        <w:rPr>
          <w:rFonts w:ascii="Times New Roman" w:hAnsi="Times New Roman"/>
          <w:sz w:val="28"/>
        </w:rPr>
        <w:t xml:space="preserve">В школьной программе уделяется большое внимание теме «пейзаж». Ведущие педагоги изобразительного искусства, такие как Неменский Б. М., Шпикалова Т. Я., Кузин В. С. создали свои учебные программы, где они в разной степени уделяют внимание живописи пейзажа. В программе «Изобразительное искусство и художественный труд» Неменского Б. М. главной целью является «формирование опыта смыслового и эмоционально-ценностного восприятия визуального образа реальности и произведений искусства» </w:t>
      </w:r>
      <w:r>
        <w:rPr>
          <w:rFonts w:ascii="Times New Roman" w:hAnsi="Times New Roman"/>
          <w:sz w:val="28"/>
        </w:rPr>
        <w:t>[14]</w:t>
      </w:r>
      <w:r>
        <w:rPr>
          <w:rFonts w:ascii="Times New Roman" w:hAnsi="Times New Roman"/>
          <w:sz w:val="28"/>
        </w:rPr>
        <w:t xml:space="preserve">. </w:t>
      </w:r>
      <w:r>
        <w:rPr>
          <w:rFonts w:ascii="Times New Roman" w:hAnsi="Times New Roman"/>
          <w:sz w:val="28"/>
        </w:rPr>
        <w:t xml:space="preserve"> </w:t>
      </w:r>
      <w:r>
        <w:rPr>
          <w:rFonts w:ascii="Times New Roman" w:hAnsi="Times New Roman"/>
          <w:sz w:val="28"/>
        </w:rPr>
        <w:t xml:space="preserve">В программе Шпикаловой Т. Я. основной целью является развитие «визуально - пространственного мышления учащихся как формы эмоционально - ценностного, эстетического освоения мира». </w:t>
      </w:r>
    </w:p>
    <w:p w14:paraId="33000000">
      <w:pPr>
        <w:spacing w:after="0" w:line="360" w:lineRule="auto"/>
        <w:ind w:firstLine="709"/>
        <w:jc w:val="both"/>
        <w:rPr>
          <w:rFonts w:ascii="Times New Roman" w:hAnsi="Times New Roman"/>
          <w:sz w:val="28"/>
        </w:rPr>
      </w:pPr>
      <w:r>
        <w:rPr>
          <w:rFonts w:ascii="Times New Roman" w:hAnsi="Times New Roman"/>
          <w:sz w:val="28"/>
        </w:rPr>
        <w:t xml:space="preserve">Рабочая программа Кузина В. С. направлена на «развитие образного восприятия визуального мира и освоение способов художественного, творческого самовыражения личности» </w:t>
      </w:r>
      <w:r>
        <w:rPr>
          <w:rFonts w:ascii="Times New Roman" w:hAnsi="Times New Roman"/>
          <w:sz w:val="28"/>
        </w:rPr>
        <w:t xml:space="preserve">[13]. Во всех трех программах уделяется место </w:t>
      </w:r>
      <w:r>
        <w:rPr>
          <w:rFonts w:ascii="Times New Roman" w:hAnsi="Times New Roman"/>
          <w:sz w:val="28"/>
        </w:rPr>
        <w:t>пейзажа в живописи</w:t>
      </w:r>
      <w:r>
        <w:rPr>
          <w:rFonts w:ascii="Times New Roman" w:hAnsi="Times New Roman"/>
          <w:sz w:val="28"/>
        </w:rPr>
        <w:t>, но в рабочей программе «Изобразительное искусство и художественный труд» Неменского Б. М. отводиться большее количество часов на развитие живописных навыков средствами пейзажа.</w:t>
      </w:r>
    </w:p>
    <w:p w14:paraId="34000000">
      <w:pPr>
        <w:spacing w:after="0" w:line="360" w:lineRule="auto"/>
        <w:ind w:firstLine="709"/>
        <w:jc w:val="both"/>
        <w:rPr>
          <w:rFonts w:ascii="Times New Roman" w:hAnsi="Times New Roman"/>
          <w:sz w:val="28"/>
        </w:rPr>
      </w:pPr>
    </w:p>
    <w:p w14:paraId="35000000">
      <w:pPr>
        <w:spacing w:after="0" w:line="360" w:lineRule="auto"/>
        <w:ind w:firstLine="709"/>
        <w:jc w:val="both"/>
        <w:rPr>
          <w:rFonts w:ascii="Times New Roman" w:hAnsi="Times New Roman"/>
          <w:sz w:val="28"/>
        </w:rPr>
      </w:pPr>
      <w:r>
        <w:rPr>
          <w:rFonts w:ascii="Times New Roman" w:hAnsi="Times New Roman"/>
          <w:sz w:val="28"/>
        </w:rPr>
        <w:t>В федеральном образовательном стандарте начального общего образова</w:t>
      </w:r>
      <w:r>
        <w:rPr>
          <w:rFonts w:ascii="Times New Roman" w:hAnsi="Times New Roman"/>
          <w:sz w:val="28"/>
        </w:rPr>
        <w:t xml:space="preserve">ния в первом пункте говорится о </w:t>
      </w:r>
      <w:r>
        <w:rPr>
          <w:rFonts w:ascii="Times New Roman" w:hAnsi="Times New Roman"/>
          <w:sz w:val="28"/>
        </w:rPr>
        <w:t xml:space="preserve">«сформированности» </w:t>
      </w:r>
      <w:r>
        <w:rPr>
          <w:rFonts w:ascii="Times New Roman" w:hAnsi="Times New Roman"/>
          <w:sz w:val="28"/>
        </w:rPr>
        <w:t>первоначальных представлений о роли изобразительного искусства в жизни человека, его роли в духовно – нравственном развитии человека…» [5]. Отсюда следует, что изобразительное искусство в начальной школе направлено в основном на формирование эмоционально - образного, художественного типа мышления, что является условием становления интеллектуальной и духовной деятельности растущей личности.</w:t>
      </w:r>
    </w:p>
    <w:p w14:paraId="36000000">
      <w:pPr>
        <w:tabs>
          <w:tab w:leader="none" w:pos="142" w:val="left"/>
          <w:tab w:leader="none" w:pos="624" w:val="left"/>
          <w:tab w:leader="none" w:pos="709" w:val="left"/>
        </w:tabs>
        <w:spacing w:after="0" w:line="360" w:lineRule="auto"/>
        <w:ind w:firstLine="709"/>
        <w:jc w:val="both"/>
        <w:rPr>
          <w:rFonts w:ascii="Times New Roman" w:hAnsi="Times New Roman"/>
          <w:sz w:val="28"/>
        </w:rPr>
      </w:pPr>
      <w:r>
        <w:rPr>
          <w:rFonts w:ascii="Times New Roman" w:hAnsi="Times New Roman"/>
          <w:sz w:val="28"/>
        </w:rPr>
        <w:t>Работа над таким жанром живописи как пейзаж способствует эффективному развитию образного мышления, наблюдательности и воображения, эстетических чувств, формированию основ анализа произведения искусства; проявлению эмоционально - ценностного отношения к миру и явлениям действительности. В связи с этим, тема дипломного проекта является актуальной.</w:t>
      </w:r>
      <w:r>
        <w:rPr>
          <w:rFonts w:ascii="Times New Roman" w:hAnsi="Times New Roman"/>
          <w:sz w:val="28"/>
        </w:rPr>
        <w:t xml:space="preserve"> </w:t>
      </w:r>
    </w:p>
    <w:p w14:paraId="37000000">
      <w:pPr>
        <w:tabs>
          <w:tab w:leader="none" w:pos="142" w:val="left"/>
          <w:tab w:leader="none" w:pos="624" w:val="left"/>
          <w:tab w:leader="none" w:pos="709" w:val="left"/>
        </w:tabs>
        <w:spacing w:after="0" w:line="360" w:lineRule="auto"/>
        <w:ind w:firstLine="709"/>
        <w:jc w:val="both"/>
        <w:rPr>
          <w:rFonts w:ascii="Times New Roman" w:hAnsi="Times New Roman"/>
          <w:sz w:val="28"/>
        </w:rPr>
      </w:pPr>
      <w:r>
        <w:rPr>
          <w:rFonts w:ascii="Times New Roman" w:hAnsi="Times New Roman"/>
          <w:b w:val="0"/>
          <w:sz w:val="28"/>
          <w:highlight w:val="white"/>
          <w:u w:val="none"/>
        </w:rPr>
        <w:t>Актуальность те</w:t>
      </w:r>
      <w:r>
        <w:rPr>
          <w:rFonts w:ascii="Times New Roman" w:hAnsi="Times New Roman"/>
          <w:b w:val="0"/>
          <w:sz w:val="28"/>
          <w:highlight w:val="white"/>
          <w:u w:val="none"/>
        </w:rPr>
        <w:t>мы</w:t>
      </w:r>
      <w:r>
        <w:rPr>
          <w:rFonts w:ascii="Times New Roman" w:hAnsi="Times New Roman"/>
          <w:sz w:val="28"/>
          <w:highlight w:val="white"/>
        </w:rPr>
        <w:t xml:space="preserve"> обусловлена тем, что а</w:t>
      </w:r>
      <w:r>
        <w:rPr>
          <w:rFonts w:ascii="Times New Roman" w:hAnsi="Times New Roman"/>
          <w:sz w:val="28"/>
          <w:highlight w:val="white"/>
        </w:rPr>
        <w:t xml:space="preserve">кварель незаменима в преподавании изобразительного искусства на этапе начального общего образования, ибо среди художественных материалов для младших школьников выделяется своей доступностью, не требует сложных специальных приспособлений. Чтобы воспринять и оценить достоинства произведения, выполненного акварелью, зритель должен быть знаком с ее возможностями, проникнуться уважением к ней как средству художественного отражения мира. </w:t>
      </w:r>
      <w:r>
        <w:rPr>
          <w:rFonts w:ascii="Times New Roman" w:hAnsi="Times New Roman"/>
          <w:sz w:val="28"/>
        </w:rPr>
        <w:t>Таким образом, возникла</w:t>
      </w:r>
      <w:r>
        <w:rPr>
          <w:rFonts w:ascii="Times New Roman" w:hAnsi="Times New Roman"/>
          <w:b w:val="1"/>
          <w:sz w:val="28"/>
        </w:rPr>
        <w:t xml:space="preserve"> </w:t>
      </w:r>
      <w:r>
        <w:rPr>
          <w:rFonts w:ascii="Times New Roman" w:hAnsi="Times New Roman"/>
          <w:b w:val="1"/>
          <w:sz w:val="28"/>
          <w:u w:val="none"/>
        </w:rPr>
        <w:t>проблема</w:t>
      </w:r>
      <w:r>
        <w:rPr>
          <w:rFonts w:ascii="Times New Roman" w:hAnsi="Times New Roman"/>
          <w:sz w:val="28"/>
        </w:rPr>
        <w:t xml:space="preserve"> дипломного исследования, состоящая в разработке и выполнении акварельных пейзажей «Времена года» в технике лессировки.</w:t>
      </w:r>
    </w:p>
    <w:p w14:paraId="38000000">
      <w:pPr>
        <w:spacing w:after="0" w:line="360" w:lineRule="auto"/>
        <w:ind w:firstLine="709"/>
        <w:jc w:val="both"/>
        <w:rPr>
          <w:rFonts w:ascii="Times New Roman" w:hAnsi="Times New Roman"/>
          <w:sz w:val="28"/>
        </w:rPr>
      </w:pPr>
      <w:r>
        <w:rPr>
          <w:rFonts w:ascii="Times New Roman" w:hAnsi="Times New Roman"/>
          <w:b w:val="1"/>
          <w:i w:val="0"/>
          <w:sz w:val="28"/>
          <w:u w:val="none"/>
        </w:rPr>
        <w:t>Объект</w:t>
      </w:r>
      <w:r>
        <w:rPr>
          <w:rFonts w:ascii="Times New Roman" w:hAnsi="Times New Roman"/>
          <w:b w:val="1"/>
          <w:i w:val="0"/>
          <w:sz w:val="28"/>
        </w:rPr>
        <w:t>:</w:t>
      </w:r>
      <w:r>
        <w:rPr>
          <w:rFonts w:ascii="Times New Roman" w:hAnsi="Times New Roman"/>
          <w:sz w:val="28"/>
        </w:rPr>
        <w:t xml:space="preserve"> пейзажная живопись, используемая на учебных занятиях по изобразительному искусству с младшими школьниками.</w:t>
      </w:r>
    </w:p>
    <w:p w14:paraId="39000000">
      <w:pPr>
        <w:spacing w:after="0" w:line="360" w:lineRule="auto"/>
        <w:ind w:firstLine="709"/>
        <w:jc w:val="both"/>
        <w:rPr>
          <w:rFonts w:ascii="Times New Roman" w:hAnsi="Times New Roman"/>
          <w:sz w:val="28"/>
        </w:rPr>
      </w:pPr>
      <w:r>
        <w:rPr>
          <w:rFonts w:ascii="Times New Roman" w:hAnsi="Times New Roman"/>
          <w:b w:val="1"/>
          <w:sz w:val="28"/>
          <w:u w:val="none"/>
        </w:rPr>
        <w:t>Предмет:</w:t>
      </w:r>
      <w:r>
        <w:rPr>
          <w:rFonts w:ascii="Times New Roman" w:hAnsi="Times New Roman"/>
          <w:sz w:val="28"/>
        </w:rPr>
        <w:t xml:space="preserve"> </w:t>
      </w:r>
      <w:r>
        <w:rPr>
          <w:rFonts w:ascii="Times New Roman" w:hAnsi="Times New Roman"/>
          <w:sz w:val="28"/>
        </w:rPr>
        <w:t>разработать и выполнить серию живописных акварельных пейзажей «Времена года» в технике акварельной живописи и апробировать их на уроках изобразительного искусства в начальных классах.</w:t>
      </w:r>
    </w:p>
    <w:p w14:paraId="3A000000">
      <w:pPr>
        <w:spacing w:after="0" w:line="360" w:lineRule="auto"/>
        <w:ind w:firstLine="709"/>
        <w:jc w:val="both"/>
        <w:rPr>
          <w:rFonts w:ascii="Times New Roman" w:hAnsi="Times New Roman"/>
          <w:sz w:val="28"/>
        </w:rPr>
      </w:pPr>
      <w:r>
        <w:rPr>
          <w:rFonts w:ascii="Times New Roman" w:hAnsi="Times New Roman"/>
          <w:sz w:val="28"/>
        </w:rPr>
        <w:t>Решение проблемы составляет</w:t>
      </w:r>
      <w:r>
        <w:rPr>
          <w:rFonts w:ascii="Times New Roman" w:hAnsi="Times New Roman"/>
          <w:b w:val="1"/>
          <w:sz w:val="28"/>
        </w:rPr>
        <w:t xml:space="preserve"> </w:t>
      </w:r>
      <w:r>
        <w:rPr>
          <w:rFonts w:ascii="Times New Roman" w:hAnsi="Times New Roman"/>
          <w:b w:val="1"/>
          <w:sz w:val="28"/>
          <w:u w:val="none"/>
        </w:rPr>
        <w:t>цель</w:t>
      </w:r>
      <w:r>
        <w:rPr>
          <w:rFonts w:ascii="Times New Roman" w:hAnsi="Times New Roman"/>
          <w:b w:val="1"/>
          <w:sz w:val="28"/>
        </w:rPr>
        <w:t xml:space="preserve"> </w:t>
      </w:r>
      <w:r>
        <w:rPr>
          <w:rFonts w:ascii="Times New Roman" w:hAnsi="Times New Roman"/>
          <w:sz w:val="28"/>
        </w:rPr>
        <w:t>исследования:</w:t>
      </w:r>
    </w:p>
    <w:p w14:paraId="3B000000">
      <w:pPr>
        <w:spacing w:after="0" w:line="360" w:lineRule="auto"/>
        <w:ind w:firstLine="709"/>
        <w:jc w:val="both"/>
        <w:rPr>
          <w:rFonts w:ascii="Times New Roman" w:hAnsi="Times New Roman"/>
          <w:sz w:val="28"/>
        </w:rPr>
      </w:pPr>
      <w:r>
        <w:rPr>
          <w:rFonts w:ascii="Times New Roman" w:hAnsi="Times New Roman"/>
          <w:sz w:val="28"/>
        </w:rPr>
        <w:t>Создать и апробировать на уроках изобразительного искусства серию живописных картин «Времена года» в технике лессировки.</w:t>
      </w:r>
    </w:p>
    <w:p w14:paraId="3C000000">
      <w:pPr>
        <w:spacing w:after="0" w:line="360" w:lineRule="auto"/>
        <w:ind w:firstLine="709"/>
        <w:jc w:val="both"/>
        <w:rPr>
          <w:rFonts w:ascii="Times New Roman" w:hAnsi="Times New Roman"/>
          <w:b w:val="1"/>
          <w:sz w:val="28"/>
        </w:rPr>
      </w:pPr>
      <w:bookmarkStart w:id="1" w:name="_44sinio"/>
      <w:bookmarkEnd w:id="1"/>
      <w:r>
        <w:rPr>
          <w:rFonts w:ascii="Times New Roman" w:hAnsi="Times New Roman"/>
          <w:sz w:val="28"/>
        </w:rPr>
        <w:t xml:space="preserve">Для реализации данной цели решались следующие </w:t>
      </w:r>
      <w:r>
        <w:rPr>
          <w:rFonts w:ascii="Times New Roman" w:hAnsi="Times New Roman"/>
          <w:b w:val="1"/>
          <w:sz w:val="28"/>
          <w:u w:val="none"/>
        </w:rPr>
        <w:t>задачи</w:t>
      </w:r>
      <w:r>
        <w:rPr>
          <w:rFonts w:ascii="Times New Roman" w:hAnsi="Times New Roman"/>
          <w:b w:val="1"/>
          <w:sz w:val="28"/>
          <w:u w:val="none"/>
        </w:rPr>
        <w:t>:</w:t>
      </w:r>
    </w:p>
    <w:p w14:paraId="3D000000">
      <w:pPr>
        <w:widowControl w:val="0"/>
        <w:numPr>
          <w:ilvl w:val="0"/>
          <w:numId w:val="1"/>
        </w:numPr>
        <w:spacing w:after="0" w:line="360" w:lineRule="auto"/>
        <w:ind w:firstLine="709" w:left="0"/>
        <w:jc w:val="both"/>
        <w:rPr>
          <w:rFonts w:ascii="Times New Roman" w:hAnsi="Times New Roman"/>
          <w:sz w:val="28"/>
        </w:rPr>
      </w:pPr>
      <w:r>
        <w:rPr>
          <w:rFonts w:ascii="Times New Roman" w:hAnsi="Times New Roman"/>
          <w:sz w:val="28"/>
        </w:rPr>
        <w:t>И</w:t>
      </w:r>
      <w:r>
        <w:rPr>
          <w:rFonts w:ascii="Times New Roman" w:hAnsi="Times New Roman"/>
          <w:sz w:val="28"/>
        </w:rPr>
        <w:t xml:space="preserve">зучить </w:t>
      </w:r>
      <w:r>
        <w:rPr>
          <w:rFonts w:ascii="Times New Roman" w:hAnsi="Times New Roman"/>
          <w:sz w:val="28"/>
        </w:rPr>
        <w:t>теоретические основы пейзажной живописи</w:t>
      </w:r>
      <w:r>
        <w:rPr>
          <w:rFonts w:ascii="Times New Roman" w:hAnsi="Times New Roman"/>
          <w:sz w:val="28"/>
        </w:rPr>
        <w:t>;</w:t>
      </w:r>
    </w:p>
    <w:p w14:paraId="3E000000">
      <w:pPr>
        <w:widowControl w:val="0"/>
        <w:numPr>
          <w:ilvl w:val="0"/>
          <w:numId w:val="1"/>
        </w:numPr>
        <w:spacing w:after="0" w:line="360" w:lineRule="auto"/>
        <w:ind w:firstLine="709" w:left="0"/>
        <w:jc w:val="both"/>
        <w:rPr>
          <w:rFonts w:ascii="Times New Roman" w:hAnsi="Times New Roman"/>
          <w:sz w:val="28"/>
        </w:rPr>
      </w:pPr>
      <w:r>
        <w:rPr>
          <w:rFonts w:ascii="Times New Roman" w:hAnsi="Times New Roman"/>
          <w:sz w:val="28"/>
        </w:rPr>
        <w:t xml:space="preserve">Выполнить и </w:t>
      </w:r>
      <w:r>
        <w:rPr>
          <w:rFonts w:ascii="Times New Roman" w:hAnsi="Times New Roman"/>
          <w:sz w:val="28"/>
        </w:rPr>
        <w:t>обосновать выбор технологического процесса изображения акварельных пейзажей «Времена года»</w:t>
      </w:r>
      <w:r>
        <w:rPr>
          <w:rFonts w:ascii="Times New Roman" w:hAnsi="Times New Roman"/>
          <w:sz w:val="28"/>
        </w:rPr>
        <w:t>;</w:t>
      </w:r>
    </w:p>
    <w:p w14:paraId="3F000000">
      <w:pPr>
        <w:widowControl w:val="0"/>
        <w:numPr>
          <w:ilvl w:val="0"/>
          <w:numId w:val="1"/>
        </w:numPr>
        <w:spacing w:after="0" w:line="360" w:lineRule="auto"/>
        <w:ind w:firstLine="709" w:left="0"/>
        <w:jc w:val="both"/>
        <w:rPr>
          <w:rFonts w:ascii="Times New Roman" w:hAnsi="Times New Roman"/>
          <w:sz w:val="28"/>
        </w:rPr>
      </w:pPr>
      <w:r>
        <w:rPr>
          <w:rFonts w:ascii="Times New Roman" w:hAnsi="Times New Roman"/>
          <w:sz w:val="28"/>
        </w:rPr>
        <w:t>Р</w:t>
      </w:r>
      <w:r>
        <w:rPr>
          <w:rFonts w:ascii="Times New Roman" w:hAnsi="Times New Roman"/>
          <w:sz w:val="28"/>
        </w:rPr>
        <w:t xml:space="preserve">азработать методические рекомендации по </w:t>
      </w:r>
      <w:r>
        <w:rPr>
          <w:rFonts w:ascii="Times New Roman" w:hAnsi="Times New Roman"/>
          <w:sz w:val="28"/>
        </w:rPr>
        <w:t>обучению  младших школьников рисованию пейзажа</w:t>
      </w:r>
      <w:r>
        <w:rPr>
          <w:rFonts w:ascii="Times New Roman" w:hAnsi="Times New Roman"/>
          <w:sz w:val="28"/>
        </w:rPr>
        <w:t>;</w:t>
      </w:r>
    </w:p>
    <w:p w14:paraId="40000000">
      <w:pPr>
        <w:widowControl w:val="0"/>
        <w:numPr>
          <w:ilvl w:val="0"/>
          <w:numId w:val="1"/>
        </w:numPr>
        <w:spacing w:after="0" w:line="360" w:lineRule="auto"/>
        <w:ind w:firstLine="709" w:left="0"/>
        <w:jc w:val="both"/>
        <w:rPr>
          <w:rFonts w:ascii="Times New Roman" w:hAnsi="Times New Roman"/>
          <w:sz w:val="28"/>
        </w:rPr>
      </w:pPr>
      <w:r>
        <w:rPr>
          <w:rFonts w:ascii="Times New Roman" w:hAnsi="Times New Roman"/>
          <w:sz w:val="28"/>
        </w:rPr>
        <w:t>В</w:t>
      </w:r>
      <w:r>
        <w:rPr>
          <w:rFonts w:ascii="Times New Roman" w:hAnsi="Times New Roman"/>
          <w:sz w:val="28"/>
        </w:rPr>
        <w:t>ыявить возможность применения серий акварельных пейзажей в образовательном процессе на уроках изобразительного искусства в начальной школе.</w:t>
      </w:r>
    </w:p>
    <w:p w14:paraId="41000000">
      <w:pPr>
        <w:spacing w:after="0" w:line="360" w:lineRule="auto"/>
        <w:ind w:firstLine="709"/>
        <w:jc w:val="both"/>
        <w:rPr>
          <w:rFonts w:ascii="Times New Roman" w:hAnsi="Times New Roman"/>
          <w:sz w:val="28"/>
        </w:rPr>
      </w:pPr>
      <w:r>
        <w:rPr>
          <w:rFonts w:ascii="Times New Roman" w:hAnsi="Times New Roman"/>
          <w:sz w:val="28"/>
        </w:rPr>
        <w:t>Методы исследования:</w:t>
      </w:r>
    </w:p>
    <w:p w14:paraId="42000000">
      <w:pPr>
        <w:numPr>
          <w:numId w:val="2"/>
        </w:numPr>
        <w:spacing w:after="0" w:line="360" w:lineRule="auto"/>
        <w:ind/>
        <w:jc w:val="both"/>
        <w:rPr>
          <w:rFonts w:ascii="Times New Roman" w:hAnsi="Times New Roman"/>
          <w:sz w:val="28"/>
        </w:rPr>
      </w:pPr>
      <w:r>
        <w:rPr>
          <w:rFonts w:ascii="Times New Roman" w:hAnsi="Times New Roman"/>
          <w:sz w:val="28"/>
        </w:rPr>
        <w:t>теоретические методы: анализ, моделирование;</w:t>
      </w:r>
    </w:p>
    <w:p w14:paraId="43000000">
      <w:pPr>
        <w:numPr>
          <w:numId w:val="3"/>
        </w:numPr>
        <w:spacing w:after="5" w:line="360" w:lineRule="auto"/>
        <w:ind/>
        <w:jc w:val="both"/>
        <w:rPr>
          <w:rFonts w:ascii="Times New Roman" w:hAnsi="Times New Roman"/>
          <w:sz w:val="28"/>
        </w:rPr>
      </w:pPr>
      <w:r>
        <w:rPr>
          <w:rFonts w:ascii="Times New Roman" w:hAnsi="Times New Roman"/>
          <w:sz w:val="28"/>
        </w:rPr>
        <w:t>эмпирические: опытная работа.</w:t>
      </w:r>
    </w:p>
    <w:p w14:paraId="44000000">
      <w:pPr>
        <w:widowControl w:val="0"/>
        <w:spacing w:after="0" w:line="360" w:lineRule="auto"/>
        <w:ind w:firstLine="709"/>
        <w:jc w:val="both"/>
        <w:rPr>
          <w:rFonts w:ascii="Times New Roman" w:hAnsi="Times New Roman"/>
          <w:sz w:val="28"/>
        </w:rPr>
      </w:pPr>
    </w:p>
    <w:p w14:paraId="45000000">
      <w:pPr>
        <w:widowControl w:val="0"/>
        <w:spacing w:after="0" w:line="360" w:lineRule="auto"/>
        <w:ind w:firstLine="709"/>
        <w:jc w:val="both"/>
        <w:rPr>
          <w:rFonts w:ascii="Times New Roman" w:hAnsi="Times New Roman"/>
          <w:sz w:val="28"/>
        </w:rPr>
      </w:pPr>
    </w:p>
    <w:p w14:paraId="46000000">
      <w:pPr>
        <w:widowControl w:val="0"/>
        <w:spacing w:after="0" w:line="360" w:lineRule="auto"/>
        <w:ind w:firstLine="709"/>
        <w:jc w:val="both"/>
        <w:rPr>
          <w:rFonts w:ascii="Times New Roman" w:hAnsi="Times New Roman"/>
          <w:sz w:val="28"/>
        </w:rPr>
      </w:pPr>
    </w:p>
    <w:p w14:paraId="47000000">
      <w:pPr>
        <w:widowControl w:val="0"/>
        <w:spacing w:after="0" w:line="360" w:lineRule="auto"/>
        <w:ind w:firstLine="709"/>
        <w:jc w:val="both"/>
        <w:rPr>
          <w:rFonts w:ascii="Times New Roman" w:hAnsi="Times New Roman"/>
          <w:sz w:val="28"/>
        </w:rPr>
      </w:pPr>
    </w:p>
    <w:p w14:paraId="48000000">
      <w:pPr>
        <w:widowControl w:val="0"/>
        <w:spacing w:after="0" w:line="360" w:lineRule="auto"/>
        <w:ind w:firstLine="709"/>
        <w:jc w:val="both"/>
        <w:rPr>
          <w:rFonts w:ascii="Times New Roman" w:hAnsi="Times New Roman"/>
          <w:sz w:val="28"/>
        </w:rPr>
      </w:pPr>
    </w:p>
    <w:p w14:paraId="49000000">
      <w:pPr>
        <w:widowControl w:val="0"/>
        <w:spacing w:after="0" w:line="360" w:lineRule="auto"/>
        <w:ind w:firstLine="709"/>
        <w:jc w:val="both"/>
        <w:rPr>
          <w:rFonts w:ascii="Times New Roman" w:hAnsi="Times New Roman"/>
          <w:sz w:val="28"/>
        </w:rPr>
      </w:pPr>
      <w:bookmarkStart w:id="2" w:name="_2jxsxqh"/>
      <w:bookmarkEnd w:id="2"/>
    </w:p>
    <w:p w14:paraId="4A000000">
      <w:pPr>
        <w:widowControl w:val="0"/>
        <w:spacing w:after="0" w:line="360" w:lineRule="auto"/>
        <w:ind w:firstLine="709"/>
        <w:jc w:val="both"/>
        <w:rPr>
          <w:rFonts w:ascii="Times New Roman" w:hAnsi="Times New Roman"/>
          <w:sz w:val="28"/>
        </w:rPr>
      </w:pPr>
    </w:p>
    <w:p w14:paraId="4B000000">
      <w:pPr>
        <w:widowControl w:val="0"/>
        <w:spacing w:after="0" w:line="360" w:lineRule="auto"/>
        <w:ind w:firstLine="709"/>
        <w:jc w:val="both"/>
        <w:rPr>
          <w:rFonts w:ascii="Times New Roman" w:hAnsi="Times New Roman"/>
          <w:sz w:val="28"/>
        </w:rPr>
      </w:pPr>
    </w:p>
    <w:p w14:paraId="4C000000">
      <w:pPr>
        <w:widowControl w:val="0"/>
        <w:spacing w:after="0" w:line="360" w:lineRule="auto"/>
        <w:ind w:firstLine="709"/>
        <w:jc w:val="both"/>
        <w:rPr>
          <w:rFonts w:ascii="Times New Roman" w:hAnsi="Times New Roman"/>
          <w:sz w:val="28"/>
        </w:rPr>
      </w:pPr>
    </w:p>
    <w:p w14:paraId="4D000000">
      <w:pPr>
        <w:widowControl w:val="0"/>
        <w:spacing w:after="0" w:line="360" w:lineRule="auto"/>
        <w:ind w:firstLine="709"/>
        <w:jc w:val="both"/>
        <w:rPr>
          <w:rFonts w:ascii="Times New Roman" w:hAnsi="Times New Roman"/>
          <w:sz w:val="28"/>
        </w:rPr>
      </w:pPr>
    </w:p>
    <w:p w14:paraId="4E000000">
      <w:pPr>
        <w:widowControl w:val="0"/>
        <w:spacing w:after="0" w:line="360" w:lineRule="auto"/>
        <w:ind w:firstLine="709"/>
        <w:jc w:val="both"/>
        <w:rPr>
          <w:rFonts w:ascii="Times New Roman" w:hAnsi="Times New Roman"/>
          <w:sz w:val="28"/>
        </w:rPr>
      </w:pPr>
    </w:p>
    <w:p w14:paraId="4F000000">
      <w:pPr>
        <w:keepNext w:val="1"/>
        <w:keepLines w:val="1"/>
        <w:spacing w:after="0" w:before="480" w:line="360" w:lineRule="auto"/>
        <w:ind w:firstLine="709"/>
        <w:jc w:val="center"/>
        <w:outlineLvl w:val="0"/>
        <w:rPr>
          <w:rFonts w:ascii="Times New Roman" w:hAnsi="Times New Roman"/>
          <w:b w:val="1"/>
          <w:sz w:val="28"/>
        </w:rPr>
      </w:pPr>
      <w:bookmarkStart w:id="3" w:name="_z337ya"/>
      <w:bookmarkEnd w:id="3"/>
      <w:r>
        <w:rPr>
          <w:rFonts w:ascii="Times New Roman" w:hAnsi="Times New Roman"/>
          <w:b w:val="1"/>
          <w:sz w:val="28"/>
        </w:rPr>
        <w:t>Глав</w:t>
      </w:r>
      <w:r>
        <w:rPr>
          <w:rFonts w:ascii="Times New Roman" w:hAnsi="Times New Roman"/>
          <w:b w:val="1"/>
          <w:sz w:val="28"/>
        </w:rPr>
        <w:t>а</w:t>
      </w:r>
      <w:r>
        <w:rPr>
          <w:rFonts w:ascii="Times New Roman" w:hAnsi="Times New Roman"/>
          <w:b w:val="1"/>
          <w:sz w:val="28"/>
        </w:rPr>
        <w:t xml:space="preserve"> 1.Теоретические основы искусства пейзажной живописи</w:t>
      </w:r>
    </w:p>
    <w:p w14:paraId="50000000">
      <w:pPr>
        <w:keepNext w:val="1"/>
        <w:keepLines w:val="1"/>
        <w:spacing w:after="0" w:before="480" w:line="360" w:lineRule="auto"/>
        <w:ind w:firstLine="709"/>
        <w:jc w:val="center"/>
        <w:outlineLvl w:val="0"/>
        <w:rPr>
          <w:rFonts w:ascii="Times New Roman" w:hAnsi="Times New Roman"/>
          <w:sz w:val="28"/>
        </w:rPr>
      </w:pPr>
      <w:r>
        <w:rPr>
          <w:rFonts w:ascii="Times New Roman" w:hAnsi="Times New Roman"/>
          <w:b w:val="1"/>
          <w:sz w:val="28"/>
        </w:rPr>
        <w:t>1.1</w:t>
      </w:r>
      <w:r>
        <w:rPr>
          <w:rFonts w:ascii="Times New Roman" w:hAnsi="Times New Roman"/>
          <w:b w:val="1"/>
          <w:sz w:val="28"/>
        </w:rPr>
        <w:t xml:space="preserve">. </w:t>
      </w:r>
      <w:r>
        <w:rPr>
          <w:rFonts w:ascii="Times New Roman" w:hAnsi="Times New Roman"/>
          <w:b w:val="1"/>
          <w:sz w:val="28"/>
        </w:rPr>
        <w:t>Из истории пейзажной живописи</w:t>
      </w:r>
    </w:p>
    <w:p w14:paraId="51000000">
      <w:pPr>
        <w:keepNext w:val="1"/>
        <w:keepLines w:val="1"/>
        <w:spacing w:after="0" w:before="480" w:line="360" w:lineRule="auto"/>
        <w:ind w:firstLine="709"/>
        <w:jc w:val="both"/>
        <w:outlineLvl w:val="0"/>
        <w:rPr>
          <w:rFonts w:ascii="Times New Roman" w:hAnsi="Times New Roman"/>
          <w:sz w:val="28"/>
        </w:rPr>
      </w:pPr>
      <w:r>
        <w:rPr>
          <w:rFonts w:ascii="Times New Roman" w:hAnsi="Times New Roman"/>
          <w:sz w:val="28"/>
        </w:rPr>
        <w:t>Созерцание красоты;</w:t>
      </w:r>
      <w:r>
        <w:rPr>
          <w:rFonts w:ascii="Times New Roman" w:hAnsi="Times New Roman"/>
          <w:sz w:val="28"/>
        </w:rPr>
        <w:t xml:space="preserve"> надзор за быстротечными явлениями природы завораживают людей и делаются объектом исследования и зн</w:t>
      </w:r>
      <w:r>
        <w:rPr>
          <w:rFonts w:ascii="Times New Roman" w:hAnsi="Times New Roman"/>
          <w:sz w:val="28"/>
        </w:rPr>
        <w:t>ания. Процесс познания природы – есть искусство!</w:t>
      </w:r>
    </w:p>
    <w:p w14:paraId="52000000">
      <w:pPr>
        <w:spacing w:after="0" w:line="360" w:lineRule="auto"/>
        <w:ind w:firstLine="709"/>
        <w:jc w:val="both"/>
        <w:rPr>
          <w:rFonts w:ascii="Times New Roman" w:hAnsi="Times New Roman"/>
          <w:sz w:val="28"/>
        </w:rPr>
      </w:pPr>
      <w:r>
        <w:rPr>
          <w:rFonts w:ascii="Times New Roman" w:hAnsi="Times New Roman"/>
          <w:sz w:val="28"/>
        </w:rPr>
        <w:t>Пейзаж, как самостоятельный жанр изобразительного искусства, появился относительно недавно, в начале XIX века</w:t>
      </w:r>
      <w:r>
        <w:rPr>
          <w:rFonts w:ascii="Times New Roman" w:hAnsi="Times New Roman"/>
          <w:sz w:val="28"/>
        </w:rPr>
        <w:t>,</w:t>
      </w:r>
      <w:r>
        <w:rPr>
          <w:rFonts w:ascii="Times New Roman" w:hAnsi="Times New Roman"/>
          <w:sz w:val="28"/>
        </w:rPr>
        <w:t xml:space="preserve"> в Англии</w:t>
      </w:r>
      <w:r>
        <w:rPr>
          <w:rFonts w:ascii="Times New Roman" w:hAnsi="Times New Roman"/>
          <w:sz w:val="28"/>
        </w:rPr>
        <w:t>,</w:t>
      </w:r>
      <w:r>
        <w:rPr>
          <w:rFonts w:ascii="Times New Roman" w:hAnsi="Times New Roman"/>
          <w:sz w:val="28"/>
        </w:rPr>
        <w:t xml:space="preserve"> благодаря Джону Констеблю и Ричарду Парксу Бонингтону. Пейзаж (фр. Paysage, от pays </w:t>
      </w:r>
      <w:r>
        <w:rPr>
          <w:rFonts w:ascii="Times New Roman" w:hAnsi="Times New Roman"/>
          <w:sz w:val="28"/>
        </w:rPr>
        <w:t>–</w:t>
      </w:r>
      <w:r>
        <w:rPr>
          <w:rFonts w:ascii="Times New Roman" w:hAnsi="Times New Roman"/>
          <w:sz w:val="28"/>
        </w:rPr>
        <w:t xml:space="preserve"> страна, местность) </w:t>
      </w:r>
      <w:r>
        <w:rPr>
          <w:rFonts w:ascii="Times New Roman" w:hAnsi="Times New Roman"/>
          <w:sz w:val="28"/>
        </w:rPr>
        <w:t>–</w:t>
      </w:r>
      <w:r>
        <w:rPr>
          <w:rFonts w:ascii="Times New Roman" w:hAnsi="Times New Roman"/>
          <w:sz w:val="28"/>
        </w:rPr>
        <w:t xml:space="preserve"> это жанр изобразительного искусства, в котором основным предметом изображения является природа [19]. Пейзажная живопись в высочайшем её предназначении содержит цель транслировать в картине чувства художника, вызванные природой. Не считая этого, вид </w:t>
      </w:r>
      <w:r>
        <w:rPr>
          <w:rFonts w:ascii="Times New Roman" w:hAnsi="Times New Roman"/>
          <w:sz w:val="28"/>
        </w:rPr>
        <w:t>–</w:t>
      </w:r>
      <w:r>
        <w:rPr>
          <w:rFonts w:ascii="Times New Roman" w:hAnsi="Times New Roman"/>
          <w:sz w:val="28"/>
        </w:rPr>
        <w:t xml:space="preserve"> это определенное художественное произведение в живописи или же</w:t>
      </w:r>
      <w:r>
        <w:rPr>
          <w:rFonts w:ascii="Times New Roman" w:hAnsi="Times New Roman"/>
          <w:sz w:val="28"/>
        </w:rPr>
        <w:t xml:space="preserve"> графике, показывающее природу.</w:t>
      </w:r>
    </w:p>
    <w:p w14:paraId="53000000">
      <w:pPr>
        <w:spacing w:after="0" w:line="360" w:lineRule="auto"/>
        <w:ind w:firstLine="709"/>
        <w:jc w:val="both"/>
        <w:rPr>
          <w:rFonts w:ascii="Times New Roman" w:hAnsi="Times New Roman"/>
          <w:sz w:val="28"/>
        </w:rPr>
      </w:pPr>
      <w:r>
        <w:rPr>
          <w:rFonts w:ascii="Times New Roman" w:hAnsi="Times New Roman"/>
          <w:sz w:val="28"/>
        </w:rPr>
        <w:t xml:space="preserve">В наше время жанр пейзажа весьма востребован. Даже неопытный в вопросах искусства человек не равнодушен к нему. Изображение природы неизбежно вызывает в человеке воспоминания о чем-то близком, определенные переживания, раздумья, создает настроение. Жанр пейзажа некоторые художники ошибочно считают простым, общедоступным, не требующим высочайшей квалификации. Создание глубокого образа в пейзажной живописи </w:t>
      </w:r>
      <w:r>
        <w:rPr>
          <w:rFonts w:ascii="Times New Roman" w:hAnsi="Times New Roman"/>
          <w:sz w:val="28"/>
        </w:rPr>
        <w:t>–</w:t>
      </w:r>
      <w:r>
        <w:rPr>
          <w:rFonts w:ascii="Times New Roman" w:hAnsi="Times New Roman"/>
          <w:sz w:val="28"/>
        </w:rPr>
        <w:t xml:space="preserve"> дело непростое, но дарующее художнику чувство наслаждения картинами природы, мотивами сельского или городского пейзажа.</w:t>
      </w:r>
    </w:p>
    <w:p w14:paraId="54000000">
      <w:pPr>
        <w:spacing w:after="0" w:line="360" w:lineRule="auto"/>
        <w:ind w:firstLine="709"/>
        <w:jc w:val="both"/>
        <w:rPr>
          <w:rFonts w:ascii="Times New Roman" w:hAnsi="Times New Roman"/>
          <w:b w:val="0"/>
          <w:sz w:val="28"/>
          <w:highlight w:val="white"/>
        </w:rPr>
      </w:pPr>
      <w:r>
        <w:rPr>
          <w:rFonts w:ascii="Times New Roman" w:hAnsi="Times New Roman"/>
          <w:sz w:val="28"/>
          <w:highlight w:val="white"/>
        </w:rPr>
        <w:t xml:space="preserve">Элементы пейзажа можно обнаружить уже в наскальной живописи. В эпоху неолита первобытные мастера схематично изображали на стенах пещер реки или озера, деревья и каменные глыбы. На плато Тассилин-Аджер в Сахаре были обнаружены рисунки со сценами охоты и перегона стад. Вблизи с фигурами животных и человека античный дизайнер схематично нарисовал </w:t>
      </w:r>
      <w:r>
        <w:rPr>
          <w:rFonts w:ascii="Times New Roman" w:hAnsi="Times New Roman"/>
          <w:b w:val="0"/>
          <w:sz w:val="28"/>
          <w:highlight w:val="white"/>
        </w:rPr>
        <w:t xml:space="preserve">простой вид, не дающий способности конкретизировать пространство воздействия </w:t>
      </w:r>
      <w:r>
        <w:rPr>
          <w:rFonts w:ascii="Times New Roman" w:hAnsi="Times New Roman"/>
          <w:b w:val="0"/>
          <w:sz w:val="28"/>
          <w:highlight w:val="white"/>
        </w:rPr>
        <w:t>(Приложение А)</w:t>
      </w:r>
      <w:r>
        <w:rPr>
          <w:rFonts w:ascii="Times New Roman" w:hAnsi="Times New Roman"/>
          <w:b w:val="0"/>
          <w:sz w:val="28"/>
          <w:highlight w:val="white"/>
        </w:rPr>
        <w:t>.</w:t>
      </w:r>
    </w:p>
    <w:p w14:paraId="55000000">
      <w:pPr>
        <w:spacing w:after="0" w:line="360" w:lineRule="auto"/>
        <w:ind w:firstLine="709"/>
        <w:jc w:val="both"/>
        <w:rPr>
          <w:rFonts w:ascii="Times New Roman" w:hAnsi="Times New Roman"/>
          <w:b w:val="0"/>
          <w:sz w:val="28"/>
          <w:highlight w:val="white"/>
        </w:rPr>
      </w:pPr>
      <w:r>
        <w:rPr>
          <w:rFonts w:ascii="Times New Roman" w:hAnsi="Times New Roman"/>
          <w:b w:val="0"/>
          <w:sz w:val="28"/>
          <w:highlight w:val="white"/>
        </w:rPr>
        <w:t xml:space="preserve">В искусстве Древнего Востока и о. Крита пейзажный мотив </w:t>
      </w:r>
      <w:r>
        <w:rPr>
          <w:rFonts w:ascii="Times New Roman" w:hAnsi="Times New Roman"/>
          <w:b w:val="0"/>
          <w:sz w:val="28"/>
          <w:highlight w:val="white"/>
        </w:rPr>
        <w:t>–</w:t>
      </w:r>
      <w:r>
        <w:rPr>
          <w:rFonts w:ascii="Times New Roman" w:hAnsi="Times New Roman"/>
          <w:b w:val="0"/>
          <w:sz w:val="28"/>
          <w:highlight w:val="white"/>
        </w:rPr>
        <w:t xml:space="preserve"> довольно часто встречающаяся деталь настенных росписей. Так, неподалеку от селения Бени-Хасан</w:t>
      </w:r>
      <w:r>
        <w:rPr>
          <w:rFonts w:ascii="Times New Roman" w:hAnsi="Times New Roman"/>
          <w:b w:val="0"/>
          <w:sz w:val="28"/>
          <w:highlight w:val="white"/>
        </w:rPr>
        <w:t>,</w:t>
      </w:r>
      <w:r>
        <w:rPr>
          <w:rFonts w:ascii="Times New Roman" w:hAnsi="Times New Roman"/>
          <w:b w:val="0"/>
          <w:sz w:val="28"/>
          <w:highlight w:val="white"/>
        </w:rPr>
        <w:t xml:space="preserve"> в Среднем Египте</w:t>
      </w:r>
      <w:r>
        <w:rPr>
          <w:rFonts w:ascii="Times New Roman" w:hAnsi="Times New Roman"/>
          <w:b w:val="0"/>
          <w:sz w:val="28"/>
          <w:highlight w:val="white"/>
        </w:rPr>
        <w:t>,</w:t>
      </w:r>
      <w:r>
        <w:rPr>
          <w:rFonts w:ascii="Times New Roman" w:hAnsi="Times New Roman"/>
          <w:b w:val="0"/>
          <w:sz w:val="28"/>
          <w:highlight w:val="white"/>
        </w:rPr>
        <w:t xml:space="preserve"> были отысканы скальные гробницы древнеегипетских правителей, проживавших в 21-20 веках до н.э. </w:t>
      </w:r>
      <w:r>
        <w:rPr>
          <w:rFonts w:ascii="Times New Roman" w:hAnsi="Times New Roman"/>
          <w:b w:val="0"/>
          <w:sz w:val="28"/>
          <w:highlight w:val="white"/>
        </w:rPr>
        <w:t>(Приложение Б)</w:t>
      </w:r>
      <w:r>
        <w:rPr>
          <w:rFonts w:ascii="Times New Roman" w:hAnsi="Times New Roman"/>
          <w:b w:val="0"/>
          <w:sz w:val="28"/>
          <w:highlight w:val="white"/>
        </w:rPr>
        <w:t>.</w:t>
      </w:r>
    </w:p>
    <w:p w14:paraId="56000000">
      <w:pPr>
        <w:spacing w:after="0" w:line="360" w:lineRule="auto"/>
        <w:ind w:firstLine="709"/>
        <w:jc w:val="both"/>
        <w:rPr>
          <w:rFonts w:ascii="Times New Roman" w:hAnsi="Times New Roman"/>
          <w:b w:val="0"/>
          <w:sz w:val="28"/>
        </w:rPr>
      </w:pPr>
      <w:r>
        <w:rPr>
          <w:rFonts w:ascii="Times New Roman" w:hAnsi="Times New Roman"/>
          <w:b w:val="0"/>
          <w:sz w:val="28"/>
        </w:rPr>
        <w:t xml:space="preserve">Многие художники стали внимательно изучать натуру. Отказавшись от привычного построения пространственных планов в виде кулис, нагромождения деталей, несогласованных в масштабе, они обратились к научным разработкам в области линейной перспективы. Теперь пейзаж, представленный, как цельная картина, становится важнейшим элементом художественных сюжетов. Так, в алтарных композициях, к которым чаще всего обращались живописцы, пейзаж содержит картину сцены, с фигурами людей на первом плане </w:t>
      </w:r>
      <w:r>
        <w:rPr>
          <w:rFonts w:ascii="Times New Roman" w:hAnsi="Times New Roman"/>
          <w:b w:val="0"/>
          <w:sz w:val="28"/>
        </w:rPr>
        <w:t>(Приложение В)</w:t>
      </w:r>
      <w:r>
        <w:rPr>
          <w:rFonts w:ascii="Times New Roman" w:hAnsi="Times New Roman"/>
          <w:b w:val="0"/>
          <w:i w:val="1"/>
          <w:sz w:val="28"/>
        </w:rPr>
        <w:t>.</w:t>
      </w:r>
      <w:r>
        <w:rPr>
          <w:rFonts w:ascii="Times New Roman" w:hAnsi="Times New Roman"/>
          <w:b w:val="0"/>
          <w:sz w:val="28"/>
        </w:rPr>
        <w:t xml:space="preserve"> Вплоть до XVI века художники включали в свои произведения пейзажные детали лишь в качестве фона для религиозной сцены, жанровой композиции или портрета. </w:t>
      </w:r>
    </w:p>
    <w:p w14:paraId="57000000">
      <w:pPr>
        <w:spacing w:after="0" w:line="360" w:lineRule="auto"/>
        <w:ind w:firstLine="709"/>
        <w:jc w:val="both"/>
        <w:rPr>
          <w:rFonts w:ascii="Times New Roman" w:hAnsi="Times New Roman"/>
          <w:b w:val="0"/>
          <w:sz w:val="28"/>
        </w:rPr>
      </w:pPr>
      <w:r>
        <w:rPr>
          <w:rFonts w:ascii="Times New Roman" w:hAnsi="Times New Roman"/>
          <w:b w:val="0"/>
          <w:sz w:val="28"/>
        </w:rPr>
        <w:t xml:space="preserve">В разработке пейзажного жанра огромную роль сыграли мастера венецианской школы. Первым художником, придававшим пейзажу большое значение, стал Джорджоне, работавший в начале XVI века. Природа является главным персонажем его картины «Гроза» </w:t>
      </w:r>
      <w:r>
        <w:rPr>
          <w:rFonts w:ascii="Times New Roman" w:hAnsi="Times New Roman"/>
          <w:b w:val="0"/>
          <w:sz w:val="28"/>
        </w:rPr>
        <w:t>(Приложение Г)</w:t>
      </w:r>
      <w:r>
        <w:rPr>
          <w:rFonts w:ascii="Times New Roman" w:hAnsi="Times New Roman"/>
          <w:b w:val="0"/>
          <w:sz w:val="28"/>
        </w:rPr>
        <w:t xml:space="preserve">. Идея уединения человека и природы, нашла отражение в таких работах мастера, как «Три философа» </w:t>
      </w:r>
      <w:r>
        <w:rPr>
          <w:rFonts w:ascii="Times New Roman" w:hAnsi="Times New Roman"/>
          <w:b w:val="0"/>
          <w:sz w:val="28"/>
        </w:rPr>
        <w:t>(Приложение Д)</w:t>
      </w:r>
      <w:r>
        <w:rPr>
          <w:rFonts w:ascii="Times New Roman" w:hAnsi="Times New Roman"/>
          <w:b w:val="0"/>
          <w:sz w:val="28"/>
        </w:rPr>
        <w:t xml:space="preserve"> (1507-1508, Музей истории искусства, Вена) и «Спящая Венера» </w:t>
      </w:r>
      <w:r>
        <w:rPr>
          <w:rFonts w:ascii="Times New Roman" w:hAnsi="Times New Roman"/>
          <w:b w:val="0"/>
          <w:sz w:val="28"/>
        </w:rPr>
        <w:t>(Приложение Е)</w:t>
      </w:r>
      <w:r>
        <w:rPr>
          <w:rFonts w:ascii="Times New Roman" w:hAnsi="Times New Roman"/>
          <w:b w:val="0"/>
          <w:sz w:val="28"/>
        </w:rPr>
        <w:t xml:space="preserve"> (1508, Картинная галерея, Дрезден).                  В последней композиции, спящая юная женщина как будто олицетворяет очаровательную итальянскую природу, пронизанную ярким южным солнцем. Джорджоне оказал значительное влияние на Тициана, позднее возглавившего венецианскую школу. Тициан сыграл важную роль в формировании всех жанров европейской пейзажной живописи. Знаменитый художник не оставил без внимания и пейзаж. На многих его полотнах предстают величественные образы природы. Прекрасны тенистые рощи, в которых мощные деревья заслоняют путника от палящих солнечных лучей.</w:t>
      </w:r>
    </w:p>
    <w:p w14:paraId="58000000">
      <w:pPr>
        <w:spacing w:after="0" w:line="360" w:lineRule="auto"/>
        <w:ind w:firstLine="709"/>
        <w:jc w:val="both"/>
        <w:rPr>
          <w:rFonts w:ascii="Times New Roman" w:hAnsi="Times New Roman"/>
          <w:b w:val="0"/>
          <w:sz w:val="28"/>
        </w:rPr>
      </w:pPr>
      <w:r>
        <w:rPr>
          <w:rFonts w:ascii="Times New Roman" w:hAnsi="Times New Roman"/>
          <w:b w:val="0"/>
          <w:sz w:val="28"/>
        </w:rPr>
        <w:t>Напряженный драматизм, пронизывающий полотно, помогает художнику донести до зрителя свою идею о противоборстве земных и небесных сил</w:t>
      </w:r>
      <w:r>
        <w:rPr>
          <w:rFonts w:ascii="Times New Roman" w:hAnsi="Times New Roman"/>
          <w:b w:val="0"/>
          <w:i w:val="1"/>
          <w:sz w:val="28"/>
        </w:rPr>
        <w:t xml:space="preserve">. </w:t>
      </w:r>
      <w:r>
        <w:rPr>
          <w:rFonts w:ascii="Times New Roman" w:hAnsi="Times New Roman"/>
          <w:b w:val="0"/>
          <w:sz w:val="28"/>
        </w:rPr>
        <w:t xml:space="preserve">Образы природы занимают большое место в творчестве голландского художника Питера Брейгеля Старшего. В картинах, посвященных временам года, мастер проникновенно и поэтично показал суровые северные пейзажи. Все пейзажи Брейгеля оживлены фигурами людей, занятых ежедневными делами. Они косят траву, жнут рожь, гонят стада, охотятся </w:t>
      </w:r>
      <w:r>
        <w:rPr>
          <w:rFonts w:ascii="Times New Roman" w:hAnsi="Times New Roman"/>
          <w:b w:val="0"/>
          <w:sz w:val="28"/>
        </w:rPr>
        <w:t>(Приложение Ж)</w:t>
      </w:r>
      <w:r>
        <w:rPr>
          <w:rFonts w:ascii="Times New Roman" w:hAnsi="Times New Roman"/>
          <w:b w:val="0"/>
          <w:sz w:val="28"/>
        </w:rPr>
        <w:t xml:space="preserve">. </w:t>
      </w:r>
    </w:p>
    <w:p w14:paraId="59000000">
      <w:pPr>
        <w:spacing w:after="0" w:line="360" w:lineRule="auto"/>
        <w:ind w:firstLine="709"/>
        <w:jc w:val="both"/>
        <w:rPr>
          <w:rFonts w:ascii="Times New Roman" w:hAnsi="Times New Roman"/>
          <w:b w:val="0"/>
          <w:sz w:val="28"/>
        </w:rPr>
      </w:pPr>
      <w:r>
        <w:rPr>
          <w:rFonts w:ascii="Times New Roman" w:hAnsi="Times New Roman"/>
          <w:b w:val="0"/>
          <w:sz w:val="28"/>
        </w:rPr>
        <w:t xml:space="preserve">Размеренный и медленный ритм человеческого быта - это тоже жизнь природы. Собственным творчеством Брейгель будто жаждет обосновать: небо, реки, озера и моря, деревья и растения, животные и человек - все это частицы мироздания, единого и нескончаемого. В XVII веке было замечено большое количество национальных школ, сложились новые жанры и их разновидности. Это время было очень успешным для последующего развития пейзажного жанра. </w:t>
      </w:r>
    </w:p>
    <w:p w14:paraId="5A000000">
      <w:pPr>
        <w:spacing w:after="0" w:line="360" w:lineRule="auto"/>
        <w:ind w:firstLine="709"/>
        <w:jc w:val="both"/>
        <w:rPr>
          <w:rFonts w:ascii="Times New Roman" w:hAnsi="Times New Roman"/>
          <w:b w:val="0"/>
          <w:sz w:val="28"/>
        </w:rPr>
      </w:pPr>
      <w:r>
        <w:rPr>
          <w:rFonts w:ascii="Times New Roman" w:hAnsi="Times New Roman"/>
          <w:b w:val="0"/>
          <w:sz w:val="28"/>
        </w:rPr>
        <w:t xml:space="preserve">Полные лирического ощущения и поэтической прелести картины изображают окружающий мир в различное время года и во всевозможные часы дня и ночи. Но все же огромная часть этих пейзажей передает природу в минуты затишья, когда невысокие тучи медленно плывут над землей, охваченной влажной, туманной атмосферой, а солнечные лучи, пробиваясь через облака, легко ложатся на воду каналов, ветви деревьев, крыши домов. Для большинства голландских пейзажей свойственен приглушенный колорит, состоящий из светло - серебристых, оливково - охристых, коричневатых оттенков, близких к натуральным краскам природы. Положенные на холст с помощью тонких, ювелирно точных мазков, эти цвета убедительно и реалистично передают вещественность окружающего мира </w:t>
      </w:r>
      <w:r>
        <w:rPr>
          <w:rFonts w:ascii="Times New Roman" w:hAnsi="Times New Roman"/>
          <w:b w:val="0"/>
          <w:sz w:val="28"/>
        </w:rPr>
        <w:t>(Приложение З)</w:t>
      </w:r>
      <w:r>
        <w:rPr>
          <w:rFonts w:ascii="Times New Roman" w:hAnsi="Times New Roman"/>
          <w:b w:val="0"/>
          <w:sz w:val="28"/>
        </w:rPr>
        <w:t xml:space="preserve">. </w:t>
      </w:r>
    </w:p>
    <w:p w14:paraId="5B000000">
      <w:pPr>
        <w:spacing w:after="0" w:line="360" w:lineRule="auto"/>
        <w:ind w:firstLine="709"/>
        <w:jc w:val="both"/>
        <w:rPr>
          <w:rFonts w:ascii="Times New Roman" w:hAnsi="Times New Roman"/>
          <w:b w:val="0"/>
          <w:sz w:val="28"/>
        </w:rPr>
      </w:pPr>
      <w:r>
        <w:rPr>
          <w:rFonts w:ascii="Times New Roman" w:hAnsi="Times New Roman"/>
          <w:b w:val="0"/>
          <w:sz w:val="28"/>
        </w:rPr>
        <w:t xml:space="preserve">Ян Ван Гойен «Пейзаж», Ян Ван Гойен, основоположник реалистического пейзажа в голландской живописи, равно как и другой голландский пейзажист, Филипс Конинк, с большой достоверностью показывал вересковые дюны, берега и речные заводи, деревья, ветряные мельницы, болота, каналы, морские просторы </w:t>
      </w:r>
      <w:r>
        <w:rPr>
          <w:rFonts w:ascii="Times New Roman" w:hAnsi="Times New Roman"/>
          <w:b w:val="0"/>
          <w:sz w:val="28"/>
        </w:rPr>
        <w:t>(Приложение И)</w:t>
      </w:r>
      <w:r>
        <w:rPr>
          <w:rFonts w:ascii="Times New Roman" w:hAnsi="Times New Roman"/>
          <w:b w:val="0"/>
          <w:sz w:val="28"/>
        </w:rPr>
        <w:t xml:space="preserve">. С тонким лиризмом передает дороги с деревьями по обочинам и аллеи в лесу замечательный художник Мейндерт Хоббема </w:t>
      </w:r>
      <w:r>
        <w:rPr>
          <w:rFonts w:ascii="Times New Roman" w:hAnsi="Times New Roman"/>
          <w:b w:val="0"/>
          <w:sz w:val="28"/>
        </w:rPr>
        <w:t>(Приложение К)</w:t>
      </w:r>
      <w:r>
        <w:rPr>
          <w:rFonts w:ascii="Times New Roman" w:hAnsi="Times New Roman"/>
          <w:b w:val="0"/>
          <w:sz w:val="28"/>
        </w:rPr>
        <w:t xml:space="preserve">. </w:t>
      </w:r>
    </w:p>
    <w:p w14:paraId="5C000000">
      <w:pPr>
        <w:spacing w:after="0" w:line="360" w:lineRule="auto"/>
        <w:ind w:firstLine="709"/>
        <w:jc w:val="both"/>
        <w:rPr>
          <w:rFonts w:ascii="Times New Roman" w:hAnsi="Times New Roman"/>
          <w:b w:val="0"/>
          <w:sz w:val="28"/>
        </w:rPr>
      </w:pPr>
      <w:r>
        <w:rPr>
          <w:rFonts w:ascii="Times New Roman" w:hAnsi="Times New Roman"/>
          <w:b w:val="0"/>
          <w:sz w:val="28"/>
        </w:rPr>
        <w:t xml:space="preserve">Главная особенность пейзажей другого голландского мастера, Альберта Кейпа, - соединение пейзажа с анималистическим жанром </w:t>
      </w:r>
      <w:r>
        <w:rPr>
          <w:rFonts w:ascii="Times New Roman" w:hAnsi="Times New Roman"/>
          <w:b w:val="0"/>
          <w:sz w:val="28"/>
        </w:rPr>
        <w:t>(Приложение Л)</w:t>
      </w:r>
      <w:r>
        <w:rPr>
          <w:rFonts w:ascii="Times New Roman" w:hAnsi="Times New Roman"/>
          <w:b w:val="0"/>
          <w:sz w:val="28"/>
        </w:rPr>
        <w:t>. Его картины восхищают зрителя своими насыщенными и звучными красками. Интерес к изображению природы проявлял и знаменитый голландский жанрист, Ян Вермер Делфтский.</w:t>
      </w:r>
    </w:p>
    <w:p w14:paraId="5D000000">
      <w:pPr>
        <w:spacing w:after="0" w:line="360" w:lineRule="auto"/>
        <w:ind w:firstLine="709"/>
        <w:jc w:val="both"/>
        <w:rPr>
          <w:rFonts w:ascii="Times New Roman" w:hAnsi="Times New Roman"/>
          <w:b w:val="0"/>
          <w:sz w:val="28"/>
        </w:rPr>
      </w:pPr>
      <w:r>
        <w:rPr>
          <w:rFonts w:ascii="Times New Roman" w:hAnsi="Times New Roman"/>
          <w:b w:val="0"/>
          <w:sz w:val="28"/>
        </w:rPr>
        <w:t xml:space="preserve">Новое отношение к природе было замечено в искусстве во второй половине XVIII века. В пейзажной живописи эпохи Просвещения не осталось и отпечатка от прежней идиллической условности локального искусства. Живописцы стремились продемонстрировать посетителю естественную природу, возводимую в эстетический эталон. Многие живописцы, работавшие в этот период, обращались к античности, видя в ней прототип свободы личности. Величественные руины Античного Рима воссоздают картины Юбера Робера </w:t>
      </w:r>
      <w:r>
        <w:rPr>
          <w:rFonts w:ascii="Times New Roman" w:hAnsi="Times New Roman"/>
          <w:b w:val="0"/>
          <w:sz w:val="28"/>
        </w:rPr>
        <w:t>(Приложение М)</w:t>
      </w:r>
      <w:r>
        <w:rPr>
          <w:rFonts w:ascii="Times New Roman" w:hAnsi="Times New Roman"/>
          <w:b w:val="0"/>
          <w:sz w:val="28"/>
        </w:rPr>
        <w:t xml:space="preserve">. Как и другие пейзажисты своего времени, Робер объединил в своих композициях реальность и вымысел. Базирующие на натурных наблюдениях, морские бури и порты Клода Жозефа Верне с их колоритными эффектами освещения вызывали восторг современников. Живопись Верне оказала влияние на представителей романтического направления, появившегося в европейском и американском искусстве в первой половине XIX века </w:t>
      </w:r>
      <w:r>
        <w:rPr>
          <w:rFonts w:ascii="Times New Roman" w:hAnsi="Times New Roman"/>
          <w:b w:val="0"/>
          <w:sz w:val="28"/>
        </w:rPr>
        <w:t>(Приложение Н)</w:t>
      </w:r>
      <w:r>
        <w:rPr>
          <w:rFonts w:ascii="Times New Roman" w:hAnsi="Times New Roman"/>
          <w:b w:val="0"/>
          <w:sz w:val="28"/>
        </w:rPr>
        <w:t xml:space="preserve">. </w:t>
      </w:r>
    </w:p>
    <w:p w14:paraId="5E000000">
      <w:pPr>
        <w:spacing w:after="0" w:line="360" w:lineRule="auto"/>
        <w:ind w:firstLine="709"/>
        <w:jc w:val="both"/>
        <w:rPr>
          <w:rFonts w:ascii="Times New Roman" w:hAnsi="Times New Roman"/>
          <w:b w:val="0"/>
          <w:sz w:val="28"/>
        </w:rPr>
      </w:pPr>
      <w:r>
        <w:rPr>
          <w:rFonts w:ascii="Times New Roman" w:hAnsi="Times New Roman"/>
          <w:b w:val="0"/>
          <w:sz w:val="28"/>
        </w:rPr>
        <w:t xml:space="preserve">Ярчайшими представителями романтического пейзажа в Англии были Джозеф Мэллорд Уильям Тёрнер и Джон Констебл, в Германии - Каспар Давид Фридрих. Красоту простой сельской природы открыли для зрителя французские пейзажисты - представители барбизонской школы: Теодор Руссо, Жюль Дюпре и др. Близка искусству барбизонцев живопись Камиля Коро, стремившегося передать трепетную воздушную среду с помощью валеров. Камиля Коро считали своим предшественником французские импрессионисты. Пленэрные пейзажи Клода Моне </w:t>
      </w:r>
      <w:r>
        <w:rPr>
          <w:rFonts w:ascii="Times New Roman" w:hAnsi="Times New Roman"/>
          <w:b w:val="0"/>
          <w:sz w:val="28"/>
        </w:rPr>
        <w:t>(Приложение О)</w:t>
      </w:r>
      <w:r>
        <w:rPr>
          <w:rFonts w:ascii="Times New Roman" w:hAnsi="Times New Roman"/>
          <w:b w:val="0"/>
          <w:sz w:val="28"/>
        </w:rPr>
        <w:t>, Камиля Писсарро, Альфреда Сислея отражают глубокий интерес художников к изменчивой световоздушной среде. Произведения импрессионистов демонстрируют не только сельскую природу, но и актуальный, оживленный мир современного города</w:t>
      </w:r>
      <w:r>
        <w:rPr>
          <w:rFonts w:ascii="Times New Roman" w:hAnsi="Times New Roman"/>
          <w:b w:val="0"/>
          <w:i w:val="1"/>
          <w:sz w:val="28"/>
        </w:rPr>
        <w:t>.</w:t>
      </w:r>
    </w:p>
    <w:p w14:paraId="5F000000">
      <w:pPr>
        <w:spacing w:after="0" w:line="360" w:lineRule="auto"/>
        <w:ind w:firstLine="709"/>
        <w:jc w:val="both"/>
        <w:rPr>
          <w:rFonts w:ascii="Times New Roman" w:hAnsi="Times New Roman"/>
          <w:b w:val="0"/>
          <w:sz w:val="28"/>
        </w:rPr>
      </w:pPr>
      <w:r>
        <w:rPr>
          <w:rFonts w:ascii="Times New Roman" w:hAnsi="Times New Roman"/>
          <w:b w:val="0"/>
          <w:sz w:val="28"/>
        </w:rPr>
        <w:t xml:space="preserve">Видоизмененные традиции импрессионистов воспроизводились в собственной живописи художники - постимпрессионисты. С позиций монументального искусства представляет величественную красоту и силу природы Поль Сезанн </w:t>
      </w:r>
      <w:r>
        <w:rPr>
          <w:rFonts w:ascii="Times New Roman" w:hAnsi="Times New Roman"/>
          <w:b w:val="0"/>
          <w:sz w:val="28"/>
        </w:rPr>
        <w:t>(Приложение П)</w:t>
      </w:r>
      <w:r>
        <w:rPr>
          <w:rFonts w:ascii="Times New Roman" w:hAnsi="Times New Roman"/>
          <w:b w:val="0"/>
          <w:sz w:val="28"/>
        </w:rPr>
        <w:t>.</w:t>
      </w:r>
    </w:p>
    <w:p w14:paraId="60000000">
      <w:pPr>
        <w:spacing w:after="0" w:line="360" w:lineRule="auto"/>
        <w:ind w:firstLine="709"/>
        <w:jc w:val="both"/>
        <w:rPr>
          <w:rFonts w:ascii="Times New Roman" w:hAnsi="Times New Roman"/>
          <w:b w:val="0"/>
          <w:sz w:val="28"/>
        </w:rPr>
      </w:pPr>
      <w:r>
        <w:rPr>
          <w:rFonts w:ascii="Times New Roman" w:hAnsi="Times New Roman"/>
          <w:b w:val="0"/>
          <w:sz w:val="28"/>
        </w:rPr>
        <w:t xml:space="preserve"> Полны мрачного, катастрофического чувства пейзажи Винсента ван Гога. Солнечные блики на поверхности воды, трепетность морского воздуха и свежесть зелени передают полотна Жоржа Сёра и Поля Синьяка, выполненные в дивизионистской технике. </w:t>
      </w:r>
    </w:p>
    <w:p w14:paraId="61000000">
      <w:pPr>
        <w:spacing w:after="0" w:line="360" w:lineRule="auto"/>
        <w:ind w:firstLine="709"/>
        <w:jc w:val="both"/>
        <w:rPr>
          <w:rFonts w:ascii="Times New Roman" w:hAnsi="Times New Roman"/>
          <w:b w:val="0"/>
          <w:sz w:val="28"/>
        </w:rPr>
      </w:pPr>
      <w:r>
        <w:rPr>
          <w:rFonts w:ascii="Times New Roman" w:hAnsi="Times New Roman"/>
          <w:b w:val="0"/>
          <w:sz w:val="28"/>
        </w:rPr>
        <w:t xml:space="preserve">В XX веке к пейзажному жанру обращались представители самых всевозможных художественных направлений. Яркие, интенсивно громкие картины природы создавали фовисты: Анри Матисс, Андре Дерен, Альбер Марке, Морис Вламинк, Рауль Дюфи и др. Кубисты Пабло Пикассо </w:t>
      </w:r>
      <w:r>
        <w:rPr>
          <w:rFonts w:ascii="Times New Roman" w:hAnsi="Times New Roman"/>
          <w:b w:val="0"/>
          <w:sz w:val="28"/>
        </w:rPr>
        <w:t>(Приложение Р)</w:t>
      </w:r>
      <w:r>
        <w:rPr>
          <w:rFonts w:ascii="Times New Roman" w:hAnsi="Times New Roman"/>
          <w:b w:val="0"/>
          <w:sz w:val="28"/>
        </w:rPr>
        <w:t>, Жорж Брак, Робер Делоне и др. выполняли свои пейзажи с помощью расчлененных геометрических форм.</w:t>
      </w:r>
    </w:p>
    <w:p w14:paraId="62000000">
      <w:pPr>
        <w:spacing w:after="0" w:line="360" w:lineRule="auto"/>
        <w:ind w:firstLine="709"/>
        <w:jc w:val="both"/>
        <w:rPr>
          <w:rFonts w:ascii="Times New Roman" w:hAnsi="Times New Roman"/>
          <w:b w:val="0"/>
          <w:i w:val="1"/>
          <w:sz w:val="28"/>
        </w:rPr>
      </w:pPr>
      <w:r>
        <w:rPr>
          <w:rFonts w:ascii="Times New Roman" w:hAnsi="Times New Roman"/>
          <w:b w:val="0"/>
          <w:sz w:val="28"/>
        </w:rPr>
        <w:t>Пейзажный жанр заинтересовал художников - сюрреалистов: Сальвадора Дали и абстракционистов: Василия Кандинского, Хелена Франкенталера, писавших декоративные композиции, в которых главное - впечатление непосредственной импровизации в передаче образов природы. Общепризнанными мастерами пейзажной живописи в XX веке оставались и представители реалистических направлений Рокуэлл Кент, Джордж Уэсли Беллоуз, Ренато Гуттузо.</w:t>
      </w:r>
      <w:r>
        <w:rPr>
          <w:rFonts w:ascii="Times New Roman" w:hAnsi="Times New Roman"/>
          <w:b w:val="0"/>
          <w:i w:val="1"/>
          <w:sz w:val="28"/>
        </w:rPr>
        <w:t xml:space="preserve"> </w:t>
      </w:r>
    </w:p>
    <w:p w14:paraId="63000000">
      <w:pPr>
        <w:spacing w:after="0" w:line="360" w:lineRule="auto"/>
        <w:ind w:firstLine="709"/>
        <w:jc w:val="both"/>
        <w:rPr>
          <w:rFonts w:ascii="Times New Roman" w:hAnsi="Times New Roman"/>
          <w:b w:val="0"/>
          <w:sz w:val="28"/>
        </w:rPr>
      </w:pPr>
      <w:r>
        <w:rPr>
          <w:rFonts w:ascii="Times New Roman" w:hAnsi="Times New Roman"/>
          <w:b w:val="0"/>
          <w:sz w:val="28"/>
        </w:rPr>
        <w:t>В заключение отметим, что нами была рассмотрена история изображения природы со времен первобытного человека до наших дней. Пейзаж - сравнительно молодой жанр живописи. Веками образы природы рисовались лишь как изображение среды обитания персонажей, в качестве декораций для икон, впоследствии для сцен жанровых сюжетов и портретов. Постепенно природные виды стали вначале равноправным членом сюжетной композиции, а затем трансформировались в центральный предмет изображения. Начиная с импрессионистов и поныне, это направление представлено в творчестве многих художников и пользуется непреходящим интересом любителей живописи.</w:t>
      </w:r>
    </w:p>
    <w:p w14:paraId="64000000">
      <w:pPr>
        <w:keepNext w:val="1"/>
        <w:keepLines w:val="1"/>
        <w:spacing w:after="0" w:before="480" w:line="360" w:lineRule="auto"/>
        <w:ind w:firstLine="709"/>
        <w:jc w:val="center"/>
        <w:outlineLvl w:val="0"/>
        <w:rPr>
          <w:rFonts w:ascii="Times New Roman" w:hAnsi="Times New Roman"/>
          <w:sz w:val="28"/>
        </w:rPr>
      </w:pPr>
      <w:bookmarkStart w:id="4" w:name="_3j2qqm3"/>
      <w:bookmarkEnd w:id="4"/>
      <w:r>
        <w:rPr>
          <w:rFonts w:ascii="Times New Roman" w:hAnsi="Times New Roman"/>
          <w:b w:val="1"/>
          <w:sz w:val="28"/>
        </w:rPr>
        <w:t>1.2</w:t>
      </w:r>
      <w:r>
        <w:rPr>
          <w:rFonts w:ascii="Times New Roman" w:hAnsi="Times New Roman"/>
          <w:b w:val="1"/>
          <w:sz w:val="28"/>
        </w:rPr>
        <w:t xml:space="preserve"> Виды пейзажей</w:t>
      </w:r>
    </w:p>
    <w:p w14:paraId="65000000">
      <w:pPr>
        <w:spacing w:after="0" w:line="360" w:lineRule="auto"/>
        <w:ind w:firstLine="709"/>
        <w:jc w:val="both"/>
        <w:rPr>
          <w:rFonts w:ascii="Times New Roman" w:hAnsi="Times New Roman"/>
          <w:sz w:val="28"/>
        </w:rPr>
      </w:pPr>
    </w:p>
    <w:p w14:paraId="66000000">
      <w:pPr>
        <w:spacing w:after="0" w:line="360" w:lineRule="auto"/>
        <w:ind w:firstLine="709"/>
        <w:jc w:val="both"/>
        <w:rPr>
          <w:rFonts w:ascii="Times New Roman" w:hAnsi="Times New Roman"/>
          <w:b w:val="0"/>
          <w:sz w:val="28"/>
        </w:rPr>
      </w:pPr>
      <w:r>
        <w:rPr>
          <w:rFonts w:ascii="Times New Roman" w:hAnsi="Times New Roman"/>
          <w:b w:val="0"/>
          <w:sz w:val="28"/>
        </w:rPr>
        <w:t>В зависимости от объектов, входящих в пейзаж, все пейзажи подразделяются по видам:</w:t>
      </w:r>
    </w:p>
    <w:p w14:paraId="67000000">
      <w:pPr>
        <w:spacing w:after="0" w:line="360" w:lineRule="auto"/>
        <w:ind w:firstLine="709"/>
        <w:jc w:val="both"/>
        <w:rPr>
          <w:rFonts w:ascii="Times New Roman" w:hAnsi="Times New Roman"/>
          <w:b w:val="0"/>
          <w:sz w:val="28"/>
        </w:rPr>
      </w:pPr>
      <w:r>
        <w:rPr>
          <w:rFonts w:ascii="Times New Roman" w:hAnsi="Times New Roman"/>
          <w:b w:val="0"/>
          <w:sz w:val="28"/>
        </w:rPr>
        <w:t>1. Природный пейзаж.</w:t>
      </w:r>
      <w:r>
        <w:rPr>
          <w:rFonts w:ascii="Times New Roman" w:hAnsi="Times New Roman"/>
          <w:b w:val="0"/>
          <w:sz w:val="28"/>
          <w:highlight w:val="white"/>
        </w:rPr>
        <w:t xml:space="preserve"> </w:t>
      </w:r>
      <w:r>
        <w:rPr>
          <w:rFonts w:ascii="Times New Roman" w:hAnsi="Times New Roman"/>
          <w:b w:val="0"/>
          <w:sz w:val="28"/>
        </w:rPr>
        <w:t xml:space="preserve">Еще в средние века изображение природы было схематическим и плоскостным. Оно носило вспомогательный характер дополнения к религиозным, мифологическим или историческим композициям. Но начиная с эпохи Возрождения стали появляться картины, на которых для выражения чувств и эмоций не использовались сюжеты или фигуры людей, главными героями в них были земля, леса, небо, море в разных состояниях. Одним из родоначальников жанра «чистого пейзажа» считается немецкий гравер, рисовальщик и живописец Альбрехт Альтдорфер </w:t>
      </w:r>
      <w:r>
        <w:rPr>
          <w:rFonts w:ascii="Times New Roman" w:hAnsi="Times New Roman"/>
          <w:b w:val="0"/>
          <w:sz w:val="28"/>
        </w:rPr>
        <w:t>(Приложение С)</w:t>
      </w:r>
      <w:r>
        <w:rPr>
          <w:rFonts w:ascii="Times New Roman" w:hAnsi="Times New Roman"/>
          <w:b w:val="0"/>
          <w:sz w:val="28"/>
        </w:rPr>
        <w:t>. Впервые на мифологических полотнах фигуры героев часто были мало различимы на фоне грандиозного изображения естественной среды.</w:t>
      </w:r>
    </w:p>
    <w:p w14:paraId="68000000">
      <w:pPr>
        <w:spacing w:after="0" w:line="360" w:lineRule="auto"/>
        <w:ind w:firstLine="709"/>
        <w:jc w:val="both"/>
        <w:rPr>
          <w:rFonts w:ascii="Times New Roman" w:hAnsi="Times New Roman"/>
          <w:b w:val="0"/>
          <w:sz w:val="28"/>
        </w:rPr>
      </w:pPr>
      <w:r>
        <w:rPr>
          <w:rFonts w:ascii="Times New Roman" w:hAnsi="Times New Roman"/>
          <w:b w:val="0"/>
          <w:sz w:val="28"/>
        </w:rPr>
        <w:t>2. Морской пейзаж. В природном пейзаже особое место занимают изображения водной среды, всегда привлекавшей внимание художников. Виды пейзажа, связанные с мореплаванием (марина – картина морской тематики) родились в странах, где кораблестроение было привычным делом – в Голландии, Англии и т. д. Сначала море было составной частью изображения кораблей и водных баталий, но затем выразительность и мощная красот</w:t>
      </w:r>
      <w:r>
        <w:rPr>
          <w:rFonts w:ascii="Times New Roman" w:hAnsi="Times New Roman"/>
          <w:sz w:val="28"/>
        </w:rPr>
        <w:t xml:space="preserve">а </w:t>
      </w:r>
      <w:r>
        <w:rPr>
          <w:rFonts w:ascii="Times New Roman" w:hAnsi="Times New Roman"/>
          <w:b w:val="0"/>
          <w:sz w:val="28"/>
        </w:rPr>
        <w:t xml:space="preserve">стихии, её неуловимая изменчивость стали сами по себе увлекать живописцев. Настоящей вершиной мирового значения является творчество русского художника - мариниста И. К. Айвазовского </w:t>
      </w:r>
      <w:r>
        <w:rPr>
          <w:rFonts w:ascii="Times New Roman" w:hAnsi="Times New Roman"/>
          <w:b w:val="0"/>
          <w:sz w:val="28"/>
        </w:rPr>
        <w:t>(Приложение Т)</w:t>
      </w:r>
      <w:r>
        <w:rPr>
          <w:rFonts w:ascii="Times New Roman" w:hAnsi="Times New Roman"/>
          <w:b w:val="0"/>
          <w:sz w:val="28"/>
        </w:rPr>
        <w:t>.</w:t>
      </w:r>
    </w:p>
    <w:p w14:paraId="69000000">
      <w:pPr>
        <w:spacing w:after="0" w:line="360" w:lineRule="auto"/>
        <w:ind w:firstLine="709"/>
        <w:jc w:val="both"/>
        <w:rPr>
          <w:rFonts w:ascii="Times New Roman" w:hAnsi="Times New Roman"/>
          <w:b w:val="0"/>
          <w:sz w:val="28"/>
        </w:rPr>
      </w:pPr>
      <w:r>
        <w:rPr>
          <w:rFonts w:ascii="Times New Roman" w:hAnsi="Times New Roman"/>
          <w:b w:val="0"/>
          <w:sz w:val="28"/>
        </w:rPr>
        <w:t xml:space="preserve"> Изображение небесных пространств, планет и звезд также относят к природному пейзажу. Виды пейзажа, называемого космическим или астральным, всегда были жанром фантастического или футуристического искусства, с началом регулярных космических полетов такие картины носят более реалистичный характер.</w:t>
      </w:r>
    </w:p>
    <w:p w14:paraId="6A000000">
      <w:pPr>
        <w:spacing w:after="0" w:line="360" w:lineRule="auto"/>
        <w:ind w:firstLine="709"/>
        <w:jc w:val="both"/>
        <w:rPr>
          <w:rFonts w:ascii="Times New Roman" w:hAnsi="Times New Roman"/>
          <w:b w:val="0"/>
          <w:sz w:val="28"/>
        </w:rPr>
      </w:pPr>
      <w:r>
        <w:rPr>
          <w:rFonts w:ascii="Times New Roman" w:hAnsi="Times New Roman"/>
          <w:b w:val="0"/>
          <w:sz w:val="28"/>
        </w:rPr>
        <w:t xml:space="preserve">3. Сельский пейзаж. Со времени идиллических картин из жизни пастухов и пастушек эпохи рококо сельский пейзаж всегда занимал важное место в живописном искусстве. Близость к природе, гармония жизни на земле, крестьянский труд были темой для многих выдающихся мастеров разных эпох, так, как Питер Брейгель (1525-1569), Никола Пуссен (1594-1665), Камиль Коро (1796-1875), Франсуа Милле (1814-1875). </w:t>
      </w:r>
    </w:p>
    <w:p w14:paraId="6B000000">
      <w:pPr>
        <w:spacing w:after="0" w:line="360" w:lineRule="auto"/>
        <w:ind w:firstLine="709"/>
        <w:jc w:val="both"/>
        <w:rPr>
          <w:rFonts w:ascii="Times New Roman" w:hAnsi="Times New Roman"/>
          <w:b w:val="0"/>
          <w:sz w:val="28"/>
          <w:highlight w:val="yellow"/>
        </w:rPr>
      </w:pPr>
      <w:r>
        <w:rPr>
          <w:rFonts w:ascii="Times New Roman" w:hAnsi="Times New Roman"/>
          <w:b w:val="0"/>
          <w:sz w:val="28"/>
        </w:rPr>
        <w:t xml:space="preserve">Русской живописи деревенская тема была присуща со времен А. Г. Венецианова (1780-1847). Примеры высочайших вершин в сельском пейзаже есть у гениальных русских художников: И. И. Левитана (1860-1900) </w:t>
      </w:r>
      <w:r>
        <w:rPr>
          <w:rFonts w:ascii="Times New Roman" w:hAnsi="Times New Roman"/>
          <w:b w:val="0"/>
          <w:sz w:val="28"/>
        </w:rPr>
        <w:t>(Приложение У )</w:t>
      </w:r>
      <w:r>
        <w:rPr>
          <w:rFonts w:ascii="Times New Roman" w:hAnsi="Times New Roman"/>
          <w:b w:val="0"/>
          <w:sz w:val="28"/>
        </w:rPr>
        <w:t xml:space="preserve">, А. К. Саврасова (1830-1897), В. Д. Поленова (1844-1927), А. А. Пластова (1893-1972). Особая поэзия сельской жизни в окружении русской природы вдохновляет и современных художников. </w:t>
      </w:r>
    </w:p>
    <w:p w14:paraId="6C000000">
      <w:pPr>
        <w:spacing w:after="0" w:line="360" w:lineRule="auto"/>
        <w:ind w:firstLine="709"/>
        <w:jc w:val="both"/>
        <w:rPr>
          <w:rFonts w:ascii="Times New Roman" w:hAnsi="Times New Roman"/>
          <w:b w:val="0"/>
          <w:sz w:val="28"/>
        </w:rPr>
      </w:pPr>
      <w:r>
        <w:rPr>
          <w:rFonts w:ascii="Times New Roman" w:hAnsi="Times New Roman"/>
          <w:b w:val="0"/>
          <w:sz w:val="28"/>
        </w:rPr>
        <w:t xml:space="preserve">4. Городской пейзаж. В XVII веке в Европе стал очень популярен жанр в живописи под названием «ведута» («veduta» (итал.) – «вид»). Это были картины, виды пейзажа, суть которых – топографически точное и детальное изображение городских зданий, улиц и целых кварталов [18]. Для их написания использовалась камера обскура – приспособление для получения на плоскости точного оптического изображения. Лучшие образцы этого жанра представляют собой фотографически точный архитектурный городской пейзаж. Виды Венеции и Лондона XVIII века представлены на картинах А. Каналетто (1697-1768), поразительно мастерство Я. Вермеера (1632-1675) в картине «Вид Дельфта» </w:t>
      </w:r>
      <w:r>
        <w:rPr>
          <w:rFonts w:ascii="Times New Roman" w:hAnsi="Times New Roman"/>
          <w:b w:val="0"/>
          <w:sz w:val="28"/>
        </w:rPr>
        <w:t>(Приложение Ф)</w:t>
      </w:r>
      <w:r>
        <w:rPr>
          <w:rFonts w:ascii="Times New Roman" w:hAnsi="Times New Roman"/>
          <w:b w:val="0"/>
          <w:sz w:val="28"/>
        </w:rPr>
        <w:t>.</w:t>
      </w:r>
    </w:p>
    <w:p w14:paraId="6D000000">
      <w:pPr>
        <w:spacing w:after="0" w:line="360" w:lineRule="auto"/>
        <w:ind w:firstLine="709"/>
        <w:jc w:val="both"/>
        <w:rPr>
          <w:rFonts w:ascii="Times New Roman" w:hAnsi="Times New Roman"/>
          <w:b w:val="0"/>
          <w:sz w:val="28"/>
          <w:highlight w:val="white"/>
        </w:rPr>
      </w:pPr>
      <w:r>
        <w:rPr>
          <w:rFonts w:ascii="Times New Roman" w:hAnsi="Times New Roman"/>
          <w:b w:val="0"/>
          <w:sz w:val="28"/>
        </w:rPr>
        <w:t>5. Парковый (усадебный) пейзаж.</w:t>
      </w:r>
      <w:r>
        <w:rPr>
          <w:rFonts w:ascii="Times New Roman" w:hAnsi="Times New Roman"/>
          <w:b w:val="0"/>
          <w:sz w:val="28"/>
          <w:highlight w:val="white"/>
        </w:rPr>
        <w:t xml:space="preserve"> Отображает облагороженный ландшафт, которого коснулась рука человека. Образы, как правило, носили идиллический характер.</w:t>
      </w:r>
      <w:r>
        <w:rPr>
          <w:rFonts w:ascii="Times New Roman" w:hAnsi="Times New Roman"/>
          <w:b w:val="0"/>
          <w:sz w:val="28"/>
        </w:rPr>
        <w:t xml:space="preserve"> </w:t>
      </w:r>
      <w:r>
        <w:rPr>
          <w:rFonts w:ascii="Times New Roman" w:hAnsi="Times New Roman"/>
          <w:b w:val="0"/>
          <w:sz w:val="28"/>
          <w:highlight w:val="white"/>
        </w:rPr>
        <w:t xml:space="preserve">Первые пейзажи, появившиеся в России в XVIII веке, являли собой именно парковые пейзажи - топографические виды великолепных дворцов и парков. Во времена Елизаветы Петровны был издан атлас гравюр с видами Петербурга и его окрестностей, выполненный по работам М. И. Махаева (1718-1770). Образцы можно найти также среди работ С. Ю. Жуковского (1873-1944) </w:t>
      </w:r>
      <w:r>
        <w:rPr>
          <w:rFonts w:ascii="Times New Roman" w:hAnsi="Times New Roman"/>
          <w:b w:val="0"/>
          <w:sz w:val="28"/>
          <w:highlight w:val="white"/>
        </w:rPr>
        <w:t>(Приложение Х)</w:t>
      </w:r>
      <w:r>
        <w:rPr>
          <w:rFonts w:ascii="Times New Roman" w:hAnsi="Times New Roman"/>
          <w:b w:val="0"/>
          <w:sz w:val="28"/>
          <w:highlight w:val="white"/>
        </w:rPr>
        <w:t>.</w:t>
      </w:r>
    </w:p>
    <w:p w14:paraId="6E000000">
      <w:pPr>
        <w:spacing w:after="0" w:line="360" w:lineRule="auto"/>
        <w:ind w:firstLine="709"/>
        <w:jc w:val="both"/>
        <w:rPr>
          <w:rFonts w:ascii="Times New Roman" w:hAnsi="Times New Roman"/>
          <w:b w:val="0"/>
          <w:sz w:val="28"/>
          <w:highlight w:val="white"/>
        </w:rPr>
      </w:pPr>
      <w:r>
        <w:rPr>
          <w:rFonts w:ascii="Times New Roman" w:hAnsi="Times New Roman"/>
          <w:b w:val="0"/>
          <w:sz w:val="28"/>
          <w:highlight w:val="white"/>
        </w:rPr>
        <w:t xml:space="preserve">6. Индустриальный пейзаж.  В живописи индустриальный пейзаж появился одновременно со стремительным развитием промышленности в XIX веке. Индустриальный пейзаж ассоциируется, прежде всего, с советским изобразительным искусством, именно в 1930–1970 годы этот жанр получил наибольший расцвет и вплоть до начала 1980-х годов динамично развивался. Полотна с пейзажами заводов, строек, элеваторов, железных дорог - всегда особо отмечались на выставках живописи. Данный вид пейзажа можно встретить в работах П. Г. Захарова (1902-1983), Б.Н. Яковлева (1890-1972), Клода Моне (1840-1926) </w:t>
      </w:r>
      <w:r>
        <w:rPr>
          <w:rFonts w:ascii="Times New Roman" w:hAnsi="Times New Roman"/>
          <w:b w:val="0"/>
          <w:sz w:val="28"/>
          <w:highlight w:val="white"/>
        </w:rPr>
        <w:t>(Приложение Ц)</w:t>
      </w:r>
      <w:r>
        <w:rPr>
          <w:rFonts w:ascii="Times New Roman" w:hAnsi="Times New Roman"/>
          <w:b w:val="0"/>
          <w:sz w:val="28"/>
          <w:highlight w:val="white"/>
        </w:rPr>
        <w:t xml:space="preserve">. </w:t>
      </w:r>
    </w:p>
    <w:p w14:paraId="6F000000">
      <w:pPr>
        <w:spacing w:after="0" w:line="360" w:lineRule="auto"/>
        <w:ind w:firstLine="709"/>
        <w:jc w:val="both"/>
        <w:rPr>
          <w:rFonts w:ascii="Times New Roman" w:hAnsi="Times New Roman"/>
          <w:b w:val="0"/>
          <w:sz w:val="28"/>
          <w:highlight w:val="white"/>
        </w:rPr>
      </w:pPr>
    </w:p>
    <w:p w14:paraId="70000000">
      <w:pPr>
        <w:spacing w:after="0" w:line="360" w:lineRule="auto"/>
        <w:ind w:firstLine="709"/>
        <w:jc w:val="both"/>
        <w:rPr>
          <w:rFonts w:ascii="Times New Roman" w:hAnsi="Times New Roman"/>
          <w:b w:val="0"/>
          <w:sz w:val="28"/>
          <w:highlight w:val="white"/>
        </w:rPr>
      </w:pPr>
    </w:p>
    <w:p w14:paraId="71000000">
      <w:pPr>
        <w:spacing w:after="0" w:line="360" w:lineRule="auto"/>
        <w:ind w:firstLine="709"/>
        <w:jc w:val="both"/>
        <w:rPr>
          <w:rFonts w:ascii="Times New Roman" w:hAnsi="Times New Roman"/>
          <w:b w:val="0"/>
          <w:sz w:val="28"/>
          <w:highlight w:val="white"/>
        </w:rPr>
      </w:pPr>
    </w:p>
    <w:p w14:paraId="72000000">
      <w:pPr>
        <w:spacing w:after="0" w:line="360" w:lineRule="auto"/>
        <w:ind w:firstLine="709"/>
        <w:jc w:val="both"/>
        <w:rPr>
          <w:rFonts w:ascii="Times New Roman" w:hAnsi="Times New Roman"/>
          <w:sz w:val="28"/>
          <w:highlight w:val="white"/>
        </w:rPr>
      </w:pPr>
    </w:p>
    <w:p w14:paraId="73000000">
      <w:pPr>
        <w:spacing w:after="0" w:line="360" w:lineRule="auto"/>
        <w:ind w:firstLine="709"/>
        <w:jc w:val="both"/>
        <w:rPr>
          <w:rFonts w:ascii="Times New Roman" w:hAnsi="Times New Roman"/>
          <w:sz w:val="28"/>
          <w:highlight w:val="white"/>
        </w:rPr>
      </w:pPr>
    </w:p>
    <w:p w14:paraId="74000000">
      <w:pPr>
        <w:spacing w:after="0" w:line="360" w:lineRule="auto"/>
        <w:ind w:firstLine="709"/>
        <w:jc w:val="both"/>
        <w:rPr>
          <w:rFonts w:ascii="Times New Roman" w:hAnsi="Times New Roman"/>
          <w:sz w:val="28"/>
          <w:highlight w:val="white"/>
        </w:rPr>
      </w:pPr>
    </w:p>
    <w:p w14:paraId="75000000">
      <w:pPr>
        <w:spacing w:after="0" w:line="360" w:lineRule="auto"/>
        <w:ind w:firstLine="709"/>
        <w:jc w:val="both"/>
        <w:rPr>
          <w:rFonts w:ascii="Times New Roman" w:hAnsi="Times New Roman"/>
          <w:sz w:val="28"/>
          <w:highlight w:val="white"/>
        </w:rPr>
      </w:pPr>
    </w:p>
    <w:p w14:paraId="76000000">
      <w:pPr>
        <w:spacing w:after="0" w:line="360" w:lineRule="auto"/>
        <w:ind w:firstLine="709"/>
        <w:jc w:val="both"/>
        <w:rPr>
          <w:rFonts w:ascii="Times New Roman" w:hAnsi="Times New Roman"/>
          <w:sz w:val="28"/>
          <w:highlight w:val="white"/>
        </w:rPr>
      </w:pPr>
    </w:p>
    <w:p w14:paraId="77000000">
      <w:pPr>
        <w:spacing w:after="0" w:line="360" w:lineRule="auto"/>
        <w:ind w:firstLine="709"/>
        <w:jc w:val="both"/>
        <w:rPr>
          <w:rFonts w:ascii="Times New Roman" w:hAnsi="Times New Roman"/>
          <w:sz w:val="28"/>
          <w:highlight w:val="white"/>
        </w:rPr>
      </w:pPr>
    </w:p>
    <w:p w14:paraId="78000000">
      <w:pPr>
        <w:spacing w:after="0" w:line="360" w:lineRule="auto"/>
        <w:ind w:firstLine="709"/>
        <w:jc w:val="both"/>
        <w:rPr>
          <w:rFonts w:ascii="Times New Roman" w:hAnsi="Times New Roman"/>
          <w:sz w:val="28"/>
          <w:highlight w:val="white"/>
        </w:rPr>
      </w:pPr>
    </w:p>
    <w:p w14:paraId="79000000">
      <w:pPr>
        <w:spacing w:after="0" w:line="360" w:lineRule="auto"/>
        <w:ind w:firstLine="709"/>
        <w:jc w:val="both"/>
        <w:rPr>
          <w:rFonts w:ascii="Times New Roman" w:hAnsi="Times New Roman"/>
          <w:b w:val="1"/>
          <w:sz w:val="28"/>
          <w:highlight w:val="white"/>
        </w:rPr>
      </w:pPr>
    </w:p>
    <w:p w14:paraId="7A000000">
      <w:pPr>
        <w:spacing w:after="5" w:line="360" w:lineRule="auto"/>
        <w:ind w:firstLine="709" w:right="62"/>
        <w:jc w:val="center"/>
        <w:rPr>
          <w:rFonts w:ascii="Times New Roman" w:hAnsi="Times New Roman"/>
          <w:b w:val="1"/>
          <w:sz w:val="28"/>
        </w:rPr>
      </w:pPr>
      <w:r>
        <w:rPr>
          <w:rFonts w:ascii="Times New Roman" w:hAnsi="Times New Roman"/>
          <w:b w:val="1"/>
          <w:sz w:val="28"/>
        </w:rPr>
        <w:t>Глава</w:t>
      </w:r>
      <w:r>
        <w:rPr>
          <w:rFonts w:ascii="Times New Roman" w:hAnsi="Times New Roman"/>
          <w:b w:val="1"/>
          <w:sz w:val="28"/>
        </w:rPr>
        <w:t xml:space="preserve"> </w:t>
      </w:r>
      <w:r>
        <w:rPr>
          <w:rFonts w:ascii="Times New Roman" w:hAnsi="Times New Roman"/>
          <w:b w:val="1"/>
          <w:sz w:val="28"/>
        </w:rPr>
        <w:t xml:space="preserve">2. Технология изображения акварельных пейзажей " Времена </w:t>
      </w:r>
      <w:r>
        <w:rPr>
          <w:rFonts w:ascii="Times New Roman" w:hAnsi="Times New Roman"/>
          <w:b w:val="1"/>
          <w:sz w:val="28"/>
        </w:rPr>
        <w:t xml:space="preserve">года" в технике лессировки </w:t>
      </w:r>
    </w:p>
    <w:p w14:paraId="7B000000">
      <w:pPr>
        <w:spacing w:after="5" w:line="360" w:lineRule="auto"/>
        <w:ind w:firstLine="709" w:right="62"/>
        <w:jc w:val="center"/>
        <w:rPr>
          <w:rFonts w:ascii="Times New Roman" w:hAnsi="Times New Roman"/>
          <w:b w:val="1"/>
          <w:sz w:val="28"/>
        </w:rPr>
      </w:pPr>
    </w:p>
    <w:p w14:paraId="7C000000">
      <w:pPr>
        <w:spacing w:after="5" w:line="360" w:lineRule="auto"/>
        <w:ind w:firstLine="709" w:left="-15" w:right="62"/>
        <w:jc w:val="center"/>
        <w:rPr>
          <w:rFonts w:ascii="Times New Roman" w:hAnsi="Times New Roman"/>
          <w:b w:val="1"/>
          <w:sz w:val="28"/>
        </w:rPr>
      </w:pPr>
      <w:r>
        <w:rPr>
          <w:rFonts w:ascii="Times New Roman" w:hAnsi="Times New Roman"/>
          <w:b w:val="1"/>
          <w:sz w:val="28"/>
        </w:rPr>
        <w:t>2.1 Выбор замысла</w:t>
      </w:r>
      <w:r>
        <w:rPr>
          <w:rFonts w:ascii="Times New Roman" w:hAnsi="Times New Roman"/>
          <w:b w:val="1"/>
          <w:sz w:val="28"/>
        </w:rPr>
        <w:t xml:space="preserve"> изображения акварельных пейзажей</w:t>
      </w:r>
    </w:p>
    <w:p w14:paraId="7D000000">
      <w:pPr>
        <w:spacing w:after="5" w:line="360" w:lineRule="auto"/>
        <w:ind w:firstLine="709" w:left="-15" w:right="62"/>
        <w:jc w:val="both"/>
        <w:rPr>
          <w:rFonts w:ascii="Times New Roman" w:hAnsi="Times New Roman"/>
          <w:sz w:val="28"/>
        </w:rPr>
      </w:pPr>
    </w:p>
    <w:p w14:paraId="7E000000">
      <w:pPr>
        <w:spacing w:after="5" w:line="360" w:lineRule="auto"/>
        <w:ind w:firstLine="709" w:left="-15" w:right="62"/>
        <w:jc w:val="both"/>
        <w:rPr>
          <w:rFonts w:ascii="Times New Roman" w:hAnsi="Times New Roman"/>
          <w:sz w:val="28"/>
        </w:rPr>
      </w:pPr>
      <w:r>
        <w:rPr>
          <w:rFonts w:ascii="Times New Roman" w:hAnsi="Times New Roman"/>
          <w:sz w:val="28"/>
        </w:rPr>
        <w:t>Обучаясь в колледже и изучая жанры живописи, которые зарождались в разное время, меня заинтересовал пейзаж, потому что он отображает настроение. Стремление найти в различных состояниях природы соответствующие человеческим переживаниям придаёт пейзажу лирическую окраску.</w:t>
      </w:r>
    </w:p>
    <w:p w14:paraId="7F000000">
      <w:pPr>
        <w:spacing w:after="5" w:line="360" w:lineRule="auto"/>
        <w:ind w:firstLine="709" w:left="-15" w:right="62"/>
        <w:jc w:val="both"/>
        <w:rPr>
          <w:rFonts w:ascii="Times New Roman" w:hAnsi="Times New Roman"/>
          <w:sz w:val="28"/>
        </w:rPr>
      </w:pPr>
      <w:r>
        <w:rPr>
          <w:rFonts w:ascii="Times New Roman" w:hAnsi="Times New Roman"/>
          <w:sz w:val="28"/>
        </w:rPr>
        <w:t xml:space="preserve">Законами природы установлены четыре времени года: лето, когда дни более длинные, а солнце поднимается высоко - высоко над линией горизонта. </w:t>
      </w:r>
      <w:r>
        <w:rPr>
          <w:rFonts w:ascii="Times New Roman" w:hAnsi="Times New Roman"/>
          <w:sz w:val="28"/>
          <w:highlight w:val="white"/>
        </w:rPr>
        <w:t>Летом вся природа окрашена в изумительной красоты свежие краски. Зима - короткие дни и длинные ночи. В зимнее время года природа погружается в долгий сон. Зимняя пора в работах художников грациозна и волшебна. Межсезонные времена года весна и осень, на которые приходится период переходной смены сезонов лета и зимы, особенно прекрасны. Осенью вся природа меняет свой облик, когда она постепенно окрашивает себя в золото. Весна</w:t>
      </w:r>
      <w:r>
        <w:rPr>
          <w:rFonts w:ascii="Times New Roman" w:hAnsi="Times New Roman"/>
          <w:sz w:val="28"/>
        </w:rPr>
        <w:t xml:space="preserve"> – чудесное время, когда весеннее солнце пробуждает природу, пригревая её золотыми лучами. В красоте весны – молодость и начало, быстрота и лёгкость, в ней сама жизнь.</w:t>
      </w:r>
    </w:p>
    <w:p w14:paraId="80000000">
      <w:pPr>
        <w:spacing w:after="5" w:line="360" w:lineRule="auto"/>
        <w:ind w:firstLine="709" w:left="-15" w:right="62"/>
        <w:jc w:val="both"/>
        <w:rPr>
          <w:rFonts w:ascii="Times New Roman" w:hAnsi="Times New Roman"/>
          <w:sz w:val="28"/>
        </w:rPr>
      </w:pPr>
      <w:r>
        <w:rPr>
          <w:rFonts w:ascii="Times New Roman" w:hAnsi="Times New Roman"/>
          <w:sz w:val="28"/>
        </w:rPr>
        <w:t xml:space="preserve">Изображая природу, происходит большое влияние на развитие личности ребёнка. Рисование помогает видеть и слышать то, что окружает каждого человека, оценивать и понимать художественную ценность произведений искусства [3]. </w:t>
      </w:r>
    </w:p>
    <w:p w14:paraId="81000000">
      <w:pPr>
        <w:spacing w:after="5" w:line="360" w:lineRule="auto"/>
        <w:ind w:firstLine="709" w:left="-15" w:right="62"/>
        <w:jc w:val="both"/>
        <w:rPr>
          <w:rFonts w:ascii="Times New Roman" w:hAnsi="Times New Roman"/>
          <w:sz w:val="28"/>
        </w:rPr>
      </w:pPr>
      <w:r>
        <w:rPr>
          <w:rFonts w:ascii="Times New Roman" w:hAnsi="Times New Roman"/>
          <w:sz w:val="28"/>
        </w:rPr>
        <w:t>Развитие у обучающихся интереса к пейзажной живописи, желания внимательного рассматривания её красоты, получение радости от встречи с ней, осмысливание своего отношения к воспринимаемому пейзажу; подведение обучающихся к пониманию того, что художественная картина – отражение реальной жизни природы, изображая которую, художники передают своё состояние. При этом они используют свой язык – средства выразительности [11].</w:t>
      </w:r>
    </w:p>
    <w:p w14:paraId="82000000">
      <w:pPr>
        <w:spacing w:after="5" w:line="360" w:lineRule="auto"/>
        <w:ind w:firstLine="709" w:left="-15" w:right="62"/>
        <w:jc w:val="both"/>
        <w:rPr>
          <w:rFonts w:ascii="Times New Roman" w:hAnsi="Times New Roman"/>
          <w:sz w:val="28"/>
        </w:rPr>
      </w:pPr>
      <w:r>
        <w:rPr>
          <w:rFonts w:ascii="Times New Roman" w:hAnsi="Times New Roman"/>
          <w:sz w:val="28"/>
          <w:highlight w:val="white"/>
        </w:rPr>
        <w:t>Акварельная живопись многообразна и бесконечно красива. Она несет в себе все краски природы в разных временах года, передает чувства и настроение, дает возможность передать настроение автора через призму цветов и их оттенков.</w:t>
      </w:r>
    </w:p>
    <w:p w14:paraId="83000000">
      <w:pPr>
        <w:spacing w:after="5" w:line="360" w:lineRule="auto"/>
        <w:ind w:firstLine="709" w:left="-15" w:right="62"/>
        <w:jc w:val="both"/>
        <w:rPr>
          <w:rFonts w:ascii="Times New Roman" w:hAnsi="Times New Roman"/>
          <w:sz w:val="28"/>
        </w:rPr>
      </w:pPr>
      <w:r>
        <w:rPr>
          <w:rFonts w:ascii="Times New Roman" w:hAnsi="Times New Roman"/>
          <w:sz w:val="28"/>
          <w:highlight w:val="white"/>
        </w:rPr>
        <w:t>Мне всегда была интересна живопись акварелью. Изучая различные жанры, мне захотелось с помощью акварельных красок передать свое отношение к природе.</w:t>
      </w:r>
    </w:p>
    <w:p w14:paraId="84000000">
      <w:pPr>
        <w:spacing w:after="5" w:line="360" w:lineRule="auto"/>
        <w:ind w:firstLine="709" w:left="-15" w:right="62"/>
        <w:jc w:val="both"/>
        <w:rPr>
          <w:rFonts w:ascii="Times New Roman" w:hAnsi="Times New Roman"/>
          <w:sz w:val="28"/>
        </w:rPr>
      </w:pPr>
      <w:r>
        <w:rPr>
          <w:rFonts w:ascii="Times New Roman" w:hAnsi="Times New Roman"/>
          <w:sz w:val="28"/>
          <w:highlight w:val="white"/>
        </w:rPr>
        <w:t>Достоинства акварельной живописи заключаются в прозрачном дымчатом эффекте, которого невозможного добиться при наложении плотных непрозрачных мазков, оставляемых красками, схожих по структуре с маслом. Она довольно ровно ложится, позволяет создавать различные цветовые комбинации, даже дети без труда рисуют ею.</w:t>
      </w:r>
    </w:p>
    <w:p w14:paraId="85000000">
      <w:pPr>
        <w:spacing w:after="5" w:line="360" w:lineRule="auto"/>
        <w:ind w:firstLine="709" w:left="-15" w:right="62"/>
        <w:jc w:val="both"/>
        <w:rPr>
          <w:rFonts w:ascii="Times New Roman" w:hAnsi="Times New Roman"/>
          <w:sz w:val="28"/>
        </w:rPr>
      </w:pPr>
      <w:r>
        <w:rPr>
          <w:rFonts w:ascii="Times New Roman" w:hAnsi="Times New Roman"/>
          <w:sz w:val="28"/>
          <w:highlight w:val="white"/>
        </w:rPr>
        <w:t>Особенностью написания картин акварелью является осознание темы и сюжета. Задача моей работы, не только изобразить живопись, а передать свое настроение с помощью акварели. Красота природы в разных ее проявлениях вызывает теплые чувства, ощущение уюта. В своих картинах я старалась донести, что каждому времени года присуще свое настроение.</w:t>
      </w:r>
      <w:r>
        <w:rPr>
          <w:rFonts w:ascii="Times New Roman" w:hAnsi="Times New Roman"/>
          <w:sz w:val="28"/>
        </w:rPr>
        <w:br/>
      </w:r>
      <w:r>
        <w:rPr>
          <w:rFonts w:ascii="Times New Roman" w:hAnsi="Times New Roman"/>
          <w:sz w:val="28"/>
          <w:highlight w:val="white"/>
        </w:rPr>
        <w:t>Я выбрала акварельные краски, потому что они без труда передают все цвета нашей природы. Акварель разводятся водой, что позволяет делать незаметным переход от одного тона к другому. А также у нее отсутствует неприятный запах и токсичность [10].</w:t>
      </w:r>
    </w:p>
    <w:p w14:paraId="86000000">
      <w:pPr>
        <w:spacing w:after="5" w:line="360" w:lineRule="auto"/>
        <w:ind w:firstLine="709" w:left="-15" w:right="62"/>
        <w:jc w:val="both"/>
        <w:rPr>
          <w:rFonts w:ascii="Times New Roman" w:hAnsi="Times New Roman"/>
          <w:sz w:val="28"/>
        </w:rPr>
      </w:pPr>
      <w:r>
        <w:rPr>
          <w:rFonts w:ascii="Times New Roman" w:hAnsi="Times New Roman"/>
          <w:sz w:val="28"/>
        </w:rPr>
        <w:t xml:space="preserve">Так зародилась идея выполнения </w:t>
      </w:r>
      <w:r>
        <w:rPr>
          <w:rFonts w:ascii="Times New Roman" w:hAnsi="Times New Roman"/>
          <w:sz w:val="28"/>
        </w:rPr>
        <w:t>дипломного</w:t>
      </w:r>
      <w:r>
        <w:rPr>
          <w:rFonts w:ascii="Times New Roman" w:hAnsi="Times New Roman"/>
          <w:sz w:val="28"/>
        </w:rPr>
        <w:t xml:space="preserve"> проекта «Времена года» в </w:t>
      </w:r>
      <w:r>
        <w:rPr>
          <w:rFonts w:ascii="Times New Roman" w:hAnsi="Times New Roman"/>
          <w:sz w:val="28"/>
        </w:rPr>
        <w:t xml:space="preserve">технике </w:t>
      </w:r>
      <w:r>
        <w:rPr>
          <w:rFonts w:ascii="Times New Roman" w:hAnsi="Times New Roman"/>
          <w:sz w:val="28"/>
        </w:rPr>
        <w:t>лессировке</w:t>
      </w:r>
      <w:r>
        <w:rPr>
          <w:rFonts w:ascii="Times New Roman" w:hAnsi="Times New Roman"/>
          <w:sz w:val="28"/>
        </w:rPr>
        <w:t>, состоящий из четырёх самостоятельных работ.</w:t>
      </w:r>
      <w:r>
        <w:rPr>
          <w:rFonts w:ascii="Times New Roman" w:hAnsi="Times New Roman"/>
          <w:sz w:val="28"/>
        </w:rPr>
        <w:br/>
      </w:r>
    </w:p>
    <w:p w14:paraId="87000000">
      <w:pPr>
        <w:spacing w:after="5" w:line="360" w:lineRule="auto"/>
        <w:ind w:firstLine="709" w:left="-15" w:right="62"/>
        <w:jc w:val="both"/>
        <w:rPr>
          <w:rFonts w:ascii="Times New Roman" w:hAnsi="Times New Roman"/>
          <w:sz w:val="28"/>
        </w:rPr>
      </w:pPr>
    </w:p>
    <w:p w14:paraId="88000000">
      <w:pPr>
        <w:spacing w:after="5" w:line="360" w:lineRule="auto"/>
        <w:ind w:firstLine="709" w:left="-15" w:right="62"/>
        <w:jc w:val="both"/>
        <w:rPr>
          <w:rFonts w:ascii="Times New Roman" w:hAnsi="Times New Roman"/>
          <w:sz w:val="28"/>
        </w:rPr>
      </w:pPr>
    </w:p>
    <w:p w14:paraId="89000000">
      <w:pPr>
        <w:spacing w:after="5" w:line="360" w:lineRule="auto"/>
        <w:ind w:firstLine="709" w:left="-15" w:right="62"/>
        <w:jc w:val="center"/>
        <w:rPr>
          <w:rFonts w:ascii="Times New Roman" w:hAnsi="Times New Roman"/>
          <w:b w:val="1"/>
          <w:sz w:val="28"/>
        </w:rPr>
      </w:pPr>
      <w:r>
        <w:rPr>
          <w:rFonts w:ascii="Times New Roman" w:hAnsi="Times New Roman"/>
          <w:b w:val="1"/>
          <w:sz w:val="28"/>
        </w:rPr>
        <w:t xml:space="preserve">2.2 </w:t>
      </w:r>
      <w:r>
        <w:rPr>
          <w:rFonts w:ascii="Times New Roman" w:hAnsi="Times New Roman"/>
          <w:b w:val="1"/>
          <w:sz w:val="28"/>
        </w:rPr>
        <w:t>Выбор материалов, инструментов и техники изображения акварельных пейзажей</w:t>
      </w:r>
    </w:p>
    <w:p w14:paraId="8A000000">
      <w:pPr>
        <w:spacing w:after="5" w:line="360" w:lineRule="auto"/>
        <w:ind w:firstLine="709" w:left="-15" w:right="62"/>
        <w:jc w:val="center"/>
        <w:rPr>
          <w:rFonts w:ascii="Times New Roman" w:hAnsi="Times New Roman"/>
          <w:b w:val="1"/>
          <w:sz w:val="28"/>
        </w:rPr>
      </w:pPr>
    </w:p>
    <w:p w14:paraId="8B000000">
      <w:pPr>
        <w:spacing w:after="5" w:line="360" w:lineRule="auto"/>
        <w:ind w:firstLine="709" w:right="62"/>
        <w:jc w:val="both"/>
        <w:rPr>
          <w:rFonts w:ascii="Times New Roman" w:hAnsi="Times New Roman"/>
          <w:sz w:val="28"/>
        </w:rPr>
      </w:pPr>
      <w:r>
        <w:rPr>
          <w:rFonts w:ascii="Times New Roman" w:hAnsi="Times New Roman"/>
          <w:sz w:val="28"/>
        </w:rPr>
        <w:t>Для выполнения работы понадобились такие инструменты и материалы, как:</w:t>
      </w:r>
    </w:p>
    <w:p w14:paraId="8C000000">
      <w:pPr>
        <w:numPr>
          <w:ilvl w:val="0"/>
          <w:numId w:val="4"/>
        </w:numPr>
        <w:spacing w:after="5" w:line="360" w:lineRule="auto"/>
        <w:ind w:firstLine="709" w:left="0" w:right="62"/>
        <w:jc w:val="both"/>
        <w:rPr>
          <w:rFonts w:ascii="Times New Roman" w:hAnsi="Times New Roman"/>
          <w:sz w:val="28"/>
        </w:rPr>
      </w:pPr>
      <w:r>
        <w:rPr>
          <w:rFonts w:ascii="Times New Roman" w:hAnsi="Times New Roman"/>
          <w:sz w:val="28"/>
        </w:rPr>
        <w:t>кисти. Я использовала мягкие синтетические широкие для прорисовки более крупных деталей и тонкие кисти для прорисовки стволов и ветвей деревьев. Синтетические кисти я использовала, потому что, как известно, что акварель хорошо растворяется водой и обладает низкой вязкостью из всех красок, которые нам известны. Это значит, что кисть должна хорошо пропитываться, т.е. вбирать в себя красочный раствор и хорошо переноси</w:t>
      </w:r>
      <w:r>
        <w:rPr>
          <w:rFonts w:ascii="Times New Roman" w:hAnsi="Times New Roman"/>
          <w:sz w:val="28"/>
        </w:rPr>
        <w:t>ться на бумагу, не повреждая её;</w:t>
      </w:r>
    </w:p>
    <w:p w14:paraId="8D000000">
      <w:pPr>
        <w:numPr>
          <w:ilvl w:val="0"/>
          <w:numId w:val="5"/>
        </w:numPr>
        <w:spacing w:after="5" w:line="360" w:lineRule="auto"/>
        <w:ind w:firstLine="709" w:left="0" w:right="62"/>
        <w:jc w:val="both"/>
        <w:rPr>
          <w:rFonts w:ascii="Times New Roman" w:hAnsi="Times New Roman"/>
          <w:sz w:val="28"/>
        </w:rPr>
      </w:pPr>
      <w:r>
        <w:rPr>
          <w:rFonts w:ascii="Times New Roman" w:hAnsi="Times New Roman"/>
          <w:sz w:val="28"/>
        </w:rPr>
        <w:t xml:space="preserve">краски. Одной из особенностей, которая объясняет распространение акварельных красок – прозрачность. </w:t>
      </w:r>
      <w:r>
        <w:rPr>
          <w:rFonts w:ascii="Times New Roman" w:hAnsi="Times New Roman"/>
          <w:sz w:val="28"/>
          <w:highlight w:val="white"/>
        </w:rPr>
        <w:t> Способы применения акварели и превосходные результаты целиком базируются на прозрачности. Белая бумага, просвечивая сквозь слой краски придает живописи</w:t>
      </w:r>
      <w:r>
        <w:rPr>
          <w:rFonts w:ascii="Times New Roman" w:hAnsi="Times New Roman"/>
          <w:sz w:val="28"/>
          <w:highlight w:val="white"/>
        </w:rPr>
        <w:t xml:space="preserve"> невероятную светимость и блеск</w:t>
      </w:r>
      <w:r>
        <w:rPr>
          <w:rFonts w:ascii="Times New Roman" w:hAnsi="Times New Roman"/>
          <w:sz w:val="28"/>
        </w:rPr>
        <w:t>;</w:t>
      </w:r>
    </w:p>
    <w:p w14:paraId="8E000000">
      <w:pPr>
        <w:numPr>
          <w:ilvl w:val="0"/>
          <w:numId w:val="6"/>
        </w:numPr>
        <w:spacing w:after="5" w:line="360" w:lineRule="auto"/>
        <w:ind w:firstLine="709" w:left="0" w:right="62"/>
        <w:jc w:val="both"/>
        <w:rPr>
          <w:rFonts w:ascii="Times New Roman" w:hAnsi="Times New Roman"/>
          <w:sz w:val="28"/>
        </w:rPr>
      </w:pPr>
      <w:r>
        <w:rPr>
          <w:rFonts w:ascii="Times New Roman" w:hAnsi="Times New Roman"/>
          <w:sz w:val="28"/>
        </w:rPr>
        <w:t>бумага. Один из важнейших материалов в написании картины является поверхность, на котором будет изображение. Для своей работы я выбрала бумагу. От её качества, типа, плотности, рельефа, проклейки во многом зависит, какой получится акварельная работа. Писать можно почти на любой бумаге, даже на оборотной стороне обоев. Но нужно учитывать, что если бумага слишком рыхлая, то жидкость будет впитываться в неё, а если слишком проклеенная и гладкая, то краска не будет впитываться и хорошего результата добиться вряд ли удастся. Поэтому я выбрала бумагу, специально предназначенную для акварели, имеющую особую фактуру поверхности, которую можно назвать шер</w:t>
      </w:r>
      <w:r>
        <w:rPr>
          <w:rFonts w:ascii="Times New Roman" w:hAnsi="Times New Roman"/>
          <w:sz w:val="28"/>
        </w:rPr>
        <w:t>оховатой, с хорошей проклейкой;</w:t>
      </w:r>
    </w:p>
    <w:p w14:paraId="8F000000">
      <w:pPr>
        <w:numPr>
          <w:ilvl w:val="0"/>
          <w:numId w:val="7"/>
        </w:numPr>
        <w:spacing w:after="5" w:line="360" w:lineRule="auto"/>
        <w:ind w:firstLine="709" w:left="0" w:right="62"/>
        <w:jc w:val="both"/>
        <w:rPr>
          <w:rFonts w:ascii="Times New Roman" w:hAnsi="Times New Roman"/>
          <w:sz w:val="28"/>
        </w:rPr>
      </w:pPr>
      <w:r>
        <w:rPr>
          <w:rFonts w:ascii="Times New Roman" w:hAnsi="Times New Roman"/>
          <w:sz w:val="28"/>
        </w:rPr>
        <w:t xml:space="preserve">палитра. Мною была использована пластиковая палитра, потому что она достаточно лёгкая и она уже была с готовыми ячейками под краски. От влаги </w:t>
      </w:r>
      <w:r>
        <w:rPr>
          <w:rFonts w:ascii="Times New Roman" w:hAnsi="Times New Roman"/>
          <w:sz w:val="28"/>
        </w:rPr>
        <w:t>пластиковая палитра не портится;</w:t>
      </w:r>
    </w:p>
    <w:p w14:paraId="90000000">
      <w:pPr>
        <w:numPr>
          <w:ilvl w:val="0"/>
          <w:numId w:val="8"/>
        </w:numPr>
        <w:spacing w:after="5" w:line="360" w:lineRule="auto"/>
        <w:ind w:firstLine="709" w:left="0" w:right="62"/>
        <w:jc w:val="both"/>
        <w:rPr>
          <w:rFonts w:ascii="Times New Roman" w:hAnsi="Times New Roman"/>
          <w:sz w:val="28"/>
        </w:rPr>
      </w:pPr>
      <w:r>
        <w:rPr>
          <w:rFonts w:ascii="Times New Roman" w:hAnsi="Times New Roman"/>
          <w:sz w:val="28"/>
        </w:rPr>
        <w:t xml:space="preserve">карандаш. Для набросков я использовала более твёрдый карандаш, чтобы линии были тонкими и мало заметными, чтобы их не было заметно через акварель и легко было подправить ластиком. </w:t>
      </w:r>
      <w:r>
        <w:rPr>
          <w:rFonts w:ascii="Times New Roman" w:hAnsi="Times New Roman"/>
          <w:sz w:val="28"/>
          <w:highlight w:val="white"/>
        </w:rPr>
        <w:t>Такой карандаш имеет отметку НВ, но мож</w:t>
      </w:r>
      <w:r>
        <w:rPr>
          <w:rFonts w:ascii="Times New Roman" w:hAnsi="Times New Roman"/>
          <w:sz w:val="28"/>
          <w:highlight w:val="white"/>
        </w:rPr>
        <w:t>но взять и тверже, например, 2Н</w:t>
      </w:r>
      <w:r>
        <w:rPr>
          <w:rFonts w:ascii="Times New Roman" w:hAnsi="Times New Roman"/>
          <w:sz w:val="28"/>
        </w:rPr>
        <w:t>;</w:t>
      </w:r>
    </w:p>
    <w:p w14:paraId="91000000">
      <w:pPr>
        <w:spacing w:after="5" w:line="360" w:lineRule="auto"/>
        <w:ind w:firstLine="709" w:left="0" w:right="62"/>
        <w:jc w:val="both"/>
        <w:rPr>
          <w:rFonts w:ascii="Times New Roman" w:hAnsi="Times New Roman"/>
          <w:sz w:val="28"/>
        </w:rPr>
      </w:pPr>
      <w:r>
        <w:rPr>
          <w:rFonts w:ascii="Times New Roman" w:hAnsi="Times New Roman"/>
          <w:sz w:val="28"/>
        </w:rPr>
        <w:t>-  ёмкость для воды.</w:t>
      </w:r>
      <w:r>
        <w:rPr>
          <w:rFonts w:ascii="Times New Roman" w:hAnsi="Times New Roman"/>
          <w:sz w:val="28"/>
        </w:rPr>
        <w:t xml:space="preserve"> Лучше выбрать сразу несколько </w:t>
      </w:r>
      <w:r>
        <w:rPr>
          <w:rFonts w:ascii="Times New Roman" w:hAnsi="Times New Roman"/>
          <w:sz w:val="28"/>
        </w:rPr>
        <w:t>– для ополаскивания кисти от к</w:t>
      </w:r>
      <w:r>
        <w:rPr>
          <w:rFonts w:ascii="Times New Roman" w:hAnsi="Times New Roman"/>
          <w:sz w:val="28"/>
        </w:rPr>
        <w:t>раски и для определённого цвета;</w:t>
      </w:r>
    </w:p>
    <w:p w14:paraId="92000000">
      <w:pPr>
        <w:numPr>
          <w:numId w:val="9"/>
        </w:numPr>
        <w:spacing w:after="5" w:line="360" w:lineRule="auto"/>
        <w:ind w:right="62"/>
        <w:jc w:val="both"/>
        <w:rPr>
          <w:rFonts w:ascii="Times New Roman" w:hAnsi="Times New Roman"/>
          <w:sz w:val="28"/>
        </w:rPr>
      </w:pPr>
      <w:r>
        <w:rPr>
          <w:rFonts w:ascii="Times New Roman" w:hAnsi="Times New Roman"/>
          <w:sz w:val="28"/>
        </w:rPr>
        <w:t>т</w:t>
      </w:r>
      <w:r>
        <w:rPr>
          <w:rFonts w:ascii="Times New Roman" w:hAnsi="Times New Roman"/>
          <w:sz w:val="28"/>
        </w:rPr>
        <w:t>ряпочка или бумажное полотенце,</w:t>
      </w:r>
      <w:r>
        <w:rPr>
          <w:rFonts w:ascii="Times New Roman" w:hAnsi="Times New Roman"/>
          <w:sz w:val="28"/>
        </w:rPr>
        <w:t xml:space="preserve"> которое было всегда под рукой.</w:t>
      </w:r>
    </w:p>
    <w:p w14:paraId="93000000">
      <w:pPr>
        <w:spacing w:after="5" w:line="360" w:lineRule="auto"/>
        <w:ind w:right="62"/>
        <w:jc w:val="both"/>
        <w:rPr>
          <w:rFonts w:ascii="Times New Roman" w:hAnsi="Times New Roman"/>
          <w:sz w:val="28"/>
        </w:rPr>
      </w:pPr>
      <w:r>
        <w:rPr>
          <w:rFonts w:ascii="Times New Roman" w:hAnsi="Times New Roman"/>
          <w:sz w:val="28"/>
        </w:rPr>
        <w:t>Удобно убирать излишки краски или воды с кисти или же с самой бумаги.</w:t>
      </w:r>
    </w:p>
    <w:p w14:paraId="94000000">
      <w:pPr>
        <w:spacing w:after="5" w:line="360" w:lineRule="auto"/>
        <w:ind w:firstLine="709" w:right="62"/>
        <w:jc w:val="both"/>
        <w:rPr>
          <w:rFonts w:ascii="Times New Roman" w:hAnsi="Times New Roman"/>
          <w:sz w:val="28"/>
        </w:rPr>
      </w:pPr>
      <w:r>
        <w:rPr>
          <w:rFonts w:ascii="Times New Roman" w:hAnsi="Times New Roman"/>
          <w:sz w:val="28"/>
        </w:rPr>
        <w:t xml:space="preserve">Картины, написанные акварельными красками, имеют максимальную глубину тона,  и насыщенность цвета. Художественные приёмы и техники, применяемые в акварельной живописи очень богаты и разнообразны [18]. </w:t>
      </w:r>
    </w:p>
    <w:p w14:paraId="95000000">
      <w:pPr>
        <w:spacing w:after="5" w:line="360" w:lineRule="auto"/>
        <w:ind w:firstLine="709" w:right="62"/>
        <w:jc w:val="both"/>
        <w:rPr>
          <w:rFonts w:ascii="Times New Roman" w:hAnsi="Times New Roman"/>
          <w:sz w:val="28"/>
        </w:rPr>
      </w:pPr>
    </w:p>
    <w:p w14:paraId="96000000">
      <w:pPr>
        <w:spacing w:after="5" w:line="360" w:lineRule="auto"/>
        <w:ind w:firstLine="709" w:right="62"/>
        <w:jc w:val="center"/>
        <w:rPr>
          <w:rFonts w:ascii="Times New Roman" w:hAnsi="Times New Roman"/>
          <w:b w:val="1"/>
          <w:sz w:val="28"/>
        </w:rPr>
      </w:pPr>
      <w:r>
        <w:rPr>
          <w:rFonts w:ascii="Times New Roman" w:hAnsi="Times New Roman"/>
          <w:b w:val="1"/>
          <w:sz w:val="28"/>
        </w:rPr>
        <w:t xml:space="preserve">2.3 </w:t>
      </w:r>
      <w:r>
        <w:rPr>
          <w:rFonts w:ascii="Times New Roman" w:hAnsi="Times New Roman"/>
          <w:b w:val="1"/>
          <w:sz w:val="28"/>
        </w:rPr>
        <w:t>Выбор композиции и колорита изображения акварельных пейзажей</w:t>
      </w:r>
    </w:p>
    <w:p w14:paraId="97000000">
      <w:pPr>
        <w:spacing w:after="5" w:line="360" w:lineRule="auto"/>
        <w:ind w:firstLine="709" w:right="62"/>
        <w:jc w:val="center"/>
        <w:rPr>
          <w:rFonts w:ascii="Times New Roman" w:hAnsi="Times New Roman"/>
          <w:b w:val="1"/>
          <w:sz w:val="28"/>
        </w:rPr>
      </w:pPr>
    </w:p>
    <w:p w14:paraId="98000000">
      <w:pPr>
        <w:spacing w:after="5" w:line="360" w:lineRule="auto"/>
        <w:ind w:firstLine="709" w:left="-15" w:right="62"/>
        <w:jc w:val="both"/>
        <w:rPr>
          <w:rFonts w:ascii="Times New Roman" w:hAnsi="Times New Roman"/>
          <w:sz w:val="28"/>
        </w:rPr>
      </w:pPr>
      <w:r>
        <w:rPr>
          <w:rFonts w:ascii="Times New Roman" w:hAnsi="Times New Roman"/>
          <w:sz w:val="28"/>
        </w:rPr>
        <w:t xml:space="preserve">Моя работа представлена в виде панно из четырёх самостоятельных картин. Вместе они составляют прямоугольную вытянутую по горизонтали форму. </w:t>
      </w:r>
    </w:p>
    <w:p w14:paraId="99000000">
      <w:pPr>
        <w:spacing w:after="5" w:line="360" w:lineRule="auto"/>
        <w:ind w:firstLine="709" w:left="-15" w:right="62"/>
        <w:jc w:val="both"/>
        <w:rPr>
          <w:rFonts w:ascii="Times New Roman" w:hAnsi="Times New Roman"/>
          <w:sz w:val="28"/>
        </w:rPr>
      </w:pPr>
      <w:r>
        <w:rPr>
          <w:rFonts w:ascii="Times New Roman" w:hAnsi="Times New Roman"/>
          <w:sz w:val="28"/>
        </w:rPr>
        <w:t>В панно изображены четыре времени года. По центру изображены межсезонные времена года – весна и осень. На весеннем пейзаже изображён уголок леса, где среди зарослей хвойных и лиственных деревьев поблескивает вода ручья. Весна только началась. </w:t>
      </w:r>
      <w:r>
        <w:rPr>
          <w:rFonts w:ascii="Times New Roman" w:hAnsi="Times New Roman"/>
          <w:sz w:val="28"/>
        </w:rPr>
        <w:t> </w:t>
      </w:r>
      <w:r>
        <w:rPr>
          <w:rFonts w:ascii="Times New Roman" w:hAnsi="Times New Roman"/>
          <w:sz w:val="28"/>
        </w:rPr>
        <w:t xml:space="preserve">Снежные сугробы значительно уменьшились, но еще не растаяли окончательно. Земля, которая освободилась от снега, еще не приобрела зеленого покрова, но это вопрос времени. На осенней композиции – берёзовая роща, которая окрашена в приятные глазу краски. На земле лежит уже опавшая листва, а на заднем плане кустарники, которые одеты в разные наряды. На левой композиции – погожий летний день. На заднем плане, на фоне голубого неба, начинается лес. Центром композиции является одинокое лиственное дерево, которое показывает уединение и раздумье над своей жизнью. Пейзаж, изображённый в зелёных оттенках, успокаивают человеческий глаз. На правой композиции изображена зима. Зимний лес скован морозом, он замер и как будто окаменел. На заднем плане непроходимая стена мрачного леса. На переднем плане изображена полянка, окрашенная в нежно – голубой цвет. В основу взяты холодные тона, такие как синий и фиолетовый. </w:t>
      </w:r>
    </w:p>
    <w:p w14:paraId="9A000000">
      <w:pPr>
        <w:spacing w:after="5" w:line="360" w:lineRule="auto"/>
        <w:ind w:firstLine="709" w:left="-15" w:right="62"/>
        <w:jc w:val="both"/>
        <w:rPr>
          <w:rFonts w:ascii="Times New Roman" w:hAnsi="Times New Roman"/>
          <w:sz w:val="28"/>
        </w:rPr>
      </w:pPr>
      <w:r>
        <w:rPr>
          <w:rFonts w:ascii="Times New Roman" w:hAnsi="Times New Roman"/>
          <w:sz w:val="28"/>
        </w:rPr>
        <w:t xml:space="preserve">В каждой работе присутствует ритм. В живой природе всё берёт свои начала в разное время, всё растёт хаотично. Стволы деревьев имеют разную толщину, а расстояние между деревьями разное. На центральной композиции, где изображена осень, березы, имеют разную толщину стволов. Береза, которая располагается слева, совсем молодая, и ствол у неё очень тонкий. Иными словами, размеры всех объектов пейзажа, а также расстояние между ними – разные. Это значит, что ритм повторяющихся элементов в композиции хаотичен и изменчив. </w:t>
      </w:r>
    </w:p>
    <w:p w14:paraId="9B000000">
      <w:pPr>
        <w:spacing w:after="5" w:line="360" w:lineRule="auto"/>
        <w:ind w:firstLine="709" w:left="-15" w:right="62"/>
        <w:jc w:val="both"/>
        <w:rPr>
          <w:rFonts w:ascii="Times New Roman" w:hAnsi="Times New Roman"/>
          <w:sz w:val="28"/>
        </w:rPr>
      </w:pPr>
      <w:r>
        <w:rPr>
          <w:rFonts w:ascii="Times New Roman" w:hAnsi="Times New Roman"/>
          <w:sz w:val="28"/>
        </w:rPr>
        <w:t xml:space="preserve">В работах присутствует реалистичность, которая достигается за счёт объёма, структуры объектов и точной цветовой проработки. </w:t>
      </w:r>
    </w:p>
    <w:p w14:paraId="9C000000">
      <w:pPr>
        <w:spacing w:after="5" w:line="360" w:lineRule="auto"/>
        <w:ind w:firstLine="709" w:left="-15" w:right="62"/>
        <w:jc w:val="both"/>
        <w:rPr>
          <w:rFonts w:ascii="Times New Roman" w:hAnsi="Times New Roman"/>
          <w:b w:val="1"/>
          <w:sz w:val="28"/>
        </w:rPr>
      </w:pPr>
    </w:p>
    <w:p w14:paraId="9D000000">
      <w:pPr>
        <w:spacing w:after="5" w:line="360" w:lineRule="auto"/>
        <w:ind w:firstLine="709" w:left="-15" w:right="62"/>
        <w:jc w:val="center"/>
        <w:rPr>
          <w:rFonts w:ascii="Times New Roman" w:hAnsi="Times New Roman"/>
          <w:b w:val="1"/>
          <w:sz w:val="28"/>
        </w:rPr>
      </w:pPr>
      <w:r>
        <w:rPr>
          <w:rFonts w:ascii="Times New Roman" w:hAnsi="Times New Roman"/>
          <w:b w:val="1"/>
          <w:sz w:val="28"/>
        </w:rPr>
        <w:t xml:space="preserve">2.4 </w:t>
      </w:r>
      <w:r>
        <w:rPr>
          <w:rFonts w:ascii="Times New Roman" w:hAnsi="Times New Roman"/>
          <w:b w:val="1"/>
          <w:sz w:val="28"/>
        </w:rPr>
        <w:t>Этапы изображения акварельных пейзажей</w:t>
      </w:r>
    </w:p>
    <w:p w14:paraId="9E000000">
      <w:pPr>
        <w:spacing w:after="5" w:line="360" w:lineRule="auto"/>
        <w:ind w:firstLine="709" w:left="-15" w:right="62"/>
        <w:jc w:val="center"/>
        <w:rPr>
          <w:rFonts w:ascii="Times New Roman" w:hAnsi="Times New Roman"/>
          <w:b w:val="1"/>
          <w:sz w:val="28"/>
        </w:rPr>
      </w:pPr>
    </w:p>
    <w:p w14:paraId="9F000000">
      <w:pPr>
        <w:spacing w:after="5" w:line="360" w:lineRule="auto"/>
        <w:ind w:firstLine="709" w:right="62"/>
        <w:jc w:val="both"/>
        <w:rPr>
          <w:rFonts w:ascii="Times New Roman" w:hAnsi="Times New Roman"/>
          <w:sz w:val="28"/>
        </w:rPr>
      </w:pPr>
      <w:r>
        <w:rPr>
          <w:rFonts w:ascii="Times New Roman" w:hAnsi="Times New Roman"/>
          <w:sz w:val="28"/>
        </w:rPr>
        <w:t>1. Выполнение поисков</w:t>
      </w:r>
      <w:r>
        <w:rPr>
          <w:rFonts w:ascii="Times New Roman" w:hAnsi="Times New Roman"/>
          <w:sz w:val="28"/>
        </w:rPr>
        <w:t xml:space="preserve">ых эскизов на листе формата А5. Для выполнения использовался </w:t>
      </w:r>
      <w:r>
        <w:rPr>
          <w:rFonts w:ascii="Times New Roman" w:hAnsi="Times New Roman"/>
          <w:sz w:val="28"/>
        </w:rPr>
        <w:t>лист формата А4</w:t>
      </w:r>
      <w:r>
        <w:rPr>
          <w:rFonts w:ascii="Times New Roman" w:hAnsi="Times New Roman"/>
          <w:sz w:val="28"/>
        </w:rPr>
        <w:t>, разделенный</w:t>
      </w:r>
      <w:r>
        <w:rPr>
          <w:rFonts w:ascii="Times New Roman" w:hAnsi="Times New Roman"/>
          <w:sz w:val="28"/>
        </w:rPr>
        <w:t xml:space="preserve"> </w:t>
      </w:r>
      <w:r>
        <w:rPr>
          <w:rFonts w:ascii="Times New Roman" w:hAnsi="Times New Roman"/>
          <w:sz w:val="28"/>
        </w:rPr>
        <w:t xml:space="preserve">на четыре части. Мне нужно было </w:t>
      </w:r>
      <w:r>
        <w:rPr>
          <w:rFonts w:ascii="Times New Roman" w:hAnsi="Times New Roman"/>
          <w:sz w:val="28"/>
        </w:rPr>
        <w:t xml:space="preserve">закомпоновать предметы на листе, а для этого надо было проанализировать формы предметов (деревья, кусты и др.), учесть величину изображения группы предметов в целом и по отношению к плоскости выбранного формата (вертикальный). </w:t>
      </w:r>
    </w:p>
    <w:p w14:paraId="A0000000">
      <w:pPr>
        <w:spacing w:after="5" w:line="360" w:lineRule="auto"/>
        <w:ind w:firstLine="709" w:right="62"/>
        <w:jc w:val="both"/>
        <w:rPr>
          <w:rFonts w:ascii="Times New Roman" w:hAnsi="Times New Roman"/>
          <w:sz w:val="28"/>
        </w:rPr>
      </w:pPr>
      <w:r>
        <w:rPr>
          <w:rFonts w:ascii="Times New Roman" w:hAnsi="Times New Roman"/>
          <w:sz w:val="28"/>
        </w:rPr>
        <w:t>2. Перенос наиболее удачной ко</w:t>
      </w:r>
      <w:r>
        <w:rPr>
          <w:rFonts w:ascii="Times New Roman" w:hAnsi="Times New Roman"/>
          <w:sz w:val="28"/>
        </w:rPr>
        <w:t xml:space="preserve">мпозиции на формат А3. Вначале </w:t>
      </w:r>
      <w:r>
        <w:rPr>
          <w:rFonts w:ascii="Times New Roman" w:hAnsi="Times New Roman"/>
          <w:sz w:val="28"/>
        </w:rPr>
        <w:t xml:space="preserve"> определила композиционный центр и провела линию горизонта. Затем наметила, где будут деревья, кусты, ручей, строго следя за пропорциями и характером их формы. </w:t>
      </w:r>
    </w:p>
    <w:p w14:paraId="A1000000">
      <w:pPr>
        <w:spacing w:after="5" w:line="360" w:lineRule="auto"/>
        <w:ind w:firstLine="709" w:right="62"/>
        <w:jc w:val="both"/>
        <w:rPr>
          <w:rFonts w:ascii="Times New Roman" w:hAnsi="Times New Roman"/>
          <w:sz w:val="28"/>
        </w:rPr>
      </w:pPr>
      <w:r>
        <w:rPr>
          <w:rFonts w:ascii="Times New Roman" w:hAnsi="Times New Roman"/>
          <w:sz w:val="28"/>
        </w:rPr>
        <w:t xml:space="preserve">3. Далее приступила к заливке цветом. Сначала залила фон, а затем начала прорисовывать элементы композиции (трава, ручей, стволы деревьев и др.). </w:t>
      </w:r>
    </w:p>
    <w:p w14:paraId="A2000000">
      <w:pPr>
        <w:spacing w:after="5" w:line="360" w:lineRule="auto"/>
        <w:ind w:firstLine="709" w:right="62"/>
        <w:jc w:val="both"/>
        <w:rPr>
          <w:rFonts w:ascii="Times New Roman" w:hAnsi="Times New Roman"/>
          <w:sz w:val="28"/>
        </w:rPr>
      </w:pPr>
      <w:r>
        <w:rPr>
          <w:rFonts w:ascii="Times New Roman" w:hAnsi="Times New Roman"/>
          <w:sz w:val="28"/>
        </w:rPr>
        <w:t>4. Для уточнения проработки форм предметов и уточнения мелких деталей мной были использованы более тонкие кисти. В процессе работы я отходила от своих пейзажей на несколько шагов, чтобы оценить проделанную работу, увидеть, что сделано не так и исправить.</w:t>
      </w:r>
    </w:p>
    <w:p w14:paraId="A3000000">
      <w:pPr>
        <w:spacing w:after="5" w:line="360" w:lineRule="auto"/>
        <w:ind w:firstLine="709" w:right="62"/>
        <w:jc w:val="both"/>
        <w:rPr>
          <w:rFonts w:ascii="Times New Roman" w:hAnsi="Times New Roman"/>
          <w:sz w:val="28"/>
        </w:rPr>
      </w:pPr>
      <w:r>
        <w:rPr>
          <w:rFonts w:ascii="Times New Roman" w:hAnsi="Times New Roman"/>
          <w:sz w:val="28"/>
        </w:rPr>
        <w:t xml:space="preserve">5. Готовые работы оформила </w:t>
      </w:r>
      <w:r>
        <w:rPr>
          <w:rFonts w:ascii="Times New Roman" w:hAnsi="Times New Roman"/>
          <w:sz w:val="28"/>
        </w:rPr>
        <w:t>в рамки</w:t>
      </w:r>
      <w:r>
        <w:rPr>
          <w:rFonts w:ascii="Times New Roman" w:hAnsi="Times New Roman"/>
          <w:sz w:val="28"/>
        </w:rPr>
        <w:t xml:space="preserve">. </w:t>
      </w:r>
    </w:p>
    <w:p w14:paraId="A4000000">
      <w:pPr>
        <w:spacing w:after="5" w:line="360" w:lineRule="auto"/>
        <w:ind w:firstLine="709" w:right="65"/>
        <w:jc w:val="center"/>
        <w:rPr>
          <w:rFonts w:ascii="Times New Roman" w:hAnsi="Times New Roman"/>
          <w:sz w:val="28"/>
        </w:rPr>
      </w:pPr>
    </w:p>
    <w:p w14:paraId="A5000000">
      <w:pPr>
        <w:spacing w:after="5" w:line="360" w:lineRule="auto"/>
        <w:ind w:firstLine="709" w:right="65"/>
        <w:jc w:val="center"/>
        <w:rPr>
          <w:rFonts w:ascii="Times New Roman" w:hAnsi="Times New Roman"/>
          <w:sz w:val="28"/>
        </w:rPr>
      </w:pPr>
      <w:r>
        <w:rPr>
          <w:rFonts w:ascii="Times New Roman" w:hAnsi="Times New Roman"/>
          <w:sz w:val="28"/>
        </w:rPr>
        <w:t>Технологическая карта выполнения живописных пейзажей</w:t>
      </w:r>
    </w:p>
    <w:tbl>
      <w:tblPr>
        <w:tblStyle w:val="Style_2"/>
        <w:tblInd w:type="dxa" w:w="-318"/>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2328"/>
        <w:gridCol w:w="5213"/>
        <w:gridCol w:w="2415"/>
      </w:tblGrid>
      <w:tr>
        <w:trPr>
          <w:trHeight w:hRule="atLeast" w:val="360"/>
        </w:trPr>
        <w:tc>
          <w:tcPr>
            <w:tcW w:type="dxa" w:w="2328"/>
            <w:tcBorders>
              <w:top w:color="000000" w:sz="4" w:val="single"/>
              <w:left w:color="000000" w:sz="4" w:val="single"/>
              <w:bottom w:color="000000" w:sz="4" w:val="single"/>
              <w:right w:color="000000" w:sz="4" w:val="single"/>
            </w:tcBorders>
          </w:tcPr>
          <w:p w14:paraId="A6000000">
            <w:pPr>
              <w:spacing w:after="0" w:line="360" w:lineRule="auto"/>
              <w:ind w:firstLine="709"/>
              <w:jc w:val="both"/>
              <w:rPr>
                <w:rFonts w:ascii="Times New Roman" w:hAnsi="Times New Roman"/>
                <w:sz w:val="28"/>
              </w:rPr>
            </w:pPr>
            <w:r>
              <w:rPr>
                <w:rFonts w:ascii="Times New Roman" w:hAnsi="Times New Roman"/>
                <w:sz w:val="28"/>
              </w:rPr>
              <w:t>Наименование операций</w:t>
            </w:r>
          </w:p>
        </w:tc>
        <w:tc>
          <w:tcPr>
            <w:tcW w:type="dxa" w:w="5213"/>
            <w:tcBorders>
              <w:top w:color="000000" w:sz="4" w:val="single"/>
              <w:left w:color="000000" w:sz="4" w:val="single"/>
              <w:bottom w:color="000000" w:sz="4" w:val="single"/>
              <w:right w:color="000000" w:sz="4" w:val="single"/>
            </w:tcBorders>
          </w:tcPr>
          <w:p w14:paraId="A7000000">
            <w:pPr>
              <w:spacing w:after="0" w:line="360" w:lineRule="auto"/>
              <w:ind w:firstLine="709"/>
              <w:jc w:val="both"/>
              <w:rPr>
                <w:rFonts w:ascii="Times New Roman" w:hAnsi="Times New Roman"/>
                <w:sz w:val="28"/>
              </w:rPr>
            </w:pPr>
            <w:r>
              <w:rPr>
                <w:rFonts w:ascii="Times New Roman" w:hAnsi="Times New Roman"/>
                <w:sz w:val="28"/>
              </w:rPr>
              <w:t>Графические изображения</w:t>
            </w:r>
          </w:p>
        </w:tc>
        <w:tc>
          <w:tcPr>
            <w:tcW w:type="dxa" w:w="2415"/>
            <w:tcBorders>
              <w:top w:color="000000" w:sz="4" w:val="single"/>
              <w:left w:color="000000" w:sz="4" w:val="single"/>
              <w:bottom w:color="000000" w:sz="4" w:val="single"/>
              <w:right w:color="000000" w:sz="4" w:val="single"/>
            </w:tcBorders>
          </w:tcPr>
          <w:p w14:paraId="A8000000">
            <w:pPr>
              <w:spacing w:after="0" w:line="360" w:lineRule="auto"/>
              <w:ind w:firstLine="709"/>
              <w:jc w:val="both"/>
              <w:rPr>
                <w:rFonts w:ascii="Times New Roman" w:hAnsi="Times New Roman"/>
                <w:sz w:val="28"/>
              </w:rPr>
            </w:pPr>
            <w:r>
              <w:rPr>
                <w:rFonts w:ascii="Times New Roman" w:hAnsi="Times New Roman"/>
                <w:sz w:val="28"/>
              </w:rPr>
              <w:t>Материалы и инструменты</w:t>
            </w:r>
          </w:p>
        </w:tc>
      </w:tr>
      <w:tr>
        <w:trPr>
          <w:trHeight w:hRule="atLeast" w:val="6514"/>
        </w:trPr>
        <w:tc>
          <w:tcPr>
            <w:tcW w:type="dxa" w:w="2328"/>
            <w:tcBorders>
              <w:top w:color="000000" w:sz="4" w:val="single"/>
              <w:left w:color="000000" w:sz="4" w:val="single"/>
              <w:bottom w:color="000000" w:sz="4" w:val="single"/>
              <w:right w:color="000000" w:sz="4" w:val="single"/>
            </w:tcBorders>
          </w:tcPr>
          <w:p w14:paraId="A9000000">
            <w:pPr>
              <w:pStyle w:val="Style_3"/>
              <w:spacing w:line="360" w:lineRule="auto"/>
              <w:ind/>
              <w:rPr>
                <w:rFonts w:ascii="Times New Roman" w:hAnsi="Times New Roman"/>
                <w:sz w:val="28"/>
              </w:rPr>
            </w:pPr>
            <w:r>
              <w:rPr>
                <w:rFonts w:ascii="Times New Roman" w:hAnsi="Times New Roman"/>
                <w:sz w:val="28"/>
              </w:rPr>
              <w:t>1.Выполнение поисковых эскизов</w:t>
            </w:r>
          </w:p>
        </w:tc>
        <w:tc>
          <w:tcPr>
            <w:tcW w:type="dxa" w:w="5213"/>
            <w:tcBorders>
              <w:top w:color="000000" w:sz="4" w:val="single"/>
              <w:left w:color="000000" w:sz="4" w:val="single"/>
              <w:bottom w:color="000000" w:sz="4" w:val="single"/>
              <w:right w:color="000000" w:sz="4" w:val="single"/>
            </w:tcBorders>
          </w:tcPr>
          <w:p w14:paraId="AA000000">
            <w:pPr>
              <w:pStyle w:val="Style_3"/>
            </w:pPr>
            <w:r>
              <w:drawing>
                <wp:inline>
                  <wp:extent cx="2895599" cy="4133849"/>
                  <wp:effectExtent b="0" l="0" r="0" t="0"/>
                  <wp:docPr hidden="false" id="2" name="Picture 2"/>
                  <a:graphic>
                    <a:graphicData uri="http://schemas.openxmlformats.org/drawingml/2006/picture">
                      <pic:pic>
                        <pic:nvPicPr>
                          <pic:cNvPr hidden="false" id="1" name="Picture 1"/>
                          <pic:cNvPicPr preferRelativeResize="true"/>
                        </pic:nvPicPr>
                        <pic:blipFill>
                          <a:blip r:embed="rId4"/>
                          <a:srcRect b="0" l="0" r="0" t="0"/>
                          <a:stretch/>
                        </pic:blipFill>
                        <pic:spPr>
                          <a:xfrm flipH="false" flipV="false" rot="0">
                            <a:ext cx="2895599" cy="4133849"/>
                          </a:xfrm>
                          <a:prstGeom prst="rect"/>
                        </pic:spPr>
                      </pic:pic>
                    </a:graphicData>
                  </a:graphic>
                </wp:inline>
              </w:drawing>
            </w:r>
          </w:p>
        </w:tc>
        <w:tc>
          <w:tcPr>
            <w:tcW w:type="dxa" w:w="2415"/>
            <w:tcBorders>
              <w:top w:color="000000" w:sz="4" w:val="single"/>
              <w:left w:color="000000" w:sz="4" w:val="single"/>
              <w:bottom w:color="000000" w:sz="4" w:val="single"/>
              <w:right w:color="000000" w:sz="4" w:val="single"/>
            </w:tcBorders>
          </w:tcPr>
          <w:p w14:paraId="AB000000">
            <w:pPr>
              <w:pStyle w:val="Style_3"/>
              <w:numPr>
                <w:ilvl w:val="0"/>
                <w:numId w:val="8"/>
              </w:numPr>
              <w:spacing w:line="360" w:lineRule="auto"/>
              <w:ind/>
              <w:rPr>
                <w:rFonts w:ascii="Times New Roman" w:hAnsi="Times New Roman"/>
                <w:sz w:val="28"/>
              </w:rPr>
            </w:pPr>
            <w:r>
              <w:rPr>
                <w:rFonts w:ascii="Times New Roman" w:hAnsi="Times New Roman"/>
                <w:sz w:val="28"/>
              </w:rPr>
              <w:t>бумага</w:t>
            </w:r>
            <w:r>
              <w:rPr>
                <w:rFonts w:ascii="Times New Roman" w:hAnsi="Times New Roman"/>
                <w:sz w:val="28"/>
              </w:rPr>
              <w:t xml:space="preserve"> А5</w:t>
            </w:r>
          </w:p>
          <w:p w14:paraId="AC000000">
            <w:pPr>
              <w:pStyle w:val="Style_3"/>
              <w:numPr>
                <w:ilvl w:val="0"/>
                <w:numId w:val="8"/>
              </w:numPr>
              <w:spacing w:line="360" w:lineRule="auto"/>
              <w:ind/>
              <w:rPr>
                <w:rFonts w:ascii="Times New Roman" w:hAnsi="Times New Roman"/>
                <w:sz w:val="28"/>
              </w:rPr>
            </w:pPr>
            <w:r>
              <w:rPr>
                <w:rFonts w:ascii="Times New Roman" w:hAnsi="Times New Roman"/>
                <w:sz w:val="28"/>
              </w:rPr>
              <w:t>простой карандаш</w:t>
            </w:r>
          </w:p>
        </w:tc>
      </w:tr>
      <w:tr>
        <w:trPr>
          <w:trHeight w:hRule="atLeast" w:val="6368"/>
        </w:trPr>
        <w:tc>
          <w:tcPr>
            <w:tcW w:type="dxa" w:w="2328"/>
            <w:tcBorders>
              <w:top w:color="000000" w:sz="4" w:val="single"/>
              <w:left w:color="000000" w:sz="4" w:val="single"/>
              <w:bottom w:color="000000" w:sz="4" w:val="single"/>
              <w:right w:color="000000" w:sz="4" w:val="single"/>
            </w:tcBorders>
          </w:tcPr>
          <w:p w14:paraId="AD000000">
            <w:pPr>
              <w:pStyle w:val="Style_3"/>
              <w:spacing w:line="360" w:lineRule="auto"/>
              <w:ind/>
              <w:rPr>
                <w:rFonts w:ascii="Times New Roman" w:hAnsi="Times New Roman"/>
                <w:sz w:val="28"/>
              </w:rPr>
            </w:pPr>
            <w:r>
              <w:rPr>
                <w:rFonts w:ascii="Times New Roman" w:hAnsi="Times New Roman"/>
                <w:sz w:val="28"/>
              </w:rPr>
              <w:t>2.Перенос композиции с поисковых эскизов на формат А3.</w:t>
            </w:r>
          </w:p>
          <w:p w14:paraId="AE000000">
            <w:pPr>
              <w:pStyle w:val="Style_3"/>
              <w:spacing w:line="360" w:lineRule="auto"/>
              <w:ind/>
              <w:rPr>
                <w:rFonts w:ascii="Times New Roman" w:hAnsi="Times New Roman"/>
              </w:rPr>
            </w:pPr>
            <w:r>
              <w:rPr>
                <w:rFonts w:ascii="Times New Roman" w:hAnsi="Times New Roman"/>
                <w:sz w:val="28"/>
              </w:rPr>
              <w:t>Построение пейзажа.</w:t>
            </w:r>
          </w:p>
        </w:tc>
        <w:tc>
          <w:tcPr>
            <w:tcW w:type="dxa" w:w="5213"/>
            <w:tcBorders>
              <w:top w:color="000000" w:sz="4" w:val="single"/>
              <w:left w:color="000000" w:sz="4" w:val="single"/>
              <w:bottom w:color="000000" w:sz="4" w:val="single"/>
              <w:right w:color="000000" w:sz="4" w:val="single"/>
            </w:tcBorders>
          </w:tcPr>
          <w:p w14:paraId="AF000000">
            <w:pPr>
              <w:pStyle w:val="Style_3"/>
            </w:pPr>
            <w:r>
              <w:drawing>
                <wp:inline>
                  <wp:extent cx="2952749" cy="4286249"/>
                  <wp:effectExtent b="0" l="0" r="0" t="0"/>
                  <wp:docPr hidden="false" id="4" name="Picture 4"/>
                  <a:graphic>
                    <a:graphicData uri="http://schemas.openxmlformats.org/drawingml/2006/picture">
                      <pic:pic>
                        <pic:nvPicPr>
                          <pic:cNvPr hidden="false" id="3" name="Picture 3"/>
                          <pic:cNvPicPr preferRelativeResize="true"/>
                        </pic:nvPicPr>
                        <pic:blipFill>
                          <a:blip r:embed="rId5"/>
                          <a:srcRect b="0" l="0" r="0" t="0"/>
                          <a:stretch/>
                        </pic:blipFill>
                        <pic:spPr>
                          <a:xfrm flipH="false" flipV="false" rot="0">
                            <a:ext cx="2952749" cy="4286249"/>
                          </a:xfrm>
                          <a:prstGeom prst="rect"/>
                        </pic:spPr>
                      </pic:pic>
                    </a:graphicData>
                  </a:graphic>
                </wp:inline>
              </w:drawing>
            </w:r>
          </w:p>
        </w:tc>
        <w:tc>
          <w:tcPr>
            <w:tcW w:type="dxa" w:w="2415"/>
            <w:tcBorders>
              <w:top w:color="000000" w:sz="4" w:val="single"/>
              <w:left w:color="000000" w:sz="4" w:val="single"/>
              <w:bottom w:color="000000" w:sz="4" w:val="single"/>
              <w:right w:color="000000" w:sz="4" w:val="single"/>
            </w:tcBorders>
          </w:tcPr>
          <w:p w14:paraId="B0000000">
            <w:pPr>
              <w:pStyle w:val="Style_3"/>
              <w:spacing w:line="360" w:lineRule="auto"/>
              <w:ind/>
              <w:rPr>
                <w:rFonts w:ascii="Times New Roman" w:hAnsi="Times New Roman"/>
                <w:sz w:val="28"/>
              </w:rPr>
            </w:pPr>
            <w:r>
              <w:rPr>
                <w:rFonts w:ascii="Times New Roman" w:hAnsi="Times New Roman"/>
                <w:sz w:val="28"/>
              </w:rPr>
              <w:t>-4 листа бумаги для акварели формата А3;</w:t>
            </w:r>
          </w:p>
          <w:p w14:paraId="B1000000">
            <w:pPr>
              <w:pStyle w:val="Style_3"/>
              <w:spacing w:line="360" w:lineRule="auto"/>
              <w:ind/>
              <w:rPr>
                <w:rFonts w:ascii="Times New Roman" w:hAnsi="Times New Roman"/>
              </w:rPr>
            </w:pPr>
            <w:r>
              <w:rPr>
                <w:rFonts w:ascii="Times New Roman" w:hAnsi="Times New Roman"/>
                <w:sz w:val="28"/>
              </w:rPr>
              <w:t>-</w:t>
            </w:r>
            <w:r>
              <w:rPr>
                <w:rFonts w:ascii="Times New Roman" w:hAnsi="Times New Roman"/>
                <w:sz w:val="28"/>
              </w:rPr>
              <w:t>простой карандаш</w:t>
            </w:r>
          </w:p>
        </w:tc>
      </w:tr>
      <w:tr>
        <w:trPr>
          <w:trHeight w:hRule="atLeast" w:val="5740"/>
        </w:trPr>
        <w:tc>
          <w:tcPr>
            <w:tcW w:type="dxa" w:w="2328"/>
            <w:tcBorders>
              <w:top w:color="000000" w:sz="4" w:val="single"/>
              <w:left w:color="000000" w:sz="4" w:val="single"/>
              <w:bottom w:color="000000" w:sz="4" w:val="single"/>
              <w:right w:color="000000" w:sz="4" w:val="single"/>
            </w:tcBorders>
          </w:tcPr>
          <w:p w14:paraId="B2000000">
            <w:pPr>
              <w:pStyle w:val="Style_3"/>
              <w:spacing w:line="360" w:lineRule="auto"/>
              <w:ind/>
              <w:rPr>
                <w:rFonts w:ascii="Times New Roman" w:hAnsi="Times New Roman"/>
                <w:sz w:val="28"/>
              </w:rPr>
            </w:pPr>
            <w:r>
              <w:rPr>
                <w:rFonts w:ascii="Times New Roman" w:hAnsi="Times New Roman"/>
                <w:sz w:val="28"/>
              </w:rPr>
              <w:t>3.Заливка цветом.</w:t>
            </w:r>
          </w:p>
          <w:p w14:paraId="B3000000">
            <w:pPr>
              <w:pStyle w:val="Style_3"/>
              <w:spacing w:line="360" w:lineRule="auto"/>
              <w:ind/>
              <w:rPr>
                <w:rFonts w:ascii="Times New Roman" w:hAnsi="Times New Roman"/>
                <w:sz w:val="28"/>
              </w:rPr>
            </w:pPr>
            <w:r>
              <w:rPr>
                <w:rFonts w:ascii="Times New Roman" w:hAnsi="Times New Roman"/>
                <w:sz w:val="28"/>
              </w:rPr>
              <w:t>Прокладка тона от светлого к тёмному.</w:t>
            </w:r>
          </w:p>
          <w:p w14:paraId="B4000000">
            <w:pPr>
              <w:spacing w:after="0" w:line="360" w:lineRule="auto"/>
              <w:ind w:firstLine="709"/>
              <w:jc w:val="both"/>
              <w:rPr>
                <w:rFonts w:ascii="Times New Roman" w:hAnsi="Times New Roman"/>
                <w:sz w:val="28"/>
              </w:rPr>
            </w:pPr>
          </w:p>
          <w:p w14:paraId="B5000000">
            <w:pPr>
              <w:spacing w:after="0" w:line="360" w:lineRule="auto"/>
              <w:ind w:firstLine="709"/>
              <w:jc w:val="both"/>
              <w:rPr>
                <w:rFonts w:ascii="Times New Roman" w:hAnsi="Times New Roman"/>
                <w:sz w:val="28"/>
              </w:rPr>
            </w:pPr>
          </w:p>
          <w:p w14:paraId="B6000000">
            <w:pPr>
              <w:spacing w:after="0" w:line="360" w:lineRule="auto"/>
              <w:ind w:firstLine="709"/>
              <w:jc w:val="both"/>
              <w:rPr>
                <w:rFonts w:ascii="Times New Roman" w:hAnsi="Times New Roman"/>
                <w:sz w:val="28"/>
              </w:rPr>
            </w:pPr>
          </w:p>
          <w:p w14:paraId="B7000000">
            <w:pPr>
              <w:spacing w:after="0" w:line="360" w:lineRule="auto"/>
              <w:ind w:firstLine="709"/>
              <w:jc w:val="both"/>
              <w:rPr>
                <w:rFonts w:ascii="Times New Roman" w:hAnsi="Times New Roman"/>
                <w:sz w:val="28"/>
              </w:rPr>
            </w:pPr>
          </w:p>
          <w:p w14:paraId="B8000000">
            <w:pPr>
              <w:spacing w:after="0" w:line="360" w:lineRule="auto"/>
              <w:ind w:firstLine="709"/>
              <w:jc w:val="both"/>
              <w:rPr>
                <w:rFonts w:ascii="Times New Roman" w:hAnsi="Times New Roman"/>
                <w:sz w:val="28"/>
              </w:rPr>
            </w:pPr>
          </w:p>
          <w:p w14:paraId="B9000000">
            <w:pPr>
              <w:spacing w:after="0" w:line="360" w:lineRule="auto"/>
              <w:ind w:firstLine="709"/>
              <w:jc w:val="both"/>
              <w:rPr>
                <w:rFonts w:ascii="Times New Roman" w:hAnsi="Times New Roman"/>
                <w:sz w:val="28"/>
              </w:rPr>
            </w:pPr>
          </w:p>
          <w:p w14:paraId="BA000000">
            <w:pPr>
              <w:spacing w:after="0" w:line="360" w:lineRule="auto"/>
              <w:ind w:firstLine="709"/>
              <w:jc w:val="both"/>
              <w:rPr>
                <w:rFonts w:ascii="Times New Roman" w:hAnsi="Times New Roman"/>
                <w:sz w:val="28"/>
              </w:rPr>
            </w:pPr>
          </w:p>
          <w:p w14:paraId="BB000000">
            <w:pPr>
              <w:spacing w:after="0" w:line="360" w:lineRule="auto"/>
              <w:ind w:firstLine="709"/>
              <w:jc w:val="both"/>
              <w:rPr>
                <w:rFonts w:ascii="Times New Roman" w:hAnsi="Times New Roman"/>
                <w:sz w:val="28"/>
              </w:rPr>
            </w:pPr>
          </w:p>
          <w:p w14:paraId="BC000000">
            <w:pPr>
              <w:spacing w:after="0" w:line="360" w:lineRule="auto"/>
              <w:ind w:firstLine="709"/>
              <w:jc w:val="both"/>
              <w:rPr>
                <w:rFonts w:ascii="Times New Roman" w:hAnsi="Times New Roman"/>
                <w:sz w:val="28"/>
              </w:rPr>
            </w:pPr>
          </w:p>
          <w:p w14:paraId="BD000000">
            <w:pPr>
              <w:spacing w:after="0" w:line="360" w:lineRule="auto"/>
              <w:ind w:firstLine="709"/>
              <w:jc w:val="both"/>
              <w:rPr>
                <w:rFonts w:ascii="Times New Roman" w:hAnsi="Times New Roman"/>
                <w:sz w:val="28"/>
              </w:rPr>
            </w:pPr>
          </w:p>
        </w:tc>
        <w:tc>
          <w:tcPr>
            <w:tcW w:type="dxa" w:w="5213"/>
            <w:tcBorders>
              <w:top w:color="000000" w:sz="4" w:val="single"/>
              <w:left w:color="000000" w:sz="4" w:val="single"/>
              <w:bottom w:color="000000" w:sz="4" w:val="single"/>
              <w:right w:color="000000" w:sz="4" w:val="single"/>
            </w:tcBorders>
          </w:tcPr>
          <w:p w14:paraId="BE000000">
            <w:pPr>
              <w:pStyle w:val="Style_3"/>
            </w:pPr>
            <w:r>
              <w:drawing>
                <wp:inline>
                  <wp:extent cx="2971799" cy="4229100"/>
                  <wp:effectExtent b="0" l="0" r="0" t="0"/>
                  <wp:docPr hidden="false" id="6" name="Picture 6"/>
                  <a:graphic>
                    <a:graphicData uri="http://schemas.openxmlformats.org/drawingml/2006/picture">
                      <pic:pic>
                        <pic:nvPicPr>
                          <pic:cNvPr hidden="false" id="5" name="Picture 5"/>
                          <pic:cNvPicPr preferRelativeResize="true"/>
                        </pic:nvPicPr>
                        <pic:blipFill>
                          <a:blip r:embed="rId6"/>
                          <a:srcRect b="0" l="0" r="0" t="0"/>
                          <a:stretch/>
                        </pic:blipFill>
                        <pic:spPr>
                          <a:xfrm flipH="false" flipV="false" rot="0">
                            <a:ext cx="2971799" cy="4229100"/>
                          </a:xfrm>
                          <a:prstGeom prst="rect"/>
                        </pic:spPr>
                      </pic:pic>
                    </a:graphicData>
                  </a:graphic>
                </wp:inline>
              </w:drawing>
            </w:r>
          </w:p>
        </w:tc>
        <w:tc>
          <w:tcPr>
            <w:tcW w:type="dxa" w:w="2415"/>
            <w:tcBorders>
              <w:top w:color="000000" w:sz="4" w:val="single"/>
              <w:left w:color="000000" w:sz="4" w:val="single"/>
              <w:bottom w:color="000000" w:sz="4" w:val="single"/>
              <w:right w:color="000000" w:sz="4" w:val="single"/>
            </w:tcBorders>
          </w:tcPr>
          <w:p w14:paraId="BF000000">
            <w:pPr>
              <w:pStyle w:val="Style_3"/>
              <w:spacing w:line="360" w:lineRule="auto"/>
              <w:ind/>
              <w:rPr>
                <w:rFonts w:ascii="Times New Roman" w:hAnsi="Times New Roman"/>
                <w:sz w:val="28"/>
              </w:rPr>
            </w:pPr>
            <w:r>
              <w:rPr>
                <w:rFonts w:ascii="Times New Roman" w:hAnsi="Times New Roman"/>
                <w:sz w:val="28"/>
              </w:rPr>
              <w:t>-</w:t>
            </w:r>
            <w:r>
              <w:rPr>
                <w:rFonts w:ascii="Times New Roman" w:hAnsi="Times New Roman"/>
                <w:sz w:val="28"/>
              </w:rPr>
              <w:t>акварельные краски;</w:t>
            </w:r>
          </w:p>
          <w:p w14:paraId="C0000000">
            <w:pPr>
              <w:pStyle w:val="Style_3"/>
              <w:spacing w:line="360" w:lineRule="auto"/>
              <w:ind/>
              <w:rPr>
                <w:rFonts w:ascii="Times New Roman" w:hAnsi="Times New Roman"/>
                <w:sz w:val="28"/>
              </w:rPr>
            </w:pPr>
            <w:r>
              <w:rPr>
                <w:rFonts w:ascii="Times New Roman" w:hAnsi="Times New Roman"/>
                <w:sz w:val="28"/>
              </w:rPr>
              <w:t>-</w:t>
            </w:r>
            <w:r>
              <w:rPr>
                <w:rFonts w:ascii="Times New Roman" w:hAnsi="Times New Roman"/>
                <w:sz w:val="28"/>
              </w:rPr>
              <w:t>кисти №10, №8;</w:t>
            </w:r>
          </w:p>
          <w:p w14:paraId="C1000000">
            <w:pPr>
              <w:pStyle w:val="Style_3"/>
              <w:spacing w:line="360" w:lineRule="auto"/>
              <w:ind/>
              <w:rPr>
                <w:rFonts w:ascii="Times New Roman" w:hAnsi="Times New Roman"/>
              </w:rPr>
            </w:pPr>
            <w:r>
              <w:rPr>
                <w:rFonts w:ascii="Times New Roman" w:hAnsi="Times New Roman"/>
                <w:sz w:val="28"/>
              </w:rPr>
              <w:t>-</w:t>
            </w:r>
            <w:r>
              <w:rPr>
                <w:rFonts w:ascii="Times New Roman" w:hAnsi="Times New Roman"/>
                <w:sz w:val="28"/>
              </w:rPr>
              <w:t>ёмкость с водой</w:t>
            </w:r>
          </w:p>
        </w:tc>
      </w:tr>
      <w:tr>
        <w:trPr>
          <w:trHeight w:hRule="atLeast" w:val="360"/>
        </w:trPr>
        <w:tc>
          <w:tcPr>
            <w:tcW w:type="dxa" w:w="2328"/>
            <w:tcBorders>
              <w:top w:color="000000" w:sz="4" w:val="single"/>
              <w:left w:color="000000" w:sz="4" w:val="single"/>
              <w:bottom w:color="000000" w:sz="4" w:val="single"/>
              <w:right w:color="000000" w:sz="4" w:val="single"/>
            </w:tcBorders>
          </w:tcPr>
          <w:p w14:paraId="C2000000">
            <w:pPr>
              <w:pStyle w:val="Style_3"/>
              <w:spacing w:line="360" w:lineRule="auto"/>
              <w:ind/>
              <w:rPr>
                <w:rFonts w:ascii="Times New Roman" w:hAnsi="Times New Roman"/>
              </w:rPr>
            </w:pPr>
            <w:r>
              <w:rPr>
                <w:rFonts w:ascii="Times New Roman" w:hAnsi="Times New Roman"/>
              </w:rPr>
              <w:t>4.</w:t>
            </w:r>
            <w:r>
              <w:rPr>
                <w:rFonts w:ascii="Times New Roman" w:hAnsi="Times New Roman"/>
                <w:sz w:val="28"/>
              </w:rPr>
              <w:t>Проработка форм предметов и уточнение мелких деталей.</w:t>
            </w:r>
          </w:p>
        </w:tc>
        <w:tc>
          <w:tcPr>
            <w:tcW w:type="dxa" w:w="5213"/>
            <w:tcBorders>
              <w:top w:color="000000" w:sz="4" w:val="single"/>
              <w:left w:color="000000" w:sz="4" w:val="single"/>
              <w:bottom w:color="000000" w:sz="4" w:val="single"/>
              <w:right w:color="000000" w:sz="4" w:val="single"/>
            </w:tcBorders>
          </w:tcPr>
          <w:p w14:paraId="C3000000">
            <w:pPr>
              <w:pStyle w:val="Style_3"/>
            </w:pPr>
            <w:bookmarkStart w:id="5" w:name="_30j0zll"/>
            <w:bookmarkEnd w:id="5"/>
            <w:r>
              <w:drawing>
                <wp:inline>
                  <wp:extent cx="3038474" cy="3809999"/>
                  <wp:effectExtent b="0" l="0" r="0" t="0"/>
                  <wp:docPr hidden="false" id="8" name="Picture 8"/>
                  <a:graphic>
                    <a:graphicData uri="http://schemas.openxmlformats.org/drawingml/2006/picture">
                      <pic:pic>
                        <pic:nvPicPr>
                          <pic:cNvPr hidden="false" id="7" name="Picture 7"/>
                          <pic:cNvPicPr preferRelativeResize="true"/>
                        </pic:nvPicPr>
                        <pic:blipFill>
                          <a:blip r:embed="rId7"/>
                          <a:srcRect b="0" l="0" r="0" t="0"/>
                          <a:stretch/>
                        </pic:blipFill>
                        <pic:spPr>
                          <a:xfrm flipH="false" flipV="false" rot="0">
                            <a:ext cx="3038474" cy="3809999"/>
                          </a:xfrm>
                          <a:prstGeom prst="rect"/>
                        </pic:spPr>
                      </pic:pic>
                    </a:graphicData>
                  </a:graphic>
                </wp:inline>
              </w:drawing>
            </w:r>
          </w:p>
        </w:tc>
        <w:tc>
          <w:tcPr>
            <w:tcW w:type="dxa" w:w="2415"/>
            <w:tcBorders>
              <w:top w:color="000000" w:sz="4" w:val="single"/>
              <w:left w:color="000000" w:sz="4" w:val="single"/>
              <w:bottom w:color="000000" w:sz="4" w:val="single"/>
              <w:right w:color="000000" w:sz="4" w:val="single"/>
            </w:tcBorders>
          </w:tcPr>
          <w:p w14:paraId="C4000000">
            <w:pPr>
              <w:pStyle w:val="Style_3"/>
              <w:spacing w:line="360" w:lineRule="auto"/>
              <w:ind/>
              <w:rPr>
                <w:rFonts w:ascii="Times New Roman" w:hAnsi="Times New Roman"/>
                <w:sz w:val="28"/>
              </w:rPr>
            </w:pPr>
            <w:r>
              <w:rPr>
                <w:rFonts w:ascii="Times New Roman" w:hAnsi="Times New Roman"/>
                <w:sz w:val="28"/>
              </w:rPr>
              <w:t>-</w:t>
            </w:r>
            <w:r>
              <w:rPr>
                <w:rFonts w:ascii="Times New Roman" w:hAnsi="Times New Roman"/>
                <w:sz w:val="28"/>
              </w:rPr>
              <w:t>акварельные краски;</w:t>
            </w:r>
          </w:p>
          <w:p w14:paraId="C5000000">
            <w:pPr>
              <w:pStyle w:val="Style_3"/>
              <w:spacing w:line="360" w:lineRule="auto"/>
              <w:ind/>
              <w:rPr>
                <w:rFonts w:ascii="Times New Roman" w:hAnsi="Times New Roman"/>
                <w:sz w:val="28"/>
              </w:rPr>
            </w:pPr>
            <w:r>
              <w:rPr>
                <w:rFonts w:ascii="Times New Roman" w:hAnsi="Times New Roman"/>
                <w:sz w:val="28"/>
              </w:rPr>
              <w:t>-</w:t>
            </w:r>
            <w:r>
              <w:rPr>
                <w:rFonts w:ascii="Times New Roman" w:hAnsi="Times New Roman"/>
                <w:sz w:val="28"/>
              </w:rPr>
              <w:t>кисти №8, №2, №1</w:t>
            </w:r>
          </w:p>
          <w:p w14:paraId="C6000000">
            <w:pPr>
              <w:pStyle w:val="Style_3"/>
              <w:spacing w:line="360" w:lineRule="auto"/>
              <w:ind/>
              <w:rPr>
                <w:rFonts w:ascii="Times New Roman" w:hAnsi="Times New Roman"/>
                <w:sz w:val="28"/>
              </w:rPr>
            </w:pPr>
            <w:r>
              <w:rPr>
                <w:rFonts w:ascii="Times New Roman" w:hAnsi="Times New Roman"/>
                <w:sz w:val="28"/>
              </w:rPr>
              <w:t>палитра;</w:t>
            </w:r>
          </w:p>
          <w:p w14:paraId="C7000000">
            <w:pPr>
              <w:pStyle w:val="Style_3"/>
              <w:spacing w:line="360" w:lineRule="auto"/>
              <w:ind/>
              <w:rPr>
                <w:rFonts w:ascii="Times New Roman" w:hAnsi="Times New Roman"/>
              </w:rPr>
            </w:pPr>
            <w:r>
              <w:rPr>
                <w:rFonts w:ascii="Times New Roman" w:hAnsi="Times New Roman"/>
                <w:sz w:val="28"/>
              </w:rPr>
              <w:t>-</w:t>
            </w:r>
            <w:r>
              <w:rPr>
                <w:rFonts w:ascii="Times New Roman" w:hAnsi="Times New Roman"/>
                <w:sz w:val="28"/>
              </w:rPr>
              <w:t>ёмкость с водой</w:t>
            </w:r>
          </w:p>
        </w:tc>
      </w:tr>
      <w:tr>
        <w:trPr>
          <w:trHeight w:hRule="atLeast" w:val="4918"/>
        </w:trPr>
        <w:tc>
          <w:tcPr>
            <w:tcW w:type="dxa" w:w="2328"/>
            <w:tcBorders>
              <w:top w:color="000000" w:sz="4" w:val="single"/>
              <w:left w:color="000000" w:sz="4" w:val="single"/>
              <w:bottom w:color="000000" w:sz="4" w:val="single"/>
              <w:right w:color="000000" w:sz="4" w:val="single"/>
            </w:tcBorders>
          </w:tcPr>
          <w:p w14:paraId="C8000000">
            <w:pPr>
              <w:spacing w:after="0" w:line="360" w:lineRule="auto"/>
              <w:ind/>
              <w:jc w:val="both"/>
              <w:rPr>
                <w:rFonts w:ascii="Times New Roman" w:hAnsi="Times New Roman"/>
                <w:sz w:val="28"/>
              </w:rPr>
            </w:pPr>
            <w:r>
              <w:rPr>
                <w:rFonts w:ascii="Times New Roman" w:hAnsi="Times New Roman"/>
                <w:sz w:val="28"/>
              </w:rPr>
              <w:t>5</w:t>
            </w:r>
            <w:r>
              <w:rPr>
                <w:rFonts w:ascii="Times New Roman" w:hAnsi="Times New Roman"/>
                <w:sz w:val="28"/>
              </w:rPr>
              <w:t>.</w:t>
            </w:r>
            <w:r>
              <w:rPr>
                <w:rFonts w:ascii="Times New Roman" w:hAnsi="Times New Roman"/>
                <w:sz w:val="28"/>
              </w:rPr>
              <w:t>Оформление в рамку</w:t>
            </w:r>
          </w:p>
        </w:tc>
        <w:tc>
          <w:tcPr>
            <w:tcW w:type="dxa" w:w="5213"/>
            <w:tcBorders>
              <w:top w:color="000000" w:sz="4" w:val="single"/>
              <w:left w:color="000000" w:sz="4" w:val="single"/>
              <w:bottom w:color="000000" w:sz="4" w:val="single"/>
              <w:right w:color="000000" w:sz="4" w:val="single"/>
            </w:tcBorders>
          </w:tcPr>
          <w:p w14:paraId="C9000000">
            <w:pPr>
              <w:pStyle w:val="Style_3"/>
            </w:pPr>
            <w:r>
              <w:drawing>
                <wp:inline>
                  <wp:extent cx="3019424" cy="4191000"/>
                  <wp:effectExtent b="0" l="0" r="0" t="0"/>
                  <wp:docPr hidden="false" id="10" name="Picture 10"/>
                  <a:graphic>
                    <a:graphicData uri="http://schemas.openxmlformats.org/drawingml/2006/picture">
                      <pic:pic>
                        <pic:nvPicPr>
                          <pic:cNvPr hidden="false" id="9" name="Picture 9"/>
                          <pic:cNvPicPr preferRelativeResize="true"/>
                        </pic:nvPicPr>
                        <pic:blipFill>
                          <a:blip r:embed="rId8"/>
                          <a:srcRect b="0" l="0" r="0" t="0"/>
                          <a:stretch/>
                        </pic:blipFill>
                        <pic:spPr>
                          <a:xfrm flipH="false" flipV="false" rot="0">
                            <a:ext cx="3019424" cy="4191000"/>
                          </a:xfrm>
                          <a:prstGeom prst="rect"/>
                        </pic:spPr>
                      </pic:pic>
                    </a:graphicData>
                  </a:graphic>
                </wp:inline>
              </w:drawing>
            </w:r>
          </w:p>
        </w:tc>
        <w:tc>
          <w:tcPr>
            <w:tcW w:type="dxa" w:w="2415"/>
            <w:tcBorders>
              <w:top w:color="000000" w:sz="4" w:val="single"/>
              <w:left w:color="000000" w:sz="4" w:val="single"/>
              <w:bottom w:color="000000" w:sz="4" w:val="single"/>
              <w:right w:color="000000" w:sz="4" w:val="single"/>
            </w:tcBorders>
          </w:tcPr>
          <w:p w14:paraId="CA000000">
            <w:pPr>
              <w:pStyle w:val="Style_3"/>
              <w:rPr>
                <w:rFonts w:ascii="Times New Roman" w:hAnsi="Times New Roman"/>
                <w:sz w:val="28"/>
              </w:rPr>
            </w:pPr>
            <w:r>
              <w:rPr>
                <w:rFonts w:ascii="Times New Roman" w:hAnsi="Times New Roman"/>
                <w:sz w:val="28"/>
              </w:rPr>
              <w:t xml:space="preserve">-4 </w:t>
            </w:r>
            <w:r>
              <w:rPr>
                <w:rFonts w:ascii="Times New Roman" w:hAnsi="Times New Roman"/>
                <w:sz w:val="28"/>
              </w:rPr>
              <w:t>рамки формата А3</w:t>
            </w:r>
          </w:p>
        </w:tc>
      </w:tr>
    </w:tbl>
    <w:p w14:paraId="CB000000">
      <w:pPr>
        <w:spacing w:after="5" w:line="360" w:lineRule="auto"/>
        <w:ind w:firstLine="709" w:left="-724" w:right="65"/>
        <w:jc w:val="both"/>
        <w:rPr>
          <w:rFonts w:ascii="Times New Roman" w:hAnsi="Times New Roman"/>
          <w:b w:val="1"/>
          <w:sz w:val="28"/>
        </w:rPr>
      </w:pPr>
    </w:p>
    <w:p w14:paraId="CC000000">
      <w:pPr>
        <w:spacing w:after="5" w:line="360" w:lineRule="auto"/>
        <w:ind w:firstLine="709" w:left="-724" w:right="65"/>
        <w:jc w:val="center"/>
        <w:rPr>
          <w:rFonts w:ascii="Times New Roman" w:hAnsi="Times New Roman"/>
          <w:b w:val="1"/>
          <w:sz w:val="28"/>
        </w:rPr>
      </w:pPr>
    </w:p>
    <w:p w14:paraId="CD000000">
      <w:pPr>
        <w:spacing w:after="5" w:line="360" w:lineRule="auto"/>
        <w:ind w:firstLine="709" w:left="-724" w:right="65"/>
        <w:jc w:val="center"/>
        <w:rPr>
          <w:rFonts w:ascii="Times New Roman" w:hAnsi="Times New Roman"/>
          <w:b w:val="1"/>
          <w:sz w:val="28"/>
        </w:rPr>
      </w:pPr>
    </w:p>
    <w:p w14:paraId="CE000000">
      <w:pPr>
        <w:spacing w:after="5" w:line="360" w:lineRule="auto"/>
        <w:ind w:firstLine="709" w:left="-724" w:right="65"/>
        <w:jc w:val="center"/>
        <w:rPr>
          <w:rFonts w:ascii="Times New Roman" w:hAnsi="Times New Roman"/>
          <w:b w:val="1"/>
          <w:sz w:val="28"/>
        </w:rPr>
      </w:pPr>
      <w:r>
        <w:rPr>
          <w:rFonts w:ascii="Times New Roman" w:hAnsi="Times New Roman"/>
          <w:b w:val="1"/>
          <w:sz w:val="28"/>
        </w:rPr>
        <w:t xml:space="preserve">2.5 </w:t>
      </w:r>
      <w:r>
        <w:rPr>
          <w:rFonts w:ascii="Times New Roman" w:hAnsi="Times New Roman"/>
          <w:b w:val="1"/>
          <w:sz w:val="28"/>
        </w:rPr>
        <w:t>Расчёт стоимости и себестоимости изготовления акварельных пейзажей</w:t>
      </w:r>
    </w:p>
    <w:p w14:paraId="CF000000">
      <w:pPr>
        <w:spacing w:after="5" w:line="360" w:lineRule="auto"/>
        <w:ind w:firstLine="709" w:left="-724" w:right="65"/>
        <w:jc w:val="center"/>
        <w:rPr>
          <w:rFonts w:ascii="Times New Roman" w:hAnsi="Times New Roman"/>
          <w:b w:val="1"/>
          <w:sz w:val="28"/>
        </w:rPr>
      </w:pPr>
    </w:p>
    <w:p w14:paraId="D0000000">
      <w:pPr>
        <w:spacing w:after="5" w:line="360" w:lineRule="auto"/>
        <w:ind w:firstLine="709" w:left="-15" w:right="65"/>
        <w:jc w:val="both"/>
        <w:rPr>
          <w:rFonts w:ascii="Times New Roman" w:hAnsi="Times New Roman"/>
          <w:sz w:val="28"/>
        </w:rPr>
      </w:pPr>
      <w:r>
        <w:rPr>
          <w:rFonts w:ascii="Times New Roman" w:hAnsi="Times New Roman"/>
          <w:sz w:val="28"/>
        </w:rPr>
        <w:t>Чтобы подсчитать затраты на материал и инструмент для изготовления пейзажа, необходимо знать:</w:t>
      </w:r>
    </w:p>
    <w:p w14:paraId="D1000000">
      <w:pPr>
        <w:numPr>
          <w:ilvl w:val="0"/>
          <w:numId w:val="10"/>
        </w:numPr>
        <w:spacing w:after="5" w:line="360" w:lineRule="auto"/>
        <w:ind w:firstLine="709" w:right="65"/>
        <w:jc w:val="both"/>
        <w:rPr>
          <w:rFonts w:ascii="Times New Roman" w:hAnsi="Times New Roman"/>
          <w:sz w:val="28"/>
        </w:rPr>
      </w:pPr>
      <w:r>
        <w:rPr>
          <w:rFonts w:ascii="Times New Roman" w:hAnsi="Times New Roman"/>
          <w:sz w:val="28"/>
        </w:rPr>
        <w:t>стоимость материалов и инструментов;</w:t>
      </w:r>
    </w:p>
    <w:p w14:paraId="D2000000">
      <w:pPr>
        <w:numPr>
          <w:ilvl w:val="0"/>
          <w:numId w:val="10"/>
        </w:numPr>
        <w:spacing w:after="5" w:line="360" w:lineRule="auto"/>
        <w:ind w:firstLine="709" w:right="65"/>
        <w:jc w:val="both"/>
        <w:rPr>
          <w:rFonts w:ascii="Times New Roman" w:hAnsi="Times New Roman"/>
          <w:sz w:val="28"/>
        </w:rPr>
      </w:pPr>
      <w:r>
        <w:rPr>
          <w:rFonts w:ascii="Times New Roman" w:hAnsi="Times New Roman"/>
          <w:sz w:val="28"/>
        </w:rPr>
        <w:t>стоимость собственного труда.</w:t>
      </w:r>
    </w:p>
    <w:p w14:paraId="D3000000">
      <w:pPr>
        <w:spacing w:after="5" w:line="360" w:lineRule="auto"/>
        <w:ind w:firstLine="709" w:right="65"/>
        <w:jc w:val="both"/>
        <w:rPr>
          <w:rFonts w:ascii="Times New Roman" w:hAnsi="Times New Roman"/>
          <w:sz w:val="28"/>
        </w:rPr>
      </w:pPr>
      <w:r>
        <w:rPr>
          <w:rFonts w:ascii="Times New Roman" w:hAnsi="Times New Roman"/>
          <w:sz w:val="28"/>
        </w:rPr>
        <w:t>Выполнив серию живописных пейзажей в технике акварельной живописи, было выявлено, что затраты на материал и инструмент составили:</w:t>
      </w:r>
    </w:p>
    <w:p w14:paraId="D4000000">
      <w:pPr>
        <w:spacing w:after="5" w:line="360" w:lineRule="auto"/>
        <w:ind w:firstLine="709" w:left="-15" w:right="65"/>
        <w:jc w:val="both"/>
        <w:rPr>
          <w:rFonts w:ascii="Times New Roman" w:hAnsi="Times New Roman"/>
          <w:b w:val="1"/>
          <w:sz w:val="28"/>
        </w:rPr>
      </w:pPr>
    </w:p>
    <w:tbl>
      <w:tblPr>
        <w:tblStyle w:val="Style_2"/>
        <w:tblInd w:type="dxa" w:w="-123"/>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2297"/>
        <w:gridCol w:w="2299"/>
        <w:gridCol w:w="2299"/>
        <w:gridCol w:w="2292"/>
        <w:gridCol w:w="236"/>
      </w:tblGrid>
      <w:tr>
        <w:tc>
          <w:tcPr>
            <w:tcW w:type="dxa" w:w="9187"/>
            <w:gridSpan w:val="4"/>
            <w:tcBorders>
              <w:top w:color="000000" w:sz="4" w:val="single"/>
              <w:left w:color="000000" w:sz="4" w:val="single"/>
              <w:bottom w:color="000000" w:sz="4" w:val="single"/>
              <w:right w:color="000000" w:sz="4" w:val="single"/>
            </w:tcBorders>
          </w:tcPr>
          <w:p w14:paraId="D5000000">
            <w:pPr>
              <w:spacing w:after="0" w:line="360" w:lineRule="auto"/>
              <w:ind w:firstLine="709" w:right="65"/>
              <w:jc w:val="both"/>
              <w:rPr>
                <w:rFonts w:ascii="Times New Roman" w:hAnsi="Times New Roman"/>
                <w:sz w:val="28"/>
              </w:rPr>
            </w:pPr>
            <w:r>
              <w:rPr>
                <w:rFonts w:ascii="Times New Roman" w:hAnsi="Times New Roman"/>
                <w:sz w:val="28"/>
              </w:rPr>
              <w:t>Материалы и инструменты</w:t>
            </w:r>
          </w:p>
        </w:tc>
        <w:tc>
          <w:tcPr>
            <w:tcW w:type="dxa" w:w="236"/>
            <w:tcBorders>
              <w:top w:color="000000" w:sz="4" w:val="single"/>
              <w:left w:color="000000" w:sz="4" w:val="single"/>
              <w:bottom w:color="000000" w:sz="4" w:val="single"/>
              <w:right w:color="000000" w:sz="4" w:val="single"/>
            </w:tcBorders>
          </w:tcPr>
          <w:p w14:paraId="D6000000">
            <w:pPr>
              <w:spacing w:after="0" w:line="360" w:lineRule="auto"/>
              <w:ind w:firstLine="709"/>
              <w:jc w:val="both"/>
              <w:rPr>
                <w:rFonts w:ascii="Times New Roman" w:hAnsi="Times New Roman"/>
                <w:sz w:val="28"/>
              </w:rPr>
            </w:pPr>
          </w:p>
        </w:tc>
      </w:tr>
      <w:tr>
        <w:tc>
          <w:tcPr>
            <w:tcW w:type="dxa" w:w="2297"/>
            <w:tcBorders>
              <w:top w:color="000000" w:sz="4" w:val="single"/>
              <w:left w:color="000000" w:sz="4" w:val="single"/>
              <w:bottom w:color="000000" w:sz="4" w:val="single"/>
              <w:right w:color="000000" w:sz="4" w:val="single"/>
            </w:tcBorders>
          </w:tcPr>
          <w:p w14:paraId="D7000000">
            <w:pPr>
              <w:spacing w:after="0" w:line="360" w:lineRule="auto"/>
              <w:ind w:firstLine="709" w:right="65"/>
              <w:jc w:val="both"/>
              <w:rPr>
                <w:rFonts w:ascii="Times New Roman" w:hAnsi="Times New Roman"/>
                <w:b w:val="1"/>
                <w:sz w:val="28"/>
              </w:rPr>
            </w:pPr>
            <w:r>
              <w:rPr>
                <w:rFonts w:ascii="Times New Roman" w:hAnsi="Times New Roman"/>
                <w:b w:val="1"/>
                <w:sz w:val="28"/>
              </w:rPr>
              <w:t>№</w:t>
            </w:r>
          </w:p>
        </w:tc>
        <w:tc>
          <w:tcPr>
            <w:tcW w:type="dxa" w:w="2299"/>
            <w:tcBorders>
              <w:top w:color="000000" w:sz="4" w:val="single"/>
              <w:left w:color="000000" w:sz="4" w:val="single"/>
              <w:bottom w:color="000000" w:sz="4" w:val="single"/>
              <w:right w:color="000000" w:sz="4" w:val="single"/>
            </w:tcBorders>
          </w:tcPr>
          <w:p w14:paraId="D8000000">
            <w:pPr>
              <w:spacing w:after="0" w:line="360" w:lineRule="auto"/>
              <w:ind w:firstLine="709" w:right="65"/>
              <w:jc w:val="both"/>
              <w:rPr>
                <w:rFonts w:ascii="Times New Roman" w:hAnsi="Times New Roman"/>
                <w:sz w:val="28"/>
              </w:rPr>
            </w:pPr>
            <w:r>
              <w:rPr>
                <w:rFonts w:ascii="Times New Roman" w:hAnsi="Times New Roman"/>
                <w:sz w:val="28"/>
              </w:rPr>
              <w:t>Наименование</w:t>
            </w:r>
          </w:p>
        </w:tc>
        <w:tc>
          <w:tcPr>
            <w:tcW w:type="dxa" w:w="2299"/>
            <w:tcBorders>
              <w:top w:color="000000" w:sz="4" w:val="single"/>
              <w:left w:color="000000" w:sz="4" w:val="single"/>
              <w:bottom w:color="000000" w:sz="4" w:val="single"/>
              <w:right w:color="000000" w:sz="4" w:val="single"/>
            </w:tcBorders>
          </w:tcPr>
          <w:p w14:paraId="D9000000">
            <w:pPr>
              <w:spacing w:after="0" w:line="360" w:lineRule="auto"/>
              <w:ind w:firstLine="709" w:right="65"/>
              <w:jc w:val="both"/>
              <w:rPr>
                <w:rFonts w:ascii="Times New Roman" w:hAnsi="Times New Roman"/>
                <w:sz w:val="28"/>
              </w:rPr>
            </w:pPr>
            <w:r>
              <w:rPr>
                <w:rFonts w:ascii="Times New Roman" w:hAnsi="Times New Roman"/>
                <w:sz w:val="28"/>
              </w:rPr>
              <w:t>Количество</w:t>
            </w:r>
          </w:p>
        </w:tc>
        <w:tc>
          <w:tcPr>
            <w:tcW w:type="dxa" w:w="2528"/>
            <w:gridSpan w:val="2"/>
            <w:tcBorders>
              <w:top w:color="000000" w:sz="4" w:val="single"/>
              <w:left w:color="000000" w:sz="4" w:val="single"/>
              <w:bottom w:color="000000" w:sz="4" w:val="single"/>
              <w:right w:color="000000" w:sz="4" w:val="single"/>
            </w:tcBorders>
          </w:tcPr>
          <w:p w14:paraId="DA000000">
            <w:pPr>
              <w:spacing w:after="0" w:line="360" w:lineRule="auto"/>
              <w:ind w:firstLine="709" w:right="65"/>
              <w:jc w:val="both"/>
              <w:rPr>
                <w:rFonts w:ascii="Times New Roman" w:hAnsi="Times New Roman"/>
                <w:sz w:val="28"/>
              </w:rPr>
            </w:pPr>
            <w:r>
              <w:rPr>
                <w:rFonts w:ascii="Times New Roman" w:hAnsi="Times New Roman"/>
                <w:sz w:val="28"/>
              </w:rPr>
              <w:t>Стоимость</w:t>
            </w:r>
          </w:p>
        </w:tc>
      </w:tr>
      <w:tr>
        <w:tc>
          <w:tcPr>
            <w:tcW w:type="dxa" w:w="2297"/>
            <w:tcBorders>
              <w:top w:color="000000" w:sz="4" w:val="single"/>
              <w:left w:color="000000" w:sz="4" w:val="single"/>
              <w:bottom w:color="000000" w:sz="4" w:val="single"/>
              <w:right w:color="000000" w:sz="4" w:val="single"/>
            </w:tcBorders>
          </w:tcPr>
          <w:p w14:paraId="DB000000">
            <w:pPr>
              <w:spacing w:after="0" w:line="360" w:lineRule="auto"/>
              <w:ind w:firstLine="709" w:right="65"/>
              <w:jc w:val="both"/>
              <w:rPr>
                <w:rFonts w:ascii="Times New Roman" w:hAnsi="Times New Roman"/>
                <w:sz w:val="28"/>
              </w:rPr>
            </w:pPr>
            <w:r>
              <w:rPr>
                <w:rFonts w:ascii="Times New Roman" w:hAnsi="Times New Roman"/>
                <w:sz w:val="28"/>
              </w:rPr>
              <w:t>1</w:t>
            </w:r>
          </w:p>
        </w:tc>
        <w:tc>
          <w:tcPr>
            <w:tcW w:type="dxa" w:w="2299"/>
            <w:tcBorders>
              <w:top w:color="000000" w:sz="4" w:val="single"/>
              <w:left w:color="000000" w:sz="4" w:val="single"/>
              <w:bottom w:color="000000" w:sz="4" w:val="single"/>
              <w:right w:color="000000" w:sz="4" w:val="single"/>
            </w:tcBorders>
          </w:tcPr>
          <w:p w14:paraId="DC000000">
            <w:pPr>
              <w:spacing w:after="0" w:line="360" w:lineRule="auto"/>
              <w:ind w:firstLine="709" w:right="65"/>
              <w:jc w:val="both"/>
              <w:rPr>
                <w:rFonts w:ascii="Times New Roman" w:hAnsi="Times New Roman"/>
                <w:sz w:val="28"/>
              </w:rPr>
            </w:pPr>
            <w:r>
              <w:rPr>
                <w:rFonts w:ascii="Times New Roman" w:hAnsi="Times New Roman"/>
                <w:sz w:val="28"/>
              </w:rPr>
              <w:t>Лист формата А3</w:t>
            </w:r>
          </w:p>
        </w:tc>
        <w:tc>
          <w:tcPr>
            <w:tcW w:type="dxa" w:w="2299"/>
            <w:tcBorders>
              <w:top w:color="000000" w:sz="4" w:val="single"/>
              <w:left w:color="000000" w:sz="4" w:val="single"/>
              <w:bottom w:color="000000" w:sz="4" w:val="single"/>
              <w:right w:color="000000" w:sz="4" w:val="single"/>
            </w:tcBorders>
          </w:tcPr>
          <w:p w14:paraId="DD000000">
            <w:pPr>
              <w:spacing w:after="0" w:line="360" w:lineRule="auto"/>
              <w:ind w:firstLine="709" w:right="65"/>
              <w:jc w:val="both"/>
              <w:rPr>
                <w:rFonts w:ascii="Times New Roman" w:hAnsi="Times New Roman"/>
                <w:sz w:val="28"/>
              </w:rPr>
            </w:pPr>
            <w:r>
              <w:rPr>
                <w:rFonts w:ascii="Times New Roman" w:hAnsi="Times New Roman"/>
                <w:sz w:val="28"/>
              </w:rPr>
              <w:t>4шт</w:t>
            </w:r>
          </w:p>
        </w:tc>
        <w:tc>
          <w:tcPr>
            <w:tcW w:type="dxa" w:w="2528"/>
            <w:gridSpan w:val="2"/>
            <w:tcBorders>
              <w:top w:color="000000" w:sz="4" w:val="single"/>
              <w:left w:color="000000" w:sz="4" w:val="single"/>
              <w:bottom w:color="000000" w:sz="4" w:val="single"/>
              <w:right w:color="000000" w:sz="4" w:val="single"/>
            </w:tcBorders>
          </w:tcPr>
          <w:p w14:paraId="DE000000">
            <w:pPr>
              <w:spacing w:after="0" w:line="360" w:lineRule="auto"/>
              <w:ind w:firstLine="709" w:right="65"/>
              <w:jc w:val="both"/>
              <w:rPr>
                <w:rFonts w:ascii="Times New Roman" w:hAnsi="Times New Roman"/>
                <w:sz w:val="28"/>
              </w:rPr>
            </w:pPr>
            <w:r>
              <w:rPr>
                <w:rFonts w:ascii="Times New Roman" w:hAnsi="Times New Roman"/>
                <w:sz w:val="28"/>
              </w:rPr>
              <w:t>56 руб.</w:t>
            </w:r>
          </w:p>
        </w:tc>
      </w:tr>
      <w:tr>
        <w:tc>
          <w:tcPr>
            <w:tcW w:type="dxa" w:w="2297"/>
            <w:tcBorders>
              <w:top w:color="000000" w:sz="4" w:val="single"/>
              <w:left w:color="000000" w:sz="4" w:val="single"/>
              <w:bottom w:color="000000" w:sz="4" w:val="single"/>
              <w:right w:color="000000" w:sz="4" w:val="single"/>
            </w:tcBorders>
          </w:tcPr>
          <w:p w14:paraId="DF000000">
            <w:pPr>
              <w:spacing w:after="0" w:line="360" w:lineRule="auto"/>
              <w:ind w:firstLine="709" w:right="65"/>
              <w:jc w:val="both"/>
              <w:rPr>
                <w:rFonts w:ascii="Times New Roman" w:hAnsi="Times New Roman"/>
                <w:sz w:val="28"/>
              </w:rPr>
            </w:pPr>
            <w:r>
              <w:rPr>
                <w:rFonts w:ascii="Times New Roman" w:hAnsi="Times New Roman"/>
                <w:sz w:val="28"/>
              </w:rPr>
              <w:t>2</w:t>
            </w:r>
          </w:p>
        </w:tc>
        <w:tc>
          <w:tcPr>
            <w:tcW w:type="dxa" w:w="2299"/>
            <w:tcBorders>
              <w:top w:color="000000" w:sz="4" w:val="single"/>
              <w:left w:color="000000" w:sz="4" w:val="single"/>
              <w:bottom w:color="000000" w:sz="4" w:val="single"/>
              <w:right w:color="000000" w:sz="4" w:val="single"/>
            </w:tcBorders>
          </w:tcPr>
          <w:p w14:paraId="E0000000">
            <w:pPr>
              <w:spacing w:after="0" w:line="360" w:lineRule="auto"/>
              <w:ind w:firstLine="709" w:right="65"/>
              <w:jc w:val="both"/>
              <w:rPr>
                <w:rFonts w:ascii="Times New Roman" w:hAnsi="Times New Roman"/>
                <w:sz w:val="28"/>
              </w:rPr>
            </w:pPr>
            <w:r>
              <w:rPr>
                <w:rFonts w:ascii="Times New Roman" w:hAnsi="Times New Roman"/>
                <w:sz w:val="28"/>
              </w:rPr>
              <w:t>Акварельные краски.</w:t>
            </w:r>
          </w:p>
        </w:tc>
        <w:tc>
          <w:tcPr>
            <w:tcW w:type="dxa" w:w="2299"/>
            <w:tcBorders>
              <w:top w:color="000000" w:sz="4" w:val="single"/>
              <w:left w:color="000000" w:sz="4" w:val="single"/>
              <w:bottom w:color="000000" w:sz="4" w:val="single"/>
              <w:right w:color="000000" w:sz="4" w:val="single"/>
            </w:tcBorders>
          </w:tcPr>
          <w:p w14:paraId="E1000000">
            <w:pPr>
              <w:spacing w:after="0" w:line="360" w:lineRule="auto"/>
              <w:ind w:firstLine="709" w:right="65"/>
              <w:jc w:val="both"/>
              <w:rPr>
                <w:rFonts w:ascii="Times New Roman" w:hAnsi="Times New Roman"/>
                <w:sz w:val="28"/>
              </w:rPr>
            </w:pPr>
            <w:r>
              <w:rPr>
                <w:rFonts w:ascii="Times New Roman" w:hAnsi="Times New Roman"/>
                <w:sz w:val="28"/>
              </w:rPr>
              <w:t>1шт</w:t>
            </w:r>
          </w:p>
        </w:tc>
        <w:tc>
          <w:tcPr>
            <w:tcW w:type="dxa" w:w="2528"/>
            <w:gridSpan w:val="2"/>
            <w:tcBorders>
              <w:top w:color="000000" w:sz="4" w:val="single"/>
              <w:left w:color="000000" w:sz="4" w:val="single"/>
              <w:bottom w:color="000000" w:sz="4" w:val="single"/>
              <w:right w:color="000000" w:sz="4" w:val="single"/>
            </w:tcBorders>
          </w:tcPr>
          <w:p w14:paraId="E2000000">
            <w:pPr>
              <w:spacing w:after="0" w:line="360" w:lineRule="auto"/>
              <w:ind w:firstLine="709" w:right="65"/>
              <w:jc w:val="both"/>
              <w:rPr>
                <w:rFonts w:ascii="Times New Roman" w:hAnsi="Times New Roman"/>
                <w:sz w:val="28"/>
              </w:rPr>
            </w:pPr>
            <w:r>
              <w:rPr>
                <w:rFonts w:ascii="Times New Roman" w:hAnsi="Times New Roman"/>
                <w:sz w:val="28"/>
              </w:rPr>
              <w:t>543 руб.</w:t>
            </w:r>
          </w:p>
        </w:tc>
      </w:tr>
      <w:tr>
        <w:tc>
          <w:tcPr>
            <w:tcW w:type="dxa" w:w="2297"/>
            <w:tcBorders>
              <w:top w:color="000000" w:sz="4" w:val="single"/>
              <w:left w:color="000000" w:sz="4" w:val="single"/>
              <w:bottom w:color="000000" w:sz="4" w:val="single"/>
              <w:right w:color="000000" w:sz="4" w:val="single"/>
            </w:tcBorders>
          </w:tcPr>
          <w:p w14:paraId="E3000000">
            <w:pPr>
              <w:spacing w:after="0" w:line="360" w:lineRule="auto"/>
              <w:ind w:firstLine="709" w:right="65"/>
              <w:jc w:val="both"/>
              <w:rPr>
                <w:rFonts w:ascii="Times New Roman" w:hAnsi="Times New Roman"/>
                <w:sz w:val="28"/>
              </w:rPr>
            </w:pPr>
            <w:r>
              <w:rPr>
                <w:rFonts w:ascii="Times New Roman" w:hAnsi="Times New Roman"/>
                <w:sz w:val="28"/>
              </w:rPr>
              <w:t>3</w:t>
            </w:r>
          </w:p>
        </w:tc>
        <w:tc>
          <w:tcPr>
            <w:tcW w:type="dxa" w:w="2299"/>
            <w:tcBorders>
              <w:top w:color="000000" w:sz="4" w:val="single"/>
              <w:left w:color="000000" w:sz="4" w:val="single"/>
              <w:bottom w:color="000000" w:sz="4" w:val="single"/>
              <w:right w:color="000000" w:sz="4" w:val="single"/>
            </w:tcBorders>
          </w:tcPr>
          <w:p w14:paraId="E4000000">
            <w:pPr>
              <w:spacing w:after="0" w:line="360" w:lineRule="auto"/>
              <w:ind w:firstLine="709" w:right="65"/>
              <w:jc w:val="both"/>
              <w:rPr>
                <w:rFonts w:ascii="Times New Roman" w:hAnsi="Times New Roman"/>
                <w:sz w:val="28"/>
              </w:rPr>
            </w:pPr>
            <w:r>
              <w:rPr>
                <w:rFonts w:ascii="Times New Roman" w:hAnsi="Times New Roman"/>
                <w:sz w:val="28"/>
              </w:rPr>
              <w:t>Кисти:</w:t>
            </w:r>
          </w:p>
          <w:p w14:paraId="E5000000">
            <w:pPr>
              <w:numPr>
                <w:ilvl w:val="0"/>
                <w:numId w:val="11"/>
              </w:numPr>
              <w:spacing w:after="0" w:line="360" w:lineRule="auto"/>
              <w:ind w:firstLine="709" w:right="65"/>
              <w:jc w:val="both"/>
              <w:rPr>
                <w:rFonts w:ascii="Times New Roman" w:hAnsi="Times New Roman"/>
                <w:sz w:val="28"/>
              </w:rPr>
            </w:pPr>
            <w:r>
              <w:rPr>
                <w:rFonts w:ascii="Times New Roman" w:hAnsi="Times New Roman"/>
                <w:sz w:val="28"/>
              </w:rPr>
              <w:t>синтетика №10</w:t>
            </w:r>
          </w:p>
          <w:p w14:paraId="E6000000">
            <w:pPr>
              <w:numPr>
                <w:ilvl w:val="0"/>
                <w:numId w:val="11"/>
              </w:numPr>
              <w:spacing w:after="0" w:line="360" w:lineRule="auto"/>
              <w:ind w:firstLine="709" w:right="65"/>
              <w:jc w:val="both"/>
              <w:rPr>
                <w:rFonts w:ascii="Times New Roman" w:hAnsi="Times New Roman"/>
                <w:sz w:val="28"/>
              </w:rPr>
            </w:pPr>
            <w:r>
              <w:rPr>
                <w:rFonts w:ascii="Times New Roman" w:hAnsi="Times New Roman"/>
                <w:sz w:val="28"/>
              </w:rPr>
              <w:t>синтетика №8</w:t>
            </w:r>
          </w:p>
          <w:p w14:paraId="E7000000">
            <w:pPr>
              <w:numPr>
                <w:ilvl w:val="0"/>
                <w:numId w:val="11"/>
              </w:numPr>
              <w:spacing w:after="0" w:line="360" w:lineRule="auto"/>
              <w:ind w:firstLine="709" w:right="65"/>
              <w:jc w:val="both"/>
              <w:rPr>
                <w:rFonts w:ascii="Times New Roman" w:hAnsi="Times New Roman"/>
                <w:sz w:val="28"/>
              </w:rPr>
            </w:pPr>
            <w:r>
              <w:rPr>
                <w:rFonts w:ascii="Times New Roman" w:hAnsi="Times New Roman"/>
                <w:sz w:val="28"/>
              </w:rPr>
              <w:t>синтетика №2</w:t>
            </w:r>
          </w:p>
          <w:p w14:paraId="E8000000">
            <w:pPr>
              <w:numPr>
                <w:ilvl w:val="0"/>
                <w:numId w:val="11"/>
              </w:numPr>
              <w:spacing w:after="0" w:line="360" w:lineRule="auto"/>
              <w:ind w:firstLine="709" w:right="65"/>
              <w:jc w:val="both"/>
              <w:rPr>
                <w:rFonts w:ascii="Times New Roman" w:hAnsi="Times New Roman"/>
                <w:sz w:val="28"/>
              </w:rPr>
            </w:pPr>
            <w:r>
              <w:rPr>
                <w:rFonts w:ascii="Times New Roman" w:hAnsi="Times New Roman"/>
                <w:sz w:val="28"/>
              </w:rPr>
              <w:t xml:space="preserve">синтетика №1 </w:t>
            </w:r>
          </w:p>
          <w:p w14:paraId="E9000000">
            <w:pPr>
              <w:spacing w:after="0" w:line="360" w:lineRule="auto"/>
              <w:ind w:firstLine="709" w:right="65"/>
              <w:jc w:val="both"/>
              <w:rPr>
                <w:rFonts w:ascii="Times New Roman" w:hAnsi="Times New Roman"/>
                <w:sz w:val="28"/>
              </w:rPr>
            </w:pPr>
          </w:p>
        </w:tc>
        <w:tc>
          <w:tcPr>
            <w:tcW w:type="dxa" w:w="2299"/>
            <w:tcBorders>
              <w:top w:color="000000" w:sz="4" w:val="single"/>
              <w:left w:color="000000" w:sz="4" w:val="single"/>
              <w:bottom w:color="000000" w:sz="4" w:val="single"/>
              <w:right w:color="000000" w:sz="4" w:val="single"/>
            </w:tcBorders>
          </w:tcPr>
          <w:p w14:paraId="EA000000">
            <w:pPr>
              <w:spacing w:after="0" w:line="360" w:lineRule="auto"/>
              <w:ind w:firstLine="709" w:right="65"/>
              <w:jc w:val="both"/>
              <w:rPr>
                <w:rFonts w:ascii="Times New Roman" w:hAnsi="Times New Roman"/>
                <w:sz w:val="28"/>
              </w:rPr>
            </w:pPr>
          </w:p>
          <w:p w14:paraId="EB000000">
            <w:pPr>
              <w:spacing w:after="0" w:line="360" w:lineRule="auto"/>
              <w:ind w:firstLine="709" w:right="65"/>
              <w:jc w:val="both"/>
              <w:rPr>
                <w:rFonts w:ascii="Times New Roman" w:hAnsi="Times New Roman"/>
                <w:sz w:val="28"/>
              </w:rPr>
            </w:pPr>
          </w:p>
          <w:p w14:paraId="EC000000">
            <w:pPr>
              <w:spacing w:after="0" w:line="360" w:lineRule="auto"/>
              <w:ind w:firstLine="709" w:right="65"/>
              <w:jc w:val="both"/>
              <w:rPr>
                <w:rFonts w:ascii="Times New Roman" w:hAnsi="Times New Roman"/>
                <w:sz w:val="28"/>
              </w:rPr>
            </w:pPr>
            <w:r>
              <w:rPr>
                <w:rFonts w:ascii="Times New Roman" w:hAnsi="Times New Roman"/>
                <w:sz w:val="28"/>
              </w:rPr>
              <w:t>1 шт.</w:t>
            </w:r>
          </w:p>
          <w:p w14:paraId="ED000000">
            <w:pPr>
              <w:spacing w:after="0" w:line="360" w:lineRule="auto"/>
              <w:ind w:firstLine="709" w:right="65"/>
              <w:jc w:val="both"/>
              <w:rPr>
                <w:rFonts w:ascii="Times New Roman" w:hAnsi="Times New Roman"/>
                <w:sz w:val="28"/>
              </w:rPr>
            </w:pPr>
          </w:p>
          <w:p w14:paraId="EE000000">
            <w:pPr>
              <w:spacing w:after="0" w:line="360" w:lineRule="auto"/>
              <w:ind w:firstLine="709" w:right="65"/>
              <w:jc w:val="both"/>
              <w:rPr>
                <w:rFonts w:ascii="Times New Roman" w:hAnsi="Times New Roman"/>
                <w:sz w:val="28"/>
              </w:rPr>
            </w:pPr>
            <w:r>
              <w:rPr>
                <w:rFonts w:ascii="Times New Roman" w:hAnsi="Times New Roman"/>
                <w:sz w:val="28"/>
              </w:rPr>
              <w:t>1 шт.</w:t>
            </w:r>
          </w:p>
          <w:p w14:paraId="EF000000">
            <w:pPr>
              <w:spacing w:after="0" w:line="360" w:lineRule="auto"/>
              <w:ind w:firstLine="709" w:right="65"/>
              <w:jc w:val="both"/>
              <w:rPr>
                <w:rFonts w:ascii="Times New Roman" w:hAnsi="Times New Roman"/>
                <w:sz w:val="28"/>
              </w:rPr>
            </w:pPr>
          </w:p>
          <w:p w14:paraId="F0000000">
            <w:pPr>
              <w:spacing w:after="0" w:line="360" w:lineRule="auto"/>
              <w:ind w:firstLine="709" w:right="65"/>
              <w:jc w:val="both"/>
              <w:rPr>
                <w:rFonts w:ascii="Times New Roman" w:hAnsi="Times New Roman"/>
                <w:sz w:val="28"/>
              </w:rPr>
            </w:pPr>
            <w:r>
              <w:rPr>
                <w:rFonts w:ascii="Times New Roman" w:hAnsi="Times New Roman"/>
                <w:sz w:val="28"/>
              </w:rPr>
              <w:t>1 шт.</w:t>
            </w:r>
          </w:p>
          <w:p w14:paraId="F1000000">
            <w:pPr>
              <w:spacing w:after="0" w:line="360" w:lineRule="auto"/>
              <w:ind w:firstLine="709" w:right="65"/>
              <w:jc w:val="both"/>
              <w:rPr>
                <w:rFonts w:ascii="Times New Roman" w:hAnsi="Times New Roman"/>
                <w:sz w:val="28"/>
              </w:rPr>
            </w:pPr>
          </w:p>
          <w:p w14:paraId="F2000000">
            <w:pPr>
              <w:spacing w:after="0" w:line="360" w:lineRule="auto"/>
              <w:ind w:firstLine="709" w:right="65"/>
              <w:jc w:val="both"/>
              <w:rPr>
                <w:rFonts w:ascii="Times New Roman" w:hAnsi="Times New Roman"/>
                <w:sz w:val="28"/>
              </w:rPr>
            </w:pPr>
            <w:r>
              <w:rPr>
                <w:rFonts w:ascii="Times New Roman" w:hAnsi="Times New Roman"/>
                <w:sz w:val="28"/>
              </w:rPr>
              <w:t>1 шт.</w:t>
            </w:r>
          </w:p>
        </w:tc>
        <w:tc>
          <w:tcPr>
            <w:tcW w:type="dxa" w:w="2528"/>
            <w:gridSpan w:val="2"/>
            <w:tcBorders>
              <w:top w:color="000000" w:sz="4" w:val="single"/>
              <w:left w:color="000000" w:sz="4" w:val="single"/>
              <w:bottom w:color="000000" w:sz="4" w:val="single"/>
              <w:right w:color="000000" w:sz="4" w:val="single"/>
            </w:tcBorders>
          </w:tcPr>
          <w:p w14:paraId="F3000000">
            <w:pPr>
              <w:spacing w:after="0" w:line="360" w:lineRule="auto"/>
              <w:ind w:firstLine="709" w:right="65"/>
              <w:jc w:val="both"/>
              <w:rPr>
                <w:rFonts w:ascii="Times New Roman" w:hAnsi="Times New Roman"/>
                <w:sz w:val="28"/>
              </w:rPr>
            </w:pPr>
          </w:p>
          <w:p w14:paraId="F4000000">
            <w:pPr>
              <w:spacing w:after="0" w:line="360" w:lineRule="auto"/>
              <w:ind w:firstLine="709" w:right="65"/>
              <w:jc w:val="both"/>
              <w:rPr>
                <w:rFonts w:ascii="Times New Roman" w:hAnsi="Times New Roman"/>
                <w:sz w:val="28"/>
              </w:rPr>
            </w:pPr>
          </w:p>
          <w:p w14:paraId="F5000000">
            <w:pPr>
              <w:spacing w:after="0" w:line="360" w:lineRule="auto"/>
              <w:ind w:firstLine="709" w:right="65"/>
              <w:jc w:val="both"/>
              <w:rPr>
                <w:rFonts w:ascii="Times New Roman" w:hAnsi="Times New Roman"/>
                <w:sz w:val="28"/>
              </w:rPr>
            </w:pPr>
            <w:r>
              <w:rPr>
                <w:rFonts w:ascii="Times New Roman" w:hAnsi="Times New Roman"/>
                <w:sz w:val="28"/>
              </w:rPr>
              <w:t>56 руб.</w:t>
            </w:r>
          </w:p>
          <w:p w14:paraId="F6000000">
            <w:pPr>
              <w:spacing w:after="0" w:line="360" w:lineRule="auto"/>
              <w:ind w:firstLine="709" w:right="65"/>
              <w:jc w:val="both"/>
              <w:rPr>
                <w:rFonts w:ascii="Times New Roman" w:hAnsi="Times New Roman"/>
                <w:sz w:val="28"/>
              </w:rPr>
            </w:pPr>
          </w:p>
          <w:p w14:paraId="F7000000">
            <w:pPr>
              <w:spacing w:after="0" w:line="360" w:lineRule="auto"/>
              <w:ind w:firstLine="709" w:right="65"/>
              <w:jc w:val="both"/>
              <w:rPr>
                <w:rFonts w:ascii="Times New Roman" w:hAnsi="Times New Roman"/>
                <w:sz w:val="28"/>
              </w:rPr>
            </w:pPr>
            <w:r>
              <w:rPr>
                <w:rFonts w:ascii="Times New Roman" w:hAnsi="Times New Roman"/>
                <w:sz w:val="28"/>
              </w:rPr>
              <w:t>53 руб.</w:t>
            </w:r>
          </w:p>
          <w:p w14:paraId="F8000000">
            <w:pPr>
              <w:spacing w:after="0" w:line="360" w:lineRule="auto"/>
              <w:ind w:firstLine="709" w:right="65"/>
              <w:jc w:val="both"/>
              <w:rPr>
                <w:rFonts w:ascii="Times New Roman" w:hAnsi="Times New Roman"/>
                <w:sz w:val="28"/>
              </w:rPr>
            </w:pPr>
          </w:p>
          <w:p w14:paraId="F9000000">
            <w:pPr>
              <w:spacing w:after="0" w:line="360" w:lineRule="auto"/>
              <w:ind w:firstLine="709" w:right="65"/>
              <w:jc w:val="both"/>
              <w:rPr>
                <w:rFonts w:ascii="Times New Roman" w:hAnsi="Times New Roman"/>
                <w:sz w:val="28"/>
              </w:rPr>
            </w:pPr>
            <w:r>
              <w:rPr>
                <w:rFonts w:ascii="Times New Roman" w:hAnsi="Times New Roman"/>
                <w:sz w:val="28"/>
              </w:rPr>
              <w:t>48 руб.</w:t>
            </w:r>
          </w:p>
          <w:p w14:paraId="FA000000">
            <w:pPr>
              <w:spacing w:after="0" w:line="360" w:lineRule="auto"/>
              <w:ind w:firstLine="709" w:right="65"/>
              <w:jc w:val="both"/>
              <w:rPr>
                <w:rFonts w:ascii="Times New Roman" w:hAnsi="Times New Roman"/>
                <w:sz w:val="28"/>
              </w:rPr>
            </w:pPr>
          </w:p>
          <w:p w14:paraId="FB000000">
            <w:pPr>
              <w:spacing w:after="0" w:line="360" w:lineRule="auto"/>
              <w:ind w:firstLine="709" w:right="65"/>
              <w:jc w:val="both"/>
              <w:rPr>
                <w:rFonts w:ascii="Times New Roman" w:hAnsi="Times New Roman"/>
                <w:sz w:val="28"/>
              </w:rPr>
            </w:pPr>
            <w:r>
              <w:rPr>
                <w:rFonts w:ascii="Times New Roman" w:hAnsi="Times New Roman"/>
                <w:sz w:val="28"/>
              </w:rPr>
              <w:t>35 руб.</w:t>
            </w:r>
          </w:p>
        </w:tc>
      </w:tr>
      <w:tr>
        <w:trPr>
          <w:trHeight w:hRule="atLeast" w:val="323"/>
        </w:trPr>
        <w:tc>
          <w:tcPr>
            <w:tcW w:type="dxa" w:w="2297"/>
            <w:tcBorders>
              <w:top w:color="000000" w:sz="4" w:val="single"/>
              <w:left w:color="000000" w:sz="4" w:val="single"/>
              <w:bottom w:color="000000" w:sz="4" w:val="single"/>
              <w:right w:color="000000" w:sz="4" w:val="single"/>
            </w:tcBorders>
          </w:tcPr>
          <w:p w14:paraId="FC000000">
            <w:pPr>
              <w:spacing w:after="0" w:line="360" w:lineRule="auto"/>
              <w:ind w:firstLine="709" w:right="65"/>
              <w:jc w:val="both"/>
              <w:rPr>
                <w:rFonts w:ascii="Times New Roman" w:hAnsi="Times New Roman"/>
                <w:sz w:val="28"/>
              </w:rPr>
            </w:pPr>
            <w:r>
              <w:rPr>
                <w:rFonts w:ascii="Times New Roman" w:hAnsi="Times New Roman"/>
                <w:sz w:val="28"/>
              </w:rPr>
              <w:t>4</w:t>
            </w:r>
          </w:p>
          <w:p w14:paraId="FD000000">
            <w:pPr>
              <w:spacing w:after="0" w:line="360" w:lineRule="auto"/>
              <w:ind w:firstLine="709" w:right="65"/>
              <w:jc w:val="both"/>
              <w:rPr>
                <w:rFonts w:ascii="Times New Roman" w:hAnsi="Times New Roman"/>
                <w:sz w:val="28"/>
              </w:rPr>
            </w:pPr>
          </w:p>
        </w:tc>
        <w:tc>
          <w:tcPr>
            <w:tcW w:type="dxa" w:w="2299"/>
            <w:tcBorders>
              <w:top w:color="000000" w:sz="4" w:val="single"/>
              <w:left w:color="000000" w:sz="4" w:val="single"/>
              <w:bottom w:color="000000" w:sz="4" w:val="single"/>
              <w:right w:color="000000" w:sz="4" w:val="single"/>
            </w:tcBorders>
          </w:tcPr>
          <w:p w14:paraId="FE000000">
            <w:pPr>
              <w:spacing w:after="0" w:line="360" w:lineRule="auto"/>
              <w:ind w:firstLine="709" w:right="65"/>
              <w:jc w:val="both"/>
              <w:rPr>
                <w:rFonts w:ascii="Times New Roman" w:hAnsi="Times New Roman"/>
                <w:sz w:val="28"/>
              </w:rPr>
            </w:pPr>
            <w:r>
              <w:rPr>
                <w:rFonts w:ascii="Times New Roman" w:hAnsi="Times New Roman"/>
                <w:sz w:val="28"/>
              </w:rPr>
              <w:t>Карандаш</w:t>
            </w:r>
          </w:p>
        </w:tc>
        <w:tc>
          <w:tcPr>
            <w:tcW w:type="dxa" w:w="2299"/>
            <w:tcBorders>
              <w:top w:color="000000" w:sz="4" w:val="single"/>
              <w:left w:color="000000" w:sz="4" w:val="single"/>
              <w:bottom w:color="000000" w:sz="4" w:val="single"/>
              <w:right w:color="000000" w:sz="4" w:val="single"/>
            </w:tcBorders>
          </w:tcPr>
          <w:p w14:paraId="FF000000">
            <w:pPr>
              <w:spacing w:after="0" w:line="360" w:lineRule="auto"/>
              <w:ind w:firstLine="709" w:right="65"/>
              <w:jc w:val="both"/>
              <w:rPr>
                <w:rFonts w:ascii="Times New Roman" w:hAnsi="Times New Roman"/>
                <w:sz w:val="28"/>
              </w:rPr>
            </w:pPr>
            <w:r>
              <w:rPr>
                <w:rFonts w:ascii="Times New Roman" w:hAnsi="Times New Roman"/>
                <w:sz w:val="28"/>
              </w:rPr>
              <w:t>1шт</w:t>
            </w:r>
          </w:p>
        </w:tc>
        <w:tc>
          <w:tcPr>
            <w:tcW w:type="dxa" w:w="2528"/>
            <w:gridSpan w:val="2"/>
            <w:tcBorders>
              <w:top w:color="000000" w:sz="4" w:val="single"/>
              <w:left w:color="000000" w:sz="4" w:val="single"/>
              <w:bottom w:color="000000" w:sz="4" w:val="single"/>
              <w:right w:color="000000" w:sz="4" w:val="single"/>
            </w:tcBorders>
          </w:tcPr>
          <w:p w14:paraId="00010000">
            <w:pPr>
              <w:spacing w:after="0" w:line="360" w:lineRule="auto"/>
              <w:ind w:firstLine="709" w:right="65"/>
              <w:jc w:val="both"/>
              <w:rPr>
                <w:rFonts w:ascii="Times New Roman" w:hAnsi="Times New Roman"/>
                <w:sz w:val="28"/>
              </w:rPr>
            </w:pPr>
            <w:r>
              <w:rPr>
                <w:rFonts w:ascii="Times New Roman" w:hAnsi="Times New Roman"/>
                <w:sz w:val="28"/>
              </w:rPr>
              <w:t>30</w:t>
            </w:r>
          </w:p>
        </w:tc>
      </w:tr>
      <w:tr>
        <w:trPr>
          <w:trHeight w:hRule="atLeast" w:val="322"/>
        </w:trPr>
        <w:tc>
          <w:tcPr>
            <w:tcW w:type="dxa" w:w="2297"/>
            <w:tcBorders>
              <w:top w:color="000000" w:sz="4" w:val="single"/>
              <w:left w:color="000000" w:sz="4" w:val="single"/>
              <w:bottom w:color="000000" w:sz="4" w:val="single"/>
              <w:right w:color="000000" w:sz="4" w:val="single"/>
            </w:tcBorders>
          </w:tcPr>
          <w:p w14:paraId="01010000">
            <w:pPr>
              <w:spacing w:after="0" w:line="360" w:lineRule="auto"/>
              <w:ind w:firstLine="709" w:right="65"/>
              <w:jc w:val="both"/>
              <w:rPr>
                <w:rFonts w:ascii="Times New Roman" w:hAnsi="Times New Roman"/>
                <w:sz w:val="28"/>
              </w:rPr>
            </w:pPr>
            <w:r>
              <w:rPr>
                <w:rFonts w:ascii="Times New Roman" w:hAnsi="Times New Roman"/>
                <w:sz w:val="28"/>
              </w:rPr>
              <w:t>5</w:t>
            </w:r>
          </w:p>
        </w:tc>
        <w:tc>
          <w:tcPr>
            <w:tcW w:type="dxa" w:w="2299"/>
            <w:tcBorders>
              <w:top w:color="000000" w:sz="4" w:val="single"/>
              <w:left w:color="000000" w:sz="4" w:val="single"/>
              <w:bottom w:color="000000" w:sz="4" w:val="single"/>
              <w:right w:color="000000" w:sz="4" w:val="single"/>
            </w:tcBorders>
          </w:tcPr>
          <w:p w14:paraId="02010000">
            <w:pPr>
              <w:spacing w:after="0" w:line="360" w:lineRule="auto"/>
              <w:ind w:firstLine="709" w:right="65"/>
              <w:jc w:val="both"/>
              <w:rPr>
                <w:rFonts w:ascii="Times New Roman" w:hAnsi="Times New Roman"/>
                <w:sz w:val="28"/>
              </w:rPr>
            </w:pPr>
            <w:r>
              <w:rPr>
                <w:rFonts w:ascii="Times New Roman" w:hAnsi="Times New Roman"/>
                <w:sz w:val="28"/>
              </w:rPr>
              <w:t>Рамки</w:t>
            </w:r>
          </w:p>
        </w:tc>
        <w:tc>
          <w:tcPr>
            <w:tcW w:type="dxa" w:w="2299"/>
            <w:tcBorders>
              <w:top w:color="000000" w:sz="4" w:val="single"/>
              <w:left w:color="000000" w:sz="4" w:val="single"/>
              <w:bottom w:color="000000" w:sz="4" w:val="single"/>
              <w:right w:color="000000" w:sz="4" w:val="single"/>
            </w:tcBorders>
          </w:tcPr>
          <w:p w14:paraId="03010000">
            <w:pPr>
              <w:spacing w:after="0" w:line="360" w:lineRule="auto"/>
              <w:ind w:firstLine="709" w:right="65"/>
              <w:jc w:val="both"/>
              <w:rPr>
                <w:rFonts w:ascii="Times New Roman" w:hAnsi="Times New Roman"/>
                <w:sz w:val="28"/>
              </w:rPr>
            </w:pPr>
            <w:r>
              <w:rPr>
                <w:rFonts w:ascii="Times New Roman" w:hAnsi="Times New Roman"/>
                <w:sz w:val="28"/>
              </w:rPr>
              <w:t>4шт</w:t>
            </w:r>
          </w:p>
        </w:tc>
        <w:tc>
          <w:tcPr>
            <w:tcW w:type="dxa" w:w="2528"/>
            <w:gridSpan w:val="2"/>
            <w:tcBorders>
              <w:top w:color="000000" w:sz="4" w:val="single"/>
              <w:left w:color="000000" w:sz="4" w:val="single"/>
              <w:bottom w:color="000000" w:sz="4" w:val="single"/>
              <w:right w:color="000000" w:sz="4" w:val="single"/>
            </w:tcBorders>
          </w:tcPr>
          <w:p w14:paraId="04010000">
            <w:pPr>
              <w:spacing w:after="0" w:line="360" w:lineRule="auto"/>
              <w:ind w:firstLine="709" w:right="65"/>
              <w:jc w:val="both"/>
              <w:rPr>
                <w:rFonts w:ascii="Times New Roman" w:hAnsi="Times New Roman"/>
                <w:sz w:val="28"/>
              </w:rPr>
            </w:pPr>
            <w:r>
              <w:rPr>
                <w:rFonts w:ascii="Times New Roman" w:hAnsi="Times New Roman"/>
                <w:sz w:val="28"/>
              </w:rPr>
              <w:t>1</w:t>
            </w:r>
            <w:r>
              <w:rPr>
                <w:rFonts w:ascii="Times New Roman" w:hAnsi="Times New Roman"/>
                <w:sz w:val="28"/>
              </w:rPr>
              <w:t>400</w:t>
            </w:r>
          </w:p>
        </w:tc>
      </w:tr>
      <w:tr>
        <w:tc>
          <w:tcPr>
            <w:tcW w:type="dxa" w:w="4596"/>
            <w:gridSpan w:val="2"/>
            <w:tcBorders>
              <w:top w:color="000000" w:sz="4" w:val="single"/>
              <w:left w:color="000000" w:sz="4" w:val="single"/>
              <w:bottom w:color="000000" w:sz="4" w:val="single"/>
              <w:right w:color="000000" w:sz="4" w:val="single"/>
            </w:tcBorders>
          </w:tcPr>
          <w:p w14:paraId="05010000">
            <w:pPr>
              <w:spacing w:after="0" w:line="360" w:lineRule="auto"/>
              <w:ind w:firstLine="709" w:right="65"/>
              <w:jc w:val="both"/>
              <w:rPr>
                <w:rFonts w:ascii="Times New Roman" w:hAnsi="Times New Roman"/>
                <w:sz w:val="28"/>
              </w:rPr>
            </w:pPr>
            <w:r>
              <w:rPr>
                <w:rFonts w:ascii="Times New Roman" w:hAnsi="Times New Roman"/>
                <w:sz w:val="28"/>
              </w:rPr>
              <w:t>Итого:</w:t>
            </w:r>
          </w:p>
        </w:tc>
        <w:tc>
          <w:tcPr>
            <w:tcW w:type="dxa" w:w="4827"/>
            <w:gridSpan w:val="3"/>
            <w:tcBorders>
              <w:top w:color="000000" w:sz="4" w:val="single"/>
              <w:left w:color="000000" w:sz="4" w:val="single"/>
              <w:bottom w:color="000000" w:sz="4" w:val="single"/>
              <w:right w:color="000000" w:sz="4" w:val="single"/>
            </w:tcBorders>
          </w:tcPr>
          <w:p w14:paraId="06010000">
            <w:pPr>
              <w:spacing w:after="0" w:line="360" w:lineRule="auto"/>
              <w:ind w:firstLine="709" w:right="65"/>
              <w:jc w:val="both"/>
              <w:rPr>
                <w:rFonts w:ascii="Times New Roman" w:hAnsi="Times New Roman"/>
                <w:sz w:val="28"/>
              </w:rPr>
            </w:pPr>
            <w:r>
              <w:rPr>
                <w:rFonts w:ascii="Times New Roman" w:hAnsi="Times New Roman"/>
                <w:sz w:val="28"/>
              </w:rPr>
              <w:t>2221</w:t>
            </w:r>
          </w:p>
        </w:tc>
      </w:tr>
    </w:tbl>
    <w:p w14:paraId="07010000">
      <w:pPr>
        <w:spacing w:after="5" w:line="360" w:lineRule="auto"/>
        <w:ind w:firstLine="709" w:right="65"/>
        <w:jc w:val="both"/>
        <w:rPr>
          <w:rFonts w:ascii="Times New Roman" w:hAnsi="Times New Roman"/>
          <w:sz w:val="28"/>
        </w:rPr>
      </w:pPr>
    </w:p>
    <w:p w14:paraId="08010000">
      <w:pPr>
        <w:spacing w:after="0" w:line="360" w:lineRule="auto"/>
        <w:ind w:firstLine="709" w:right="65"/>
        <w:jc w:val="both"/>
        <w:rPr>
          <w:rFonts w:ascii="Times New Roman" w:hAnsi="Times New Roman"/>
          <w:sz w:val="28"/>
        </w:rPr>
      </w:pPr>
      <w:r>
        <w:rPr>
          <w:rFonts w:ascii="Times New Roman" w:hAnsi="Times New Roman"/>
          <w:sz w:val="28"/>
        </w:rPr>
        <w:t xml:space="preserve">      Собственный труд я оценила в 600 рублей. Было много затрачено времени и труда.</w:t>
      </w:r>
    </w:p>
    <w:p w14:paraId="09010000">
      <w:pPr>
        <w:spacing w:after="0" w:line="360" w:lineRule="auto"/>
        <w:ind w:firstLine="709" w:left="-15" w:right="65"/>
        <w:jc w:val="both"/>
        <w:rPr>
          <w:rFonts w:ascii="Times New Roman" w:hAnsi="Times New Roman"/>
          <w:sz w:val="28"/>
        </w:rPr>
      </w:pPr>
      <w:r>
        <w:rPr>
          <w:rFonts w:ascii="Times New Roman" w:hAnsi="Times New Roman"/>
          <w:sz w:val="28"/>
        </w:rPr>
        <w:t>С1 - 2221</w:t>
      </w:r>
      <w:r>
        <w:rPr>
          <w:rFonts w:ascii="Times New Roman" w:hAnsi="Times New Roman"/>
          <w:sz w:val="28"/>
        </w:rPr>
        <w:t xml:space="preserve"> рубль (стоимость материалов)</w:t>
      </w:r>
    </w:p>
    <w:p w14:paraId="0A010000">
      <w:pPr>
        <w:spacing w:after="0" w:line="360" w:lineRule="auto"/>
        <w:ind w:firstLine="709" w:left="-15" w:right="65"/>
        <w:jc w:val="both"/>
        <w:rPr>
          <w:rFonts w:ascii="Times New Roman" w:hAnsi="Times New Roman"/>
          <w:sz w:val="28"/>
        </w:rPr>
      </w:pPr>
      <w:r>
        <w:rPr>
          <w:rFonts w:ascii="Times New Roman" w:hAnsi="Times New Roman"/>
          <w:sz w:val="28"/>
        </w:rPr>
        <w:t>С2 - 600 рублей (стоимость труда)</w:t>
      </w:r>
    </w:p>
    <w:p w14:paraId="0B010000">
      <w:pPr>
        <w:spacing w:after="0" w:line="360" w:lineRule="auto"/>
        <w:ind w:firstLine="709" w:left="-15" w:right="65"/>
        <w:jc w:val="both"/>
        <w:rPr>
          <w:rFonts w:ascii="Times New Roman" w:hAnsi="Times New Roman"/>
          <w:sz w:val="28"/>
        </w:rPr>
      </w:pPr>
      <w:r>
        <w:rPr>
          <w:rFonts w:ascii="Times New Roman" w:hAnsi="Times New Roman"/>
          <w:sz w:val="28"/>
        </w:rPr>
        <w:t>С = С1 + С2= 2221 + 600 = 2821</w:t>
      </w:r>
      <w:r>
        <w:rPr>
          <w:rFonts w:ascii="Times New Roman" w:hAnsi="Times New Roman"/>
          <w:sz w:val="28"/>
        </w:rPr>
        <w:t xml:space="preserve"> рубль</w:t>
      </w:r>
    </w:p>
    <w:p w14:paraId="0C010000">
      <w:pPr>
        <w:spacing w:after="0" w:line="360" w:lineRule="auto"/>
        <w:ind w:firstLine="709" w:left="-15" w:right="65"/>
        <w:jc w:val="both"/>
        <w:rPr>
          <w:rFonts w:ascii="Times New Roman" w:hAnsi="Times New Roman"/>
          <w:sz w:val="28"/>
        </w:rPr>
      </w:pPr>
      <w:r>
        <w:rPr>
          <w:rFonts w:ascii="Times New Roman" w:hAnsi="Times New Roman"/>
          <w:sz w:val="28"/>
        </w:rPr>
        <w:t xml:space="preserve">Общая </w:t>
      </w:r>
      <w:r>
        <w:rPr>
          <w:rFonts w:ascii="Times New Roman" w:hAnsi="Times New Roman"/>
          <w:sz w:val="28"/>
        </w:rPr>
        <w:t>стоимость изделия составила 2821</w:t>
      </w:r>
      <w:r>
        <w:rPr>
          <w:rFonts w:ascii="Times New Roman" w:hAnsi="Times New Roman"/>
          <w:sz w:val="28"/>
        </w:rPr>
        <w:t xml:space="preserve"> рубль.</w:t>
      </w:r>
    </w:p>
    <w:p w14:paraId="0D010000">
      <w:pPr>
        <w:spacing w:after="0" w:line="360" w:lineRule="auto"/>
        <w:ind w:firstLine="709" w:left="-15" w:right="65"/>
        <w:jc w:val="both"/>
        <w:rPr>
          <w:rFonts w:ascii="Times New Roman" w:hAnsi="Times New Roman"/>
          <w:sz w:val="28"/>
        </w:rPr>
      </w:pPr>
    </w:p>
    <w:p w14:paraId="0E010000">
      <w:pPr>
        <w:spacing w:after="0" w:line="360" w:lineRule="auto"/>
        <w:ind w:firstLine="709" w:left="-15" w:right="65"/>
        <w:jc w:val="both"/>
        <w:rPr>
          <w:rFonts w:ascii="Times New Roman" w:hAnsi="Times New Roman"/>
          <w:sz w:val="28"/>
        </w:rPr>
      </w:pPr>
    </w:p>
    <w:p w14:paraId="0F010000">
      <w:pPr>
        <w:spacing w:after="5" w:before="240" w:line="360" w:lineRule="auto"/>
        <w:ind w:firstLine="709" w:right="65"/>
        <w:jc w:val="both"/>
        <w:rPr>
          <w:rFonts w:ascii="Times New Roman" w:hAnsi="Times New Roman"/>
          <w:sz w:val="28"/>
        </w:rPr>
      </w:pPr>
    </w:p>
    <w:p w14:paraId="10010000">
      <w:pPr>
        <w:spacing w:after="5" w:before="240" w:line="360" w:lineRule="auto"/>
        <w:ind w:firstLine="709" w:right="65"/>
        <w:jc w:val="both"/>
        <w:rPr>
          <w:rFonts w:ascii="Times New Roman" w:hAnsi="Times New Roman"/>
          <w:sz w:val="28"/>
        </w:rPr>
      </w:pPr>
    </w:p>
    <w:p w14:paraId="11010000">
      <w:pPr>
        <w:spacing w:after="5" w:before="240" w:line="360" w:lineRule="auto"/>
        <w:ind w:firstLine="709" w:right="65"/>
        <w:jc w:val="both"/>
        <w:rPr>
          <w:rFonts w:ascii="Times New Roman" w:hAnsi="Times New Roman"/>
          <w:sz w:val="28"/>
        </w:rPr>
      </w:pPr>
    </w:p>
    <w:p w14:paraId="12010000">
      <w:pPr>
        <w:spacing w:after="5" w:before="240" w:line="360" w:lineRule="auto"/>
        <w:ind w:firstLine="709" w:right="65"/>
        <w:jc w:val="both"/>
        <w:rPr>
          <w:rFonts w:ascii="Times New Roman" w:hAnsi="Times New Roman"/>
          <w:sz w:val="28"/>
        </w:rPr>
      </w:pPr>
    </w:p>
    <w:p w14:paraId="13010000">
      <w:pPr>
        <w:spacing w:after="5" w:before="240" w:line="360" w:lineRule="auto"/>
        <w:ind w:firstLine="709" w:right="65"/>
        <w:jc w:val="both"/>
        <w:rPr>
          <w:rFonts w:ascii="Times New Roman" w:hAnsi="Times New Roman"/>
          <w:sz w:val="28"/>
        </w:rPr>
      </w:pPr>
    </w:p>
    <w:p w14:paraId="14010000">
      <w:pPr>
        <w:spacing w:after="5" w:before="240" w:line="360" w:lineRule="auto"/>
        <w:ind w:firstLine="709" w:right="65"/>
        <w:jc w:val="both"/>
        <w:rPr>
          <w:rFonts w:ascii="Times New Roman" w:hAnsi="Times New Roman"/>
          <w:sz w:val="28"/>
        </w:rPr>
      </w:pPr>
    </w:p>
    <w:p w14:paraId="15010000">
      <w:pPr>
        <w:spacing w:after="5" w:before="240" w:line="360" w:lineRule="auto"/>
        <w:ind w:firstLine="709" w:right="65"/>
        <w:jc w:val="both"/>
        <w:rPr>
          <w:rFonts w:ascii="Times New Roman" w:hAnsi="Times New Roman"/>
          <w:sz w:val="28"/>
        </w:rPr>
      </w:pPr>
    </w:p>
    <w:p w14:paraId="16010000">
      <w:pPr>
        <w:spacing w:after="5" w:before="240" w:line="360" w:lineRule="auto"/>
        <w:ind w:firstLine="709" w:right="65"/>
        <w:jc w:val="both"/>
        <w:rPr>
          <w:rFonts w:ascii="Times New Roman" w:hAnsi="Times New Roman"/>
          <w:sz w:val="28"/>
        </w:rPr>
      </w:pPr>
    </w:p>
    <w:p w14:paraId="17010000">
      <w:pPr>
        <w:spacing w:after="5" w:before="240" w:line="360" w:lineRule="auto"/>
        <w:ind w:firstLine="709" w:right="65"/>
        <w:jc w:val="both"/>
        <w:rPr>
          <w:rFonts w:ascii="Times New Roman" w:hAnsi="Times New Roman"/>
          <w:sz w:val="28"/>
        </w:rPr>
      </w:pPr>
    </w:p>
    <w:p w14:paraId="18010000">
      <w:pPr>
        <w:spacing w:after="5" w:before="240" w:line="360" w:lineRule="auto"/>
        <w:ind w:firstLine="709" w:right="65"/>
        <w:jc w:val="both"/>
        <w:rPr>
          <w:rFonts w:ascii="Times New Roman" w:hAnsi="Times New Roman"/>
          <w:sz w:val="28"/>
        </w:rPr>
      </w:pPr>
    </w:p>
    <w:p w14:paraId="19010000">
      <w:pPr>
        <w:keepNext w:val="1"/>
        <w:keepLines w:val="1"/>
        <w:numPr>
          <w:ilvl w:val="0"/>
          <w:numId w:val="12"/>
        </w:numPr>
        <w:spacing w:after="0" w:before="480" w:line="360" w:lineRule="auto"/>
        <w:ind w:hanging="11" w:left="0"/>
        <w:jc w:val="center"/>
        <w:outlineLvl w:val="0"/>
        <w:rPr>
          <w:rFonts w:ascii="Times New Roman" w:hAnsi="Times New Roman"/>
          <w:b w:val="1"/>
          <w:sz w:val="28"/>
        </w:rPr>
      </w:pPr>
      <w:r>
        <w:rPr>
          <w:rFonts w:ascii="Times New Roman" w:hAnsi="Times New Roman"/>
          <w:b w:val="1"/>
          <w:sz w:val="28"/>
        </w:rPr>
        <w:t>Методические рекомендации по обучению младших школьников рисованию пейзажа</w:t>
      </w:r>
    </w:p>
    <w:p w14:paraId="1A010000">
      <w:pPr>
        <w:keepNext w:val="1"/>
        <w:keepLines w:val="1"/>
        <w:spacing w:after="0" w:before="480" w:line="276" w:lineRule="auto"/>
        <w:ind w:firstLine="709"/>
        <w:jc w:val="center"/>
        <w:outlineLvl w:val="0"/>
        <w:rPr>
          <w:rFonts w:ascii="Times New Roman" w:hAnsi="Times New Roman"/>
          <w:b w:val="1"/>
          <w:sz w:val="28"/>
        </w:rPr>
      </w:pPr>
      <w:bookmarkStart w:id="6" w:name="_3o7alnk"/>
      <w:bookmarkEnd w:id="6"/>
      <w:r>
        <w:rPr>
          <w:rFonts w:ascii="Times New Roman" w:hAnsi="Times New Roman"/>
          <w:b w:val="1"/>
          <w:sz w:val="28"/>
        </w:rPr>
        <w:t>3.1 Влияние занятий пейзажной живописью на развитие личности младшего школьника</w:t>
      </w:r>
    </w:p>
    <w:p w14:paraId="1B010000">
      <w:pPr>
        <w:keepNext w:val="1"/>
        <w:keepLines w:val="1"/>
        <w:spacing w:after="0" w:before="480" w:line="276" w:lineRule="auto"/>
        <w:ind w:firstLine="709"/>
        <w:jc w:val="center"/>
        <w:outlineLvl w:val="0"/>
        <w:rPr>
          <w:rFonts w:ascii="Times New Roman" w:hAnsi="Times New Roman"/>
          <w:b w:val="1"/>
          <w:sz w:val="28"/>
        </w:rPr>
      </w:pPr>
    </w:p>
    <w:p w14:paraId="1C010000">
      <w:pPr>
        <w:spacing w:after="0" w:line="360" w:lineRule="auto"/>
        <w:ind w:firstLine="709"/>
        <w:jc w:val="both"/>
        <w:rPr>
          <w:rFonts w:ascii="Times New Roman" w:hAnsi="Times New Roman"/>
          <w:sz w:val="28"/>
        </w:rPr>
      </w:pPr>
      <w:r>
        <w:rPr>
          <w:rFonts w:ascii="Times New Roman" w:hAnsi="Times New Roman"/>
          <w:sz w:val="28"/>
        </w:rPr>
        <w:t>Анализ художественной деятельности школьников демонстрирует, собственно, что искусство считается непременным орудием формирования личности; именно благодаря ему, младшие школьники могут знакомиться с социально - значимыми идеями и концепциями, утверждаться в собственных ценностных ориентациях. Приобщение к искусству дает младшему школьнику возможность прочувствовать и воспроизвести особые, первичные формы творчества, прикоснуться к богатейшим полузабытым пластам общечеловеческой культуры; является хорошей исходной позицией для освоения последующих этапов развития искусства [13, с. 29].</w:t>
      </w:r>
    </w:p>
    <w:p w14:paraId="1D010000">
      <w:pPr>
        <w:spacing w:after="0" w:line="360" w:lineRule="auto"/>
        <w:ind w:firstLine="709"/>
        <w:jc w:val="both"/>
        <w:rPr>
          <w:rFonts w:ascii="Times New Roman" w:hAnsi="Times New Roman"/>
          <w:sz w:val="28"/>
        </w:rPr>
      </w:pPr>
      <w:r>
        <w:rPr>
          <w:rFonts w:ascii="Times New Roman" w:hAnsi="Times New Roman"/>
          <w:sz w:val="28"/>
        </w:rPr>
        <w:t>Формированию ценностных ориентаций школьников в искусстве содействует осознание ими того, как верно применены художником выразительные средства; взаимосвязь искусства с личностью, ее духовными запросами, чувственными предпочтениями и практическим навыком [9]. По мнению ряда авторов М.Н. Артеменко, М.А. Верб, В.А. Панов и др., адекватное отношение к искусству оптимизирует ее самостоятельное общение с миром прекрасного. В ФГОС НОО второго поколения, говорится о «сформированности эстетического отношения к миру; понимании красоты как ценности…» [1] поэтому учителю на уроках изобразительного искусства необходимо увеличить потребность в познании окружающего мира, его красоты [21, с. 13]. Это вполне возможно достичь методом исследования жанра пейзаж. Это первый жанр живописи, с которым, как демонстрируют изучения педагогов и психологов, нужно знакомить младших школьников. Он не только вызывает наибольший эмоциональный резонанс у детей уже с 3-4 лет, ассоциации с их собственным жизненным навыком, но и завлекает внимание детей к средствам выразительности живописи, может помочь им пристальнее всматриваться в красоту природы и наслаждаться ею [2]. Дети при стремлении и при хорошем объяснении усваивают многое. Сегодня педагоги изобразительного искусства и технологии сталкиваются с иной задачей – развитие мелкой моторики. Многие родители стараются развивать интеллектуальные способности своих детей, забывая о том, что «истоки способностей и дарований детей находятся на кончиках пальцев» (В.А. Сухомлинский) [21]</w:t>
      </w:r>
      <w:r>
        <w:rPr>
          <w:rFonts w:ascii="Times New Roman" w:hAnsi="Times New Roman"/>
          <w:sz w:val="28"/>
        </w:rPr>
        <w:t>.</w:t>
      </w:r>
    </w:p>
    <w:p w14:paraId="1E010000">
      <w:pPr>
        <w:spacing w:after="0" w:line="360" w:lineRule="auto"/>
        <w:ind w:firstLine="709" w:right="282"/>
        <w:jc w:val="both"/>
        <w:rPr>
          <w:rFonts w:ascii="Times New Roman" w:hAnsi="Times New Roman"/>
          <w:sz w:val="28"/>
        </w:rPr>
      </w:pPr>
      <w:r>
        <w:rPr>
          <w:rFonts w:ascii="Times New Roman" w:hAnsi="Times New Roman"/>
          <w:sz w:val="28"/>
        </w:rPr>
        <w:t>Обучающиеся приходят на уроки с довольно слабыми руками, не умеют правильно держать карандаш, кисть и буквально не выполняют даже заливки фона равномерно, что считается простейшим в работе, но случаются и приятные исключения. Поэтому на сегодня, учебные занятия по пейзажу являются актуальными.</w:t>
      </w:r>
    </w:p>
    <w:p w14:paraId="1F010000">
      <w:pPr>
        <w:spacing w:after="0" w:line="360" w:lineRule="auto"/>
        <w:ind w:firstLine="709" w:right="284"/>
        <w:jc w:val="both"/>
        <w:rPr>
          <w:rFonts w:ascii="Times New Roman" w:hAnsi="Times New Roman"/>
          <w:sz w:val="28"/>
        </w:rPr>
      </w:pPr>
      <w:r>
        <w:rPr>
          <w:rFonts w:ascii="Times New Roman" w:hAnsi="Times New Roman"/>
          <w:sz w:val="28"/>
        </w:rPr>
        <w:t>Прививая детям, навыки рисования пейзажа, мы стремимся сформировать творческую, гуманную, интеллектуально развитую, самостоятельную и внутренне свободную личность, способную дорожить собственной работой и работой других людей [13,</w:t>
      </w:r>
      <w:r>
        <w:rPr>
          <w:rFonts w:ascii="Times New Roman" w:hAnsi="Times New Roman"/>
          <w:sz w:val="28"/>
        </w:rPr>
        <w:t xml:space="preserve"> </w:t>
      </w:r>
      <w:r>
        <w:rPr>
          <w:rFonts w:ascii="Times New Roman" w:hAnsi="Times New Roman"/>
          <w:sz w:val="28"/>
        </w:rPr>
        <w:t>с.135</w:t>
      </w:r>
      <w:r>
        <w:rPr>
          <w:rFonts w:ascii="Times New Roman" w:hAnsi="Times New Roman"/>
          <w:sz w:val="28"/>
        </w:rPr>
        <w:t>]. Обучение рисованию пейзажа направлено на достижение следующих целей:</w:t>
      </w:r>
    </w:p>
    <w:p w14:paraId="20010000">
      <w:pPr>
        <w:widowControl w:val="0"/>
        <w:numPr>
          <w:ilvl w:val="0"/>
          <w:numId w:val="13"/>
        </w:numPr>
        <w:tabs>
          <w:tab w:leader="none" w:pos="0" w:val="left"/>
        </w:tabs>
        <w:spacing w:after="0" w:line="360" w:lineRule="auto"/>
        <w:ind w:firstLine="709" w:right="284"/>
        <w:jc w:val="both"/>
        <w:rPr>
          <w:rFonts w:ascii="Times New Roman" w:hAnsi="Times New Roman"/>
          <w:sz w:val="28"/>
        </w:rPr>
      </w:pPr>
      <w:r>
        <w:rPr>
          <w:rFonts w:ascii="Times New Roman" w:hAnsi="Times New Roman"/>
          <w:sz w:val="28"/>
        </w:rPr>
        <w:t>планирование и грамотное осуществление учебных действий в соответствии с поставленной задачей;</w:t>
      </w:r>
    </w:p>
    <w:p w14:paraId="21010000">
      <w:pPr>
        <w:widowControl w:val="0"/>
        <w:numPr>
          <w:ilvl w:val="0"/>
          <w:numId w:val="13"/>
        </w:numPr>
        <w:tabs>
          <w:tab w:leader="none" w:pos="0" w:val="left"/>
        </w:tabs>
        <w:spacing w:after="0" w:line="360" w:lineRule="auto"/>
        <w:ind w:firstLine="709" w:right="284"/>
        <w:jc w:val="both"/>
        <w:rPr>
          <w:rFonts w:ascii="Times New Roman" w:hAnsi="Times New Roman"/>
          <w:sz w:val="28"/>
        </w:rPr>
      </w:pPr>
      <w:r>
        <w:rPr>
          <w:rFonts w:ascii="Times New Roman" w:hAnsi="Times New Roman"/>
          <w:sz w:val="28"/>
        </w:rPr>
        <w:t>развитие образного, пространственного воображения, сенсорики и мелкой моторики рук;</w:t>
      </w:r>
    </w:p>
    <w:p w14:paraId="22010000">
      <w:pPr>
        <w:numPr>
          <w:ilvl w:val="0"/>
          <w:numId w:val="13"/>
        </w:numPr>
        <w:tabs>
          <w:tab w:leader="none" w:pos="0" w:val="left"/>
        </w:tabs>
        <w:spacing w:after="0" w:line="360" w:lineRule="auto"/>
        <w:ind w:firstLine="709" w:right="284"/>
        <w:jc w:val="both"/>
        <w:rPr>
          <w:rFonts w:ascii="Times New Roman" w:hAnsi="Times New Roman"/>
          <w:sz w:val="28"/>
        </w:rPr>
      </w:pPr>
      <w:r>
        <w:rPr>
          <w:rFonts w:ascii="Times New Roman" w:hAnsi="Times New Roman"/>
          <w:sz w:val="28"/>
        </w:rPr>
        <w:t xml:space="preserve"> овладение практическими способами организации изобразительного искусства и правилами использования при работе с различными материалами;</w:t>
      </w:r>
    </w:p>
    <w:p w14:paraId="23010000">
      <w:pPr>
        <w:numPr>
          <w:ilvl w:val="0"/>
          <w:numId w:val="13"/>
        </w:numPr>
        <w:tabs>
          <w:tab w:leader="none" w:pos="0" w:val="left"/>
        </w:tabs>
        <w:spacing w:after="0" w:line="360" w:lineRule="auto"/>
        <w:ind w:firstLine="709" w:right="282"/>
        <w:jc w:val="both"/>
        <w:rPr>
          <w:rFonts w:ascii="Times New Roman" w:hAnsi="Times New Roman"/>
          <w:sz w:val="28"/>
        </w:rPr>
      </w:pPr>
      <w:r>
        <w:rPr>
          <w:rFonts w:ascii="Times New Roman" w:hAnsi="Times New Roman"/>
          <w:sz w:val="28"/>
        </w:rPr>
        <w:t>развитие коммуникативных и организаторских умений в процессе деятельности, воспитание уважительного отношения к людям и результатам их труда;</w:t>
      </w:r>
    </w:p>
    <w:p w14:paraId="24010000">
      <w:pPr>
        <w:numPr>
          <w:ilvl w:val="0"/>
          <w:numId w:val="13"/>
        </w:numPr>
        <w:tabs>
          <w:tab w:leader="none" w:pos="0" w:val="left"/>
        </w:tabs>
        <w:spacing w:after="0" w:line="360" w:lineRule="auto"/>
        <w:ind w:firstLine="709" w:right="282"/>
        <w:jc w:val="both"/>
        <w:rPr>
          <w:rFonts w:ascii="Times New Roman" w:hAnsi="Times New Roman"/>
          <w:sz w:val="28"/>
        </w:rPr>
      </w:pPr>
      <w:r>
        <w:rPr>
          <w:rFonts w:ascii="Times New Roman" w:hAnsi="Times New Roman"/>
          <w:sz w:val="28"/>
        </w:rPr>
        <w:t>развитие эстетического вкуса и чувства прекрасного [3].</w:t>
      </w:r>
    </w:p>
    <w:p w14:paraId="25010000">
      <w:pPr>
        <w:spacing w:after="0" w:line="360" w:lineRule="auto"/>
        <w:ind w:firstLine="709" w:right="284"/>
        <w:jc w:val="both"/>
        <w:rPr>
          <w:rFonts w:ascii="Times New Roman" w:hAnsi="Times New Roman"/>
          <w:sz w:val="28"/>
        </w:rPr>
      </w:pPr>
      <w:r>
        <w:rPr>
          <w:rFonts w:ascii="Times New Roman" w:hAnsi="Times New Roman"/>
          <w:sz w:val="28"/>
          <w:highlight w:val="white"/>
        </w:rPr>
        <w:t>Таким образом, развитие детей в становлении личности через пейзаж огромно. Сама природа является средствами такого воспитания, а картины моря, леса, поля, луга, переданные живописными средствами и несущие в себе настроение автора, его отношение к изображению, - еще более сильный фактор развития творческого воображения, нравственного воспитания, эмоционально - ценностного отношения к окружающему миру [25].</w:t>
      </w:r>
    </w:p>
    <w:p w14:paraId="26010000">
      <w:pPr>
        <w:keepNext w:val="1"/>
        <w:keepLines w:val="1"/>
        <w:spacing w:after="0" w:before="480" w:line="360" w:lineRule="auto"/>
        <w:ind w:firstLine="709"/>
        <w:jc w:val="center"/>
        <w:outlineLvl w:val="0"/>
        <w:rPr>
          <w:rFonts w:ascii="Times New Roman" w:hAnsi="Times New Roman"/>
          <w:b w:val="1"/>
          <w:sz w:val="28"/>
        </w:rPr>
      </w:pPr>
      <w:bookmarkStart w:id="7" w:name="_23ckvvd"/>
      <w:bookmarkEnd w:id="7"/>
      <w:r>
        <w:rPr>
          <w:rFonts w:ascii="Times New Roman" w:hAnsi="Times New Roman"/>
          <w:b w:val="1"/>
          <w:sz w:val="28"/>
        </w:rPr>
        <w:t>3.2 Применение акварельных пейзажей «Времена года» в условиях образовательного процесса в начальных классах</w:t>
      </w:r>
    </w:p>
    <w:p w14:paraId="27010000">
      <w:pPr>
        <w:keepNext w:val="1"/>
        <w:keepLines w:val="1"/>
        <w:spacing w:after="0" w:before="480" w:line="360" w:lineRule="auto"/>
        <w:ind w:firstLine="709"/>
        <w:jc w:val="center"/>
        <w:outlineLvl w:val="0"/>
        <w:rPr>
          <w:rFonts w:ascii="Times New Roman" w:hAnsi="Times New Roman"/>
          <w:b w:val="1"/>
          <w:sz w:val="28"/>
        </w:rPr>
      </w:pPr>
    </w:p>
    <w:p w14:paraId="28010000">
      <w:pPr>
        <w:spacing w:after="0" w:line="360" w:lineRule="auto"/>
        <w:ind w:firstLine="709"/>
        <w:jc w:val="both"/>
        <w:rPr>
          <w:rFonts w:ascii="Times New Roman" w:hAnsi="Times New Roman"/>
          <w:sz w:val="28"/>
        </w:rPr>
      </w:pPr>
      <w:r>
        <w:rPr>
          <w:rFonts w:ascii="Times New Roman" w:hAnsi="Times New Roman"/>
          <w:sz w:val="28"/>
        </w:rPr>
        <w:t xml:space="preserve">Нами было разработано два учебных занятия, где использовались созданные акварельные пейзажи </w:t>
      </w:r>
      <w:r>
        <w:rPr>
          <w:rFonts w:ascii="Times New Roman" w:hAnsi="Times New Roman"/>
          <w:b w:val="1"/>
          <w:sz w:val="28"/>
        </w:rPr>
        <w:t>(</w:t>
      </w:r>
      <w:r>
        <w:rPr>
          <w:rFonts w:ascii="Times New Roman" w:hAnsi="Times New Roman"/>
          <w:b w:val="0"/>
          <w:sz w:val="28"/>
        </w:rPr>
        <w:t>Приложение Ч)</w:t>
      </w:r>
      <w:r>
        <w:rPr>
          <w:rFonts w:ascii="Times New Roman" w:hAnsi="Times New Roman"/>
          <w:b w:val="0"/>
          <w:sz w:val="28"/>
        </w:rPr>
        <w:t>.</w:t>
      </w:r>
      <w:r>
        <w:rPr>
          <w:rFonts w:ascii="Times New Roman" w:hAnsi="Times New Roman"/>
          <w:sz w:val="28"/>
        </w:rPr>
        <w:t xml:space="preserve"> Первое учебное занятие направленно на изучение законов линейной перспективы и построение пейзажа, а второе </w:t>
      </w:r>
      <w:r>
        <w:rPr>
          <w:rFonts w:ascii="Times New Roman" w:hAnsi="Times New Roman"/>
          <w:b w:val="0"/>
          <w:sz w:val="28"/>
        </w:rPr>
        <w:t>(Приложение Ш)</w:t>
      </w:r>
      <w:r>
        <w:rPr>
          <w:rFonts w:ascii="Times New Roman" w:hAnsi="Times New Roman"/>
          <w:sz w:val="28"/>
        </w:rPr>
        <w:t xml:space="preserve"> – на изучение законов воздушной перспективы и выполнение пе</w:t>
      </w:r>
      <w:r>
        <w:rPr>
          <w:rFonts w:ascii="Times New Roman" w:hAnsi="Times New Roman"/>
          <w:sz w:val="28"/>
        </w:rPr>
        <w:t xml:space="preserve">йзажа в цвете. Данные занятия </w:t>
      </w:r>
      <w:r>
        <w:rPr>
          <w:rFonts w:ascii="Times New Roman" w:hAnsi="Times New Roman"/>
          <w:sz w:val="28"/>
        </w:rPr>
        <w:t xml:space="preserve"> были апробиро</w:t>
      </w:r>
      <w:r>
        <w:rPr>
          <w:rFonts w:ascii="Times New Roman" w:hAnsi="Times New Roman"/>
          <w:sz w:val="28"/>
        </w:rPr>
        <w:t xml:space="preserve">ваны на преддипломной практике, </w:t>
      </w:r>
      <w:r>
        <w:rPr>
          <w:rFonts w:ascii="Times New Roman" w:hAnsi="Times New Roman"/>
          <w:sz w:val="28"/>
        </w:rPr>
        <w:t xml:space="preserve">которая проходила на базе </w:t>
      </w:r>
      <w:r>
        <w:rPr>
          <w:rFonts w:ascii="Times New Roman" w:hAnsi="Times New Roman"/>
          <w:sz w:val="28"/>
        </w:rPr>
        <w:t>Муниципально</w:t>
      </w:r>
      <w:r>
        <w:rPr>
          <w:rFonts w:ascii="Times New Roman" w:hAnsi="Times New Roman"/>
          <w:sz w:val="28"/>
        </w:rPr>
        <w:t>го</w:t>
      </w:r>
      <w:r>
        <w:rPr>
          <w:rFonts w:ascii="Times New Roman" w:hAnsi="Times New Roman"/>
          <w:sz w:val="28"/>
        </w:rPr>
        <w:t xml:space="preserve"> казенно</w:t>
      </w:r>
      <w:r>
        <w:rPr>
          <w:rFonts w:ascii="Times New Roman" w:hAnsi="Times New Roman"/>
          <w:sz w:val="28"/>
        </w:rPr>
        <w:t>го</w:t>
      </w:r>
      <w:r>
        <w:rPr>
          <w:rFonts w:ascii="Times New Roman" w:hAnsi="Times New Roman"/>
          <w:sz w:val="28"/>
        </w:rPr>
        <w:t xml:space="preserve"> общеобразовательно</w:t>
      </w:r>
      <w:r>
        <w:rPr>
          <w:rFonts w:ascii="Times New Roman" w:hAnsi="Times New Roman"/>
          <w:sz w:val="28"/>
        </w:rPr>
        <w:t>го</w:t>
      </w:r>
      <w:r>
        <w:rPr>
          <w:rFonts w:ascii="Times New Roman" w:hAnsi="Times New Roman"/>
          <w:sz w:val="28"/>
        </w:rPr>
        <w:t xml:space="preserve"> учреждение Чикской средней общеобразовательной школе №7</w:t>
      </w:r>
      <w:r>
        <w:rPr>
          <w:rFonts w:ascii="Times New Roman" w:hAnsi="Times New Roman"/>
          <w:sz w:val="28"/>
        </w:rPr>
        <w:t xml:space="preserve"> в 4 «В» классе.</w:t>
      </w:r>
    </w:p>
    <w:p w14:paraId="29010000">
      <w:pPr>
        <w:spacing w:after="0" w:line="360" w:lineRule="auto"/>
        <w:ind w:firstLine="709"/>
        <w:jc w:val="both"/>
        <w:rPr>
          <w:rFonts w:ascii="Times New Roman" w:hAnsi="Times New Roman"/>
          <w:sz w:val="28"/>
        </w:rPr>
      </w:pPr>
      <w:r>
        <w:rPr>
          <w:rFonts w:ascii="Times New Roman" w:hAnsi="Times New Roman"/>
          <w:sz w:val="28"/>
        </w:rPr>
        <w:t>Тип представленных учебных занятий - урок «открытия» нового знания, который состоял из следующих структурных компонентов:</w:t>
      </w:r>
    </w:p>
    <w:p w14:paraId="2A010000">
      <w:pPr>
        <w:spacing w:after="0" w:line="360" w:lineRule="auto"/>
        <w:ind w:firstLine="709"/>
        <w:jc w:val="both"/>
        <w:rPr>
          <w:rFonts w:ascii="Times New Roman" w:hAnsi="Times New Roman"/>
          <w:sz w:val="28"/>
        </w:rPr>
      </w:pPr>
      <w:r>
        <w:rPr>
          <w:rFonts w:ascii="Times New Roman" w:hAnsi="Times New Roman"/>
          <w:sz w:val="28"/>
        </w:rPr>
        <w:t>Мотивация (самоопределение) к учебной деятельность (2 минуты).</w:t>
      </w:r>
    </w:p>
    <w:p w14:paraId="2B010000">
      <w:pPr>
        <w:spacing w:after="0" w:line="360" w:lineRule="auto"/>
        <w:ind w:firstLine="709"/>
        <w:jc w:val="both"/>
        <w:rPr>
          <w:rFonts w:ascii="Times New Roman" w:hAnsi="Times New Roman"/>
          <w:sz w:val="28"/>
        </w:rPr>
      </w:pPr>
      <w:r>
        <w:rPr>
          <w:rFonts w:ascii="Times New Roman" w:hAnsi="Times New Roman"/>
          <w:sz w:val="28"/>
        </w:rPr>
        <w:t>Актуализация опорных знаний (2 минуты)</w:t>
      </w:r>
    </w:p>
    <w:p w14:paraId="2C010000">
      <w:pPr>
        <w:spacing w:after="0" w:line="360" w:lineRule="auto"/>
        <w:ind w:firstLine="709"/>
        <w:jc w:val="both"/>
        <w:rPr>
          <w:rFonts w:ascii="Times New Roman" w:hAnsi="Times New Roman"/>
          <w:sz w:val="28"/>
        </w:rPr>
      </w:pPr>
      <w:r>
        <w:rPr>
          <w:rFonts w:ascii="Times New Roman" w:hAnsi="Times New Roman"/>
          <w:sz w:val="28"/>
        </w:rPr>
        <w:t>Проблемное объяснение новых знаний (6 минут):</w:t>
      </w:r>
    </w:p>
    <w:p w14:paraId="2D010000">
      <w:pPr>
        <w:spacing w:after="0" w:line="360" w:lineRule="auto"/>
        <w:ind w:firstLine="709"/>
        <w:jc w:val="both"/>
        <w:rPr>
          <w:rFonts w:ascii="Times New Roman" w:hAnsi="Times New Roman"/>
          <w:sz w:val="28"/>
        </w:rPr>
      </w:pPr>
      <w:r>
        <w:rPr>
          <w:rFonts w:ascii="Times New Roman" w:hAnsi="Times New Roman"/>
          <w:sz w:val="28"/>
        </w:rPr>
        <w:t>Первичное закрепление с проговариванием во внешней речи (2 минуты).</w:t>
      </w:r>
    </w:p>
    <w:p w14:paraId="2E010000">
      <w:pPr>
        <w:spacing w:after="0" w:line="360" w:lineRule="auto"/>
        <w:ind w:firstLine="709"/>
        <w:jc w:val="both"/>
        <w:rPr>
          <w:rFonts w:ascii="Times New Roman" w:hAnsi="Times New Roman"/>
          <w:sz w:val="28"/>
        </w:rPr>
      </w:pPr>
      <w:r>
        <w:rPr>
          <w:rFonts w:ascii="Times New Roman" w:hAnsi="Times New Roman"/>
          <w:sz w:val="28"/>
        </w:rPr>
        <w:t>Самостоятельная практическая работа с самопроверкой по эталону (25 минут).</w:t>
      </w:r>
    </w:p>
    <w:p w14:paraId="2F010000">
      <w:pPr>
        <w:spacing w:after="0" w:line="360" w:lineRule="auto"/>
        <w:ind w:firstLine="709"/>
        <w:jc w:val="both"/>
        <w:rPr>
          <w:rFonts w:ascii="Times New Roman" w:hAnsi="Times New Roman"/>
          <w:sz w:val="28"/>
        </w:rPr>
      </w:pPr>
      <w:r>
        <w:rPr>
          <w:rFonts w:ascii="Times New Roman" w:hAnsi="Times New Roman"/>
          <w:sz w:val="28"/>
        </w:rPr>
        <w:t>Включение нового знания в систему знаний и повторение (3 минуты).</w:t>
      </w:r>
    </w:p>
    <w:p w14:paraId="30010000">
      <w:pPr>
        <w:spacing w:after="0" w:line="360" w:lineRule="auto"/>
        <w:ind w:firstLine="709"/>
        <w:jc w:val="both"/>
        <w:rPr>
          <w:rFonts w:ascii="Times New Roman" w:hAnsi="Times New Roman"/>
          <w:sz w:val="28"/>
        </w:rPr>
      </w:pPr>
      <w:r>
        <w:rPr>
          <w:rFonts w:ascii="Times New Roman" w:hAnsi="Times New Roman"/>
          <w:sz w:val="28"/>
        </w:rPr>
        <w:t xml:space="preserve">Рефлексия учебной деятельности (3 минуты). </w:t>
      </w:r>
    </w:p>
    <w:p w14:paraId="31010000">
      <w:pPr>
        <w:spacing w:after="0" w:line="360" w:lineRule="auto"/>
        <w:ind w:firstLine="709"/>
        <w:jc w:val="both"/>
        <w:rPr>
          <w:rFonts w:ascii="Times New Roman" w:hAnsi="Times New Roman"/>
          <w:sz w:val="28"/>
        </w:rPr>
      </w:pPr>
      <w:r>
        <w:rPr>
          <w:rFonts w:ascii="Times New Roman" w:hAnsi="Times New Roman"/>
          <w:sz w:val="28"/>
        </w:rPr>
        <w:t>Первое занятие по теме «Пейзаж «Времена года»» проходило следующим образом:</w:t>
      </w:r>
    </w:p>
    <w:p w14:paraId="32010000">
      <w:pPr>
        <w:spacing w:after="0" w:line="360" w:lineRule="auto"/>
        <w:ind w:firstLine="709"/>
        <w:jc w:val="both"/>
        <w:rPr>
          <w:rFonts w:ascii="Times New Roman" w:hAnsi="Times New Roman"/>
          <w:sz w:val="28"/>
        </w:rPr>
      </w:pPr>
      <w:r>
        <w:rPr>
          <w:rFonts w:ascii="Times New Roman" w:hAnsi="Times New Roman"/>
          <w:sz w:val="28"/>
        </w:rPr>
        <w:t xml:space="preserve">Для того чтобы добиться необходимого настроя на этапе мотивации (самоопределения) к учебной деятельности обучающимся предлагалось разгадать ребус, в котором было зашифровано слово «художник», далее следовала беседа о том, какими же личностными качествами должен обладать художник, после чего учитель предлагал детям, стать художниками с выше перечисленными качествами. </w:t>
      </w:r>
    </w:p>
    <w:p w14:paraId="33010000">
      <w:pPr>
        <w:spacing w:after="0" w:line="360" w:lineRule="auto"/>
        <w:ind w:firstLine="709"/>
        <w:jc w:val="both"/>
        <w:rPr>
          <w:rFonts w:ascii="Times New Roman" w:hAnsi="Times New Roman"/>
          <w:sz w:val="28"/>
        </w:rPr>
      </w:pPr>
      <w:r>
        <w:rPr>
          <w:rFonts w:ascii="Times New Roman" w:hAnsi="Times New Roman"/>
          <w:sz w:val="28"/>
        </w:rPr>
        <w:t xml:space="preserve">Таким образом, на этом этапе урока формировались следующие личностные УУД: учебно – познавательный интерес к новому учебному материалу и способам решения новой задачи. </w:t>
      </w:r>
    </w:p>
    <w:p w14:paraId="34010000">
      <w:pPr>
        <w:spacing w:after="0" w:line="360" w:lineRule="auto"/>
        <w:ind w:firstLine="709"/>
        <w:jc w:val="both"/>
        <w:rPr>
          <w:rFonts w:ascii="Times New Roman" w:hAnsi="Times New Roman"/>
          <w:sz w:val="28"/>
        </w:rPr>
      </w:pPr>
      <w:r>
        <w:rPr>
          <w:rFonts w:ascii="Times New Roman" w:hAnsi="Times New Roman"/>
          <w:sz w:val="28"/>
        </w:rPr>
        <w:t>На этапе актуализации опорных знаний с помощью</w:t>
      </w:r>
      <w:r>
        <w:rPr>
          <w:rFonts w:ascii="Times New Roman" w:hAnsi="Times New Roman"/>
          <w:sz w:val="28"/>
        </w:rPr>
        <w:t xml:space="preserve"> дидактической игры «Найди пейзаж» повторялись такие понятия, как пейзаж, натюрморт и портрет, вскрывались их существенные признаки, проводилась беседа о видах пейзажа, игра «Покажи линию горизонта», которая способствовала повторению понятия линия горизонта.</w:t>
      </w:r>
    </w:p>
    <w:p w14:paraId="35010000">
      <w:pPr>
        <w:spacing w:after="0" w:line="360" w:lineRule="auto"/>
        <w:ind w:firstLine="709"/>
        <w:jc w:val="both"/>
        <w:rPr>
          <w:rFonts w:ascii="Times New Roman" w:hAnsi="Times New Roman"/>
          <w:sz w:val="28"/>
        </w:rPr>
      </w:pPr>
      <w:r>
        <w:rPr>
          <w:rFonts w:ascii="Times New Roman" w:hAnsi="Times New Roman"/>
          <w:sz w:val="28"/>
        </w:rPr>
        <w:t>Через актуализацию знаний формировались такие результаты освоения, как:</w:t>
      </w:r>
    </w:p>
    <w:p w14:paraId="36010000">
      <w:pPr>
        <w:spacing w:after="0" w:line="360" w:lineRule="auto"/>
        <w:ind w:firstLine="709"/>
        <w:jc w:val="both"/>
        <w:rPr>
          <w:rFonts w:ascii="Times New Roman" w:hAnsi="Times New Roman"/>
          <w:sz w:val="28"/>
        </w:rPr>
      </w:pPr>
      <w:r>
        <w:rPr>
          <w:rFonts w:ascii="Times New Roman" w:hAnsi="Times New Roman"/>
          <w:sz w:val="28"/>
        </w:rPr>
        <w:t>Познавательные: производить простые логические действия (анализ, сравнение, синтез);</w:t>
      </w:r>
    </w:p>
    <w:p w14:paraId="37010000">
      <w:pPr>
        <w:spacing w:after="0" w:line="360" w:lineRule="auto"/>
        <w:ind w:firstLine="709"/>
        <w:jc w:val="both"/>
        <w:rPr>
          <w:rFonts w:ascii="Times New Roman" w:hAnsi="Times New Roman"/>
          <w:sz w:val="28"/>
        </w:rPr>
      </w:pPr>
      <w:r>
        <w:rPr>
          <w:rFonts w:ascii="Times New Roman" w:hAnsi="Times New Roman"/>
          <w:sz w:val="28"/>
        </w:rPr>
        <w:t>Коммуникативные: владеть диалогической формой речи.</w:t>
      </w:r>
    </w:p>
    <w:p w14:paraId="38010000">
      <w:pPr>
        <w:spacing w:after="0" w:line="360" w:lineRule="auto"/>
        <w:ind w:firstLine="709"/>
        <w:jc w:val="both"/>
        <w:rPr>
          <w:rFonts w:ascii="Times New Roman" w:hAnsi="Times New Roman"/>
          <w:sz w:val="28"/>
        </w:rPr>
      </w:pPr>
      <w:r>
        <w:rPr>
          <w:rFonts w:ascii="Times New Roman" w:hAnsi="Times New Roman"/>
          <w:sz w:val="28"/>
        </w:rPr>
        <w:t xml:space="preserve">Проблемное объяснение нового знания предполагало определение темы, постановку цели и составление плана урока. Далее обучающиеся прочитывали закон линейной перспективы со смарт-доски, а затем им предлагалось рассмотреть картину и показать с помощью указки, где наглядно видно, что данное правило соблюдено. Данный этап осуществлялся через частично-поисковый, наглядный и словесный методы. В завершении учитель объяснял алгоритм построения пейзажа. </w:t>
      </w:r>
    </w:p>
    <w:p w14:paraId="39010000">
      <w:pPr>
        <w:spacing w:after="0" w:line="360" w:lineRule="auto"/>
        <w:ind w:firstLine="709"/>
        <w:jc w:val="both"/>
        <w:rPr>
          <w:rFonts w:ascii="Times New Roman" w:hAnsi="Times New Roman"/>
          <w:sz w:val="28"/>
        </w:rPr>
      </w:pPr>
      <w:r>
        <w:rPr>
          <w:rFonts w:ascii="Times New Roman" w:hAnsi="Times New Roman"/>
          <w:sz w:val="28"/>
        </w:rPr>
        <w:t>Предметные результаты: создавать простые композиции на тему «Пейзаж «Времена года»» на плоскости.</w:t>
      </w:r>
    </w:p>
    <w:p w14:paraId="3A010000">
      <w:pPr>
        <w:spacing w:after="0" w:line="360" w:lineRule="auto"/>
        <w:ind w:firstLine="709"/>
        <w:jc w:val="both"/>
        <w:rPr>
          <w:rFonts w:ascii="Times New Roman" w:hAnsi="Times New Roman"/>
          <w:sz w:val="28"/>
        </w:rPr>
      </w:pPr>
      <w:r>
        <w:rPr>
          <w:rFonts w:ascii="Times New Roman" w:hAnsi="Times New Roman"/>
          <w:sz w:val="28"/>
        </w:rPr>
        <w:t xml:space="preserve">Метапредметные результаты: </w:t>
      </w:r>
    </w:p>
    <w:p w14:paraId="3B010000">
      <w:pPr>
        <w:spacing w:after="0" w:line="360" w:lineRule="auto"/>
        <w:ind w:firstLine="709"/>
        <w:jc w:val="both"/>
        <w:rPr>
          <w:rFonts w:ascii="Times New Roman" w:hAnsi="Times New Roman"/>
          <w:sz w:val="28"/>
        </w:rPr>
      </w:pPr>
      <w:r>
        <w:rPr>
          <w:rFonts w:ascii="Times New Roman" w:hAnsi="Times New Roman"/>
          <w:sz w:val="28"/>
        </w:rPr>
        <w:t>Регулятивные: составлять план своих действий, оценивать правильность выполнения действия</w:t>
      </w:r>
    </w:p>
    <w:p w14:paraId="3C010000">
      <w:pPr>
        <w:spacing w:after="0" w:line="360" w:lineRule="auto"/>
        <w:ind w:firstLine="709"/>
        <w:jc w:val="both"/>
        <w:rPr>
          <w:rFonts w:ascii="Times New Roman" w:hAnsi="Times New Roman"/>
          <w:sz w:val="28"/>
        </w:rPr>
      </w:pPr>
      <w:r>
        <w:rPr>
          <w:rFonts w:ascii="Times New Roman" w:hAnsi="Times New Roman"/>
          <w:sz w:val="28"/>
        </w:rPr>
        <w:t>Познавательные: производить простые логические действия (анализ, сравнение, синтез), устанавливать причинно – следственные связи.</w:t>
      </w:r>
    </w:p>
    <w:p w14:paraId="3D010000">
      <w:pPr>
        <w:spacing w:after="0" w:line="360" w:lineRule="auto"/>
        <w:ind w:firstLine="709"/>
        <w:jc w:val="both"/>
        <w:rPr>
          <w:rFonts w:ascii="Times New Roman" w:hAnsi="Times New Roman"/>
          <w:sz w:val="28"/>
        </w:rPr>
      </w:pPr>
      <w:r>
        <w:rPr>
          <w:rFonts w:ascii="Times New Roman" w:hAnsi="Times New Roman"/>
          <w:sz w:val="28"/>
        </w:rPr>
        <w:t>Личностные результаты: чувство прекрасного и эстетические чувства на основе знакомства с мировой и отечественной художественной культурой.</w:t>
      </w:r>
    </w:p>
    <w:p w14:paraId="3E010000">
      <w:pPr>
        <w:spacing w:after="0" w:line="360" w:lineRule="auto"/>
        <w:ind w:firstLine="709"/>
        <w:jc w:val="both"/>
        <w:rPr>
          <w:rFonts w:ascii="Times New Roman" w:hAnsi="Times New Roman"/>
          <w:sz w:val="28"/>
        </w:rPr>
      </w:pPr>
      <w:r>
        <w:rPr>
          <w:rFonts w:ascii="Times New Roman" w:hAnsi="Times New Roman"/>
          <w:sz w:val="28"/>
        </w:rPr>
        <w:t xml:space="preserve">На этапе первичного закрепления с проговариванием во внешней речи проводилась дидактическая игра «Путаница», задача обучающихся заключалась в том, чтобы восстановить алгоритм построения пейзажа. </w:t>
      </w:r>
    </w:p>
    <w:p w14:paraId="3F010000">
      <w:pPr>
        <w:spacing w:after="0" w:line="360" w:lineRule="auto"/>
        <w:ind w:firstLine="709"/>
        <w:jc w:val="both"/>
        <w:rPr>
          <w:rFonts w:ascii="Times New Roman" w:hAnsi="Times New Roman"/>
          <w:sz w:val="28"/>
        </w:rPr>
      </w:pPr>
      <w:r>
        <w:rPr>
          <w:rFonts w:ascii="Times New Roman" w:hAnsi="Times New Roman"/>
          <w:sz w:val="28"/>
        </w:rPr>
        <w:t>На данном этапе формировались такие регулятивные результаты освоения, как составлять план своих действий, оценивать правильность выполнения действия.</w:t>
      </w:r>
    </w:p>
    <w:p w14:paraId="40010000">
      <w:pPr>
        <w:spacing w:after="0" w:line="360" w:lineRule="auto"/>
        <w:ind w:firstLine="709"/>
        <w:jc w:val="both"/>
        <w:rPr>
          <w:rFonts w:ascii="Times New Roman" w:hAnsi="Times New Roman"/>
          <w:sz w:val="28"/>
        </w:rPr>
      </w:pPr>
      <w:r>
        <w:rPr>
          <w:rFonts w:ascii="Times New Roman" w:hAnsi="Times New Roman"/>
          <w:sz w:val="28"/>
        </w:rPr>
        <w:t xml:space="preserve">Во время самостоятельной работы обучающиеся определяли для себя, какое время года они хотят изобразить и выполняли линейный рисунок. Учитель оказывал индивидуальную помощь. На протяжении всей самостоятельной работы были включены аудиозаписи со звуками природы для создания эмоционально - творческого настроя. </w:t>
      </w:r>
    </w:p>
    <w:p w14:paraId="41010000">
      <w:pPr>
        <w:spacing w:after="0" w:line="360" w:lineRule="auto"/>
        <w:ind w:firstLine="709"/>
        <w:jc w:val="both"/>
        <w:rPr>
          <w:rFonts w:ascii="Times New Roman" w:hAnsi="Times New Roman"/>
          <w:sz w:val="28"/>
        </w:rPr>
      </w:pPr>
      <w:r>
        <w:rPr>
          <w:rFonts w:ascii="Times New Roman" w:hAnsi="Times New Roman"/>
          <w:sz w:val="28"/>
        </w:rPr>
        <w:t>На этом этапе урока формировались следующие планируемые результаты:</w:t>
      </w:r>
    </w:p>
    <w:p w14:paraId="42010000">
      <w:pPr>
        <w:spacing w:after="0" w:line="360" w:lineRule="auto"/>
        <w:ind w:firstLine="709"/>
        <w:jc w:val="both"/>
        <w:rPr>
          <w:rFonts w:ascii="Times New Roman" w:hAnsi="Times New Roman"/>
          <w:sz w:val="28"/>
        </w:rPr>
      </w:pPr>
      <w:r>
        <w:rPr>
          <w:rFonts w:ascii="Times New Roman" w:hAnsi="Times New Roman"/>
          <w:sz w:val="28"/>
        </w:rPr>
        <w:t>Предметные: создавать простые композиции на тему «Пейзаж «Времена года»» на плоскости; использовать выразительные средства изобразительного искусства: композицию, форму, ритм, линию, цвет, объём, фактуру; акварельные краски как художественный материал для воплощения собственного художественно­творческого замысла;</w:t>
      </w:r>
    </w:p>
    <w:p w14:paraId="43010000">
      <w:pPr>
        <w:spacing w:after="0" w:line="360" w:lineRule="auto"/>
        <w:ind w:firstLine="709"/>
        <w:jc w:val="both"/>
        <w:rPr>
          <w:rFonts w:ascii="Times New Roman" w:hAnsi="Times New Roman"/>
          <w:sz w:val="28"/>
        </w:rPr>
      </w:pPr>
      <w:r>
        <w:rPr>
          <w:rFonts w:ascii="Times New Roman" w:hAnsi="Times New Roman"/>
          <w:sz w:val="28"/>
        </w:rPr>
        <w:t>Метапредметные:</w:t>
      </w:r>
    </w:p>
    <w:p w14:paraId="44010000">
      <w:pPr>
        <w:spacing w:after="0" w:line="360" w:lineRule="auto"/>
        <w:ind w:firstLine="709"/>
        <w:jc w:val="both"/>
        <w:rPr>
          <w:rFonts w:ascii="Times New Roman" w:hAnsi="Times New Roman"/>
          <w:sz w:val="28"/>
        </w:rPr>
      </w:pPr>
      <w:r>
        <w:rPr>
          <w:rFonts w:ascii="Times New Roman" w:hAnsi="Times New Roman"/>
          <w:sz w:val="28"/>
        </w:rPr>
        <w:t>Регулятивные: принимать и сохранять учебную задачу.</w:t>
      </w:r>
    </w:p>
    <w:p w14:paraId="45010000">
      <w:pPr>
        <w:spacing w:after="0" w:line="360" w:lineRule="auto"/>
        <w:ind w:firstLine="709"/>
        <w:jc w:val="both"/>
        <w:rPr>
          <w:rFonts w:ascii="Times New Roman" w:hAnsi="Times New Roman"/>
          <w:sz w:val="28"/>
        </w:rPr>
      </w:pPr>
      <w:r>
        <w:rPr>
          <w:rFonts w:ascii="Times New Roman" w:hAnsi="Times New Roman"/>
          <w:sz w:val="28"/>
        </w:rPr>
        <w:t xml:space="preserve">Включение нового знания в систему знаний и повторение предполагало воспроизведение понятий пейзажи линейная перспектива во время беседы. Также учителем проводилась дидактическая игра «Найди ошибку в пейзаже», которая способствовала закреплению законов линейной перспективы. </w:t>
      </w:r>
    </w:p>
    <w:p w14:paraId="46010000">
      <w:pPr>
        <w:spacing w:after="0" w:line="360" w:lineRule="auto"/>
        <w:ind w:firstLine="709"/>
        <w:jc w:val="both"/>
        <w:rPr>
          <w:rFonts w:ascii="Times New Roman" w:hAnsi="Times New Roman"/>
          <w:sz w:val="28"/>
        </w:rPr>
      </w:pPr>
      <w:r>
        <w:rPr>
          <w:rFonts w:ascii="Times New Roman" w:hAnsi="Times New Roman"/>
          <w:sz w:val="28"/>
        </w:rPr>
        <w:t>Формируются следующие УУД:</w:t>
      </w:r>
    </w:p>
    <w:p w14:paraId="47010000">
      <w:pPr>
        <w:spacing w:after="0" w:line="360" w:lineRule="auto"/>
        <w:ind w:firstLine="709"/>
        <w:jc w:val="both"/>
        <w:rPr>
          <w:rFonts w:ascii="Times New Roman" w:hAnsi="Times New Roman"/>
          <w:sz w:val="28"/>
        </w:rPr>
      </w:pPr>
      <w:r>
        <w:rPr>
          <w:rFonts w:ascii="Times New Roman" w:hAnsi="Times New Roman"/>
          <w:sz w:val="28"/>
        </w:rPr>
        <w:t>Познавательные: производить простые логические действия (анализ, сравнение, синтез);</w:t>
      </w:r>
    </w:p>
    <w:p w14:paraId="48010000">
      <w:pPr>
        <w:spacing w:after="0" w:line="360" w:lineRule="auto"/>
        <w:ind w:firstLine="709"/>
        <w:jc w:val="both"/>
        <w:rPr>
          <w:rFonts w:ascii="Times New Roman" w:hAnsi="Times New Roman"/>
          <w:sz w:val="28"/>
        </w:rPr>
      </w:pPr>
      <w:r>
        <w:rPr>
          <w:rFonts w:ascii="Times New Roman" w:hAnsi="Times New Roman"/>
          <w:sz w:val="28"/>
        </w:rPr>
        <w:t>Коммуникативные: адекватно использовать речевые средства для эффективного решения разнообразных коммуникативных задач, планирования и регуляции своей деятельности.</w:t>
      </w:r>
    </w:p>
    <w:p w14:paraId="49010000">
      <w:pPr>
        <w:spacing w:after="0" w:line="360" w:lineRule="auto"/>
        <w:ind w:firstLine="709"/>
        <w:jc w:val="both"/>
        <w:rPr>
          <w:rFonts w:ascii="Times New Roman" w:hAnsi="Times New Roman"/>
          <w:sz w:val="28"/>
        </w:rPr>
      </w:pPr>
      <w:r>
        <w:rPr>
          <w:rFonts w:ascii="Times New Roman" w:hAnsi="Times New Roman"/>
          <w:sz w:val="28"/>
        </w:rPr>
        <w:t>На этапе рефлексии учебной деятельности обучающимся предлагалось завершить высказывание, тем самым оценив свою деятельность во время учебного занятия.</w:t>
      </w:r>
    </w:p>
    <w:p w14:paraId="4A010000">
      <w:pPr>
        <w:spacing w:after="0" w:line="360" w:lineRule="auto"/>
        <w:ind w:firstLine="709"/>
        <w:jc w:val="both"/>
        <w:rPr>
          <w:rFonts w:ascii="Times New Roman" w:hAnsi="Times New Roman"/>
          <w:sz w:val="28"/>
        </w:rPr>
      </w:pPr>
      <w:r>
        <w:rPr>
          <w:rFonts w:ascii="Times New Roman" w:hAnsi="Times New Roman"/>
          <w:sz w:val="28"/>
        </w:rPr>
        <w:t xml:space="preserve">На данном этапе формировались следующие планируемые результаты: </w:t>
      </w:r>
    </w:p>
    <w:p w14:paraId="4B010000">
      <w:pPr>
        <w:spacing w:after="0" w:line="360" w:lineRule="auto"/>
        <w:ind w:firstLine="709"/>
        <w:jc w:val="both"/>
        <w:rPr>
          <w:rFonts w:ascii="Times New Roman" w:hAnsi="Times New Roman"/>
          <w:sz w:val="28"/>
        </w:rPr>
      </w:pPr>
      <w:r>
        <w:rPr>
          <w:rFonts w:ascii="Times New Roman" w:hAnsi="Times New Roman"/>
          <w:sz w:val="28"/>
        </w:rPr>
        <w:t xml:space="preserve">Метапредметные: </w:t>
      </w:r>
    </w:p>
    <w:p w14:paraId="4C010000">
      <w:pPr>
        <w:spacing w:after="0" w:line="360" w:lineRule="auto"/>
        <w:ind w:firstLine="709"/>
        <w:jc w:val="both"/>
        <w:rPr>
          <w:rFonts w:ascii="Times New Roman" w:hAnsi="Times New Roman"/>
          <w:sz w:val="28"/>
        </w:rPr>
      </w:pPr>
      <w:r>
        <w:rPr>
          <w:rFonts w:ascii="Times New Roman" w:hAnsi="Times New Roman"/>
          <w:sz w:val="28"/>
        </w:rPr>
        <w:t>Коммуникативные: владеть диалогической формой речи</w:t>
      </w:r>
    </w:p>
    <w:p w14:paraId="4D010000">
      <w:pPr>
        <w:spacing w:after="0" w:line="360" w:lineRule="auto"/>
        <w:ind w:firstLine="709"/>
        <w:jc w:val="both"/>
        <w:rPr>
          <w:rFonts w:ascii="Times New Roman" w:hAnsi="Times New Roman"/>
          <w:sz w:val="28"/>
        </w:rPr>
      </w:pPr>
      <w:r>
        <w:rPr>
          <w:rFonts w:ascii="Times New Roman" w:hAnsi="Times New Roman"/>
          <w:sz w:val="28"/>
        </w:rPr>
        <w:t>Личностные: адекватное понимания причин успешности/неуспешности учебной деятельности.</w:t>
      </w:r>
    </w:p>
    <w:p w14:paraId="4E010000">
      <w:pPr>
        <w:spacing w:after="0" w:line="360" w:lineRule="auto"/>
        <w:ind w:firstLine="709"/>
        <w:jc w:val="both"/>
        <w:rPr>
          <w:rFonts w:ascii="Times New Roman" w:hAnsi="Times New Roman"/>
          <w:sz w:val="28"/>
        </w:rPr>
      </w:pPr>
      <w:r>
        <w:rPr>
          <w:rFonts w:ascii="Times New Roman" w:hAnsi="Times New Roman"/>
          <w:sz w:val="28"/>
        </w:rPr>
        <w:t xml:space="preserve">Ход второго учебного занятия по данной теме: </w:t>
      </w:r>
    </w:p>
    <w:p w14:paraId="4F010000">
      <w:pPr>
        <w:spacing w:after="0" w:line="360" w:lineRule="auto"/>
        <w:ind w:firstLine="709"/>
        <w:jc w:val="both"/>
        <w:rPr>
          <w:rFonts w:ascii="Times New Roman" w:hAnsi="Times New Roman"/>
          <w:sz w:val="28"/>
        </w:rPr>
      </w:pPr>
      <w:r>
        <w:rPr>
          <w:rFonts w:ascii="Times New Roman" w:hAnsi="Times New Roman"/>
          <w:sz w:val="28"/>
        </w:rPr>
        <w:t xml:space="preserve">На этапе мотивации (самоопределения) учебной деятельности обучающимся была предложена работа в парах, где они должны были за одну минуту убедить своего собеседника, что важно изучать изобразительное искусство, после истечения времени проводилась беседа, во время которой ученики аргументировали значимость предмета. </w:t>
      </w:r>
    </w:p>
    <w:p w14:paraId="50010000">
      <w:pPr>
        <w:spacing w:after="0" w:line="360" w:lineRule="auto"/>
        <w:ind w:firstLine="709"/>
        <w:jc w:val="both"/>
        <w:rPr>
          <w:rFonts w:ascii="Times New Roman" w:hAnsi="Times New Roman"/>
          <w:sz w:val="28"/>
        </w:rPr>
      </w:pPr>
      <w:r>
        <w:rPr>
          <w:rFonts w:ascii="Times New Roman" w:hAnsi="Times New Roman"/>
          <w:sz w:val="28"/>
        </w:rPr>
        <w:t xml:space="preserve">Таким образом, на первом этапе формировались следующие УУД: </w:t>
      </w:r>
    </w:p>
    <w:p w14:paraId="51010000">
      <w:pPr>
        <w:spacing w:after="0" w:line="360" w:lineRule="auto"/>
        <w:ind w:firstLine="709"/>
        <w:jc w:val="both"/>
        <w:rPr>
          <w:rFonts w:ascii="Times New Roman" w:hAnsi="Times New Roman"/>
          <w:sz w:val="28"/>
        </w:rPr>
      </w:pPr>
      <w:r>
        <w:rPr>
          <w:rFonts w:ascii="Times New Roman" w:hAnsi="Times New Roman"/>
          <w:sz w:val="28"/>
        </w:rPr>
        <w:t>Регулятивные: принимать и сохранять учебную задачу;</w:t>
      </w:r>
    </w:p>
    <w:p w14:paraId="52010000">
      <w:pPr>
        <w:spacing w:after="0" w:line="360" w:lineRule="auto"/>
        <w:ind w:firstLine="709"/>
        <w:jc w:val="both"/>
        <w:rPr>
          <w:rFonts w:ascii="Times New Roman" w:hAnsi="Times New Roman"/>
          <w:sz w:val="28"/>
        </w:rPr>
      </w:pPr>
      <w:r>
        <w:rPr>
          <w:rFonts w:ascii="Times New Roman" w:hAnsi="Times New Roman"/>
          <w:sz w:val="28"/>
        </w:rPr>
        <w:t>Коммуникативные: владеть диалогической формой речи;</w:t>
      </w:r>
    </w:p>
    <w:p w14:paraId="53010000">
      <w:pPr>
        <w:spacing w:after="0" w:line="360" w:lineRule="auto"/>
        <w:ind w:firstLine="709"/>
        <w:jc w:val="both"/>
        <w:rPr>
          <w:rFonts w:ascii="Times New Roman" w:hAnsi="Times New Roman"/>
          <w:sz w:val="28"/>
        </w:rPr>
      </w:pPr>
      <w:r>
        <w:rPr>
          <w:rFonts w:ascii="Times New Roman" w:hAnsi="Times New Roman"/>
          <w:sz w:val="28"/>
        </w:rPr>
        <w:t>Личностные: учебно – познавательный интерес к новому учебному материалу и способам решения новой задачи.</w:t>
      </w:r>
    </w:p>
    <w:p w14:paraId="54010000">
      <w:pPr>
        <w:spacing w:after="0" w:line="360" w:lineRule="auto"/>
        <w:ind w:firstLine="709"/>
        <w:jc w:val="both"/>
        <w:rPr>
          <w:rFonts w:ascii="Times New Roman" w:hAnsi="Times New Roman"/>
          <w:sz w:val="28"/>
        </w:rPr>
      </w:pPr>
      <w:r>
        <w:rPr>
          <w:rFonts w:ascii="Times New Roman" w:hAnsi="Times New Roman"/>
          <w:sz w:val="28"/>
        </w:rPr>
        <w:t>На этапе актуализации опорных знаний во время беседы был повторен учебный материал предыдущего занятия. Проведена дидактическая игра «Определи настроение», в ходе которой нужно было проанализировать картину и назвать настроение, которое она передаёт.</w:t>
      </w:r>
    </w:p>
    <w:p w14:paraId="55010000">
      <w:pPr>
        <w:spacing w:after="0" w:line="360" w:lineRule="auto"/>
        <w:ind w:firstLine="709"/>
        <w:jc w:val="both"/>
        <w:rPr>
          <w:rFonts w:ascii="Times New Roman" w:hAnsi="Times New Roman"/>
          <w:sz w:val="28"/>
        </w:rPr>
      </w:pPr>
      <w:r>
        <w:rPr>
          <w:rFonts w:ascii="Times New Roman" w:hAnsi="Times New Roman"/>
          <w:sz w:val="28"/>
        </w:rPr>
        <w:t>Через актуализацию знаний формируются такие результаты освоения, как:</w:t>
      </w:r>
    </w:p>
    <w:p w14:paraId="56010000">
      <w:pPr>
        <w:spacing w:after="0" w:line="360" w:lineRule="auto"/>
        <w:ind w:firstLine="709"/>
        <w:jc w:val="both"/>
        <w:rPr>
          <w:rFonts w:ascii="Times New Roman" w:hAnsi="Times New Roman"/>
          <w:sz w:val="28"/>
        </w:rPr>
      </w:pPr>
      <w:r>
        <w:rPr>
          <w:rFonts w:ascii="Times New Roman" w:hAnsi="Times New Roman"/>
          <w:sz w:val="28"/>
        </w:rPr>
        <w:t>Предметные: изображать пейзажи, выражая своё отношение к ним.</w:t>
      </w:r>
    </w:p>
    <w:p w14:paraId="57010000">
      <w:pPr>
        <w:spacing w:after="0" w:line="360" w:lineRule="auto"/>
        <w:ind w:firstLine="709"/>
        <w:jc w:val="both"/>
        <w:rPr>
          <w:rFonts w:ascii="Times New Roman" w:hAnsi="Times New Roman"/>
          <w:sz w:val="28"/>
        </w:rPr>
      </w:pPr>
      <w:r>
        <w:rPr>
          <w:rFonts w:ascii="Times New Roman" w:hAnsi="Times New Roman"/>
          <w:sz w:val="28"/>
        </w:rPr>
        <w:t xml:space="preserve">Метапредметные: </w:t>
      </w:r>
    </w:p>
    <w:p w14:paraId="58010000">
      <w:pPr>
        <w:spacing w:after="0" w:line="360" w:lineRule="auto"/>
        <w:ind w:firstLine="709"/>
        <w:jc w:val="both"/>
        <w:rPr>
          <w:rFonts w:ascii="Times New Roman" w:hAnsi="Times New Roman"/>
          <w:sz w:val="28"/>
        </w:rPr>
      </w:pPr>
      <w:r>
        <w:rPr>
          <w:rFonts w:ascii="Times New Roman" w:hAnsi="Times New Roman"/>
          <w:sz w:val="28"/>
        </w:rPr>
        <w:t>Коммуникативные: владеть диалогической формой речи.</w:t>
      </w:r>
    </w:p>
    <w:p w14:paraId="59010000">
      <w:pPr>
        <w:spacing w:after="0" w:line="360" w:lineRule="auto"/>
        <w:ind w:firstLine="709"/>
        <w:jc w:val="both"/>
        <w:rPr>
          <w:rFonts w:ascii="Times New Roman" w:hAnsi="Times New Roman"/>
          <w:sz w:val="28"/>
        </w:rPr>
      </w:pPr>
      <w:r>
        <w:rPr>
          <w:rFonts w:ascii="Times New Roman" w:hAnsi="Times New Roman"/>
          <w:sz w:val="28"/>
        </w:rPr>
        <w:t xml:space="preserve">На этапе проблемного объяснения в ходе беседы обучающимися формулировалась тема, ставилась цель и составлялся план урока. После этого следовало изучение законов воздушной перспективы, в ходе которого рассматривались картины, на которых наглядно проиллюстрированы правила. Далее учитель наглядно демонстрировал и проговаривал алгоритм выполнения пейзажа в цвете. </w:t>
      </w:r>
    </w:p>
    <w:p w14:paraId="5A010000">
      <w:pPr>
        <w:spacing w:after="0" w:line="360" w:lineRule="auto"/>
        <w:ind w:firstLine="709"/>
        <w:jc w:val="both"/>
        <w:rPr>
          <w:rFonts w:ascii="Times New Roman" w:hAnsi="Times New Roman"/>
          <w:sz w:val="28"/>
        </w:rPr>
      </w:pPr>
      <w:r>
        <w:rPr>
          <w:rFonts w:ascii="Times New Roman" w:hAnsi="Times New Roman"/>
          <w:sz w:val="28"/>
        </w:rPr>
        <w:t>На данном этапе формировались:</w:t>
      </w:r>
    </w:p>
    <w:p w14:paraId="5B010000">
      <w:pPr>
        <w:spacing w:after="0" w:line="360" w:lineRule="auto"/>
        <w:ind w:firstLine="709"/>
        <w:jc w:val="both"/>
        <w:rPr>
          <w:rFonts w:ascii="Times New Roman" w:hAnsi="Times New Roman"/>
          <w:sz w:val="28"/>
        </w:rPr>
      </w:pPr>
      <w:r>
        <w:rPr>
          <w:rFonts w:ascii="Times New Roman" w:hAnsi="Times New Roman"/>
          <w:sz w:val="28"/>
        </w:rPr>
        <w:t>Предметные результаты: использовать выразительные средства изобразительного искусства: композицию, форму, ритм, цвет, объём, фактуру; акварельные краски для воплощения собственного художественно­творческого замысла</w:t>
      </w:r>
    </w:p>
    <w:p w14:paraId="5C010000">
      <w:pPr>
        <w:spacing w:after="0" w:line="360" w:lineRule="auto"/>
        <w:ind w:firstLine="709"/>
        <w:jc w:val="both"/>
        <w:rPr>
          <w:rFonts w:ascii="Times New Roman" w:hAnsi="Times New Roman"/>
          <w:sz w:val="28"/>
        </w:rPr>
      </w:pPr>
      <w:r>
        <w:rPr>
          <w:rFonts w:ascii="Times New Roman" w:hAnsi="Times New Roman"/>
          <w:sz w:val="28"/>
        </w:rPr>
        <w:t xml:space="preserve">Метапредметные результаты: </w:t>
      </w:r>
    </w:p>
    <w:p w14:paraId="5D010000">
      <w:pPr>
        <w:spacing w:after="0" w:line="360" w:lineRule="auto"/>
        <w:ind w:firstLine="709"/>
        <w:jc w:val="both"/>
        <w:rPr>
          <w:rFonts w:ascii="Times New Roman" w:hAnsi="Times New Roman"/>
          <w:sz w:val="28"/>
        </w:rPr>
      </w:pPr>
      <w:r>
        <w:rPr>
          <w:rFonts w:ascii="Times New Roman" w:hAnsi="Times New Roman"/>
          <w:sz w:val="28"/>
        </w:rPr>
        <w:t>Регулятивные: составлять план своих действий, оценивать правильность выполнения действия</w:t>
      </w:r>
    </w:p>
    <w:p w14:paraId="5E010000">
      <w:pPr>
        <w:spacing w:after="0" w:line="360" w:lineRule="auto"/>
        <w:ind w:firstLine="709"/>
        <w:jc w:val="both"/>
        <w:rPr>
          <w:rFonts w:ascii="Times New Roman" w:hAnsi="Times New Roman"/>
          <w:sz w:val="28"/>
        </w:rPr>
      </w:pPr>
      <w:r>
        <w:rPr>
          <w:rFonts w:ascii="Times New Roman" w:hAnsi="Times New Roman"/>
          <w:sz w:val="28"/>
        </w:rPr>
        <w:t>Личностные: чувство прекрасного и эстетические чувства на основе знакомства с мировой и отечественной художественной культурой</w:t>
      </w:r>
    </w:p>
    <w:p w14:paraId="5F010000">
      <w:pPr>
        <w:spacing w:after="0" w:line="360" w:lineRule="auto"/>
        <w:ind w:firstLine="709"/>
        <w:jc w:val="both"/>
        <w:rPr>
          <w:rFonts w:ascii="Times New Roman" w:hAnsi="Times New Roman"/>
          <w:sz w:val="28"/>
        </w:rPr>
      </w:pPr>
      <w:r>
        <w:rPr>
          <w:rFonts w:ascii="Times New Roman" w:hAnsi="Times New Roman"/>
          <w:sz w:val="28"/>
        </w:rPr>
        <w:t>В ходе первичного закрепления с проговариванием во внешней речи проводилась дидактическая игра «Путаница», где нужно было восстановить порядок алгоритма выполнения пейзажа в цвете.</w:t>
      </w:r>
    </w:p>
    <w:p w14:paraId="60010000">
      <w:pPr>
        <w:spacing w:after="0" w:line="360" w:lineRule="auto"/>
        <w:ind w:firstLine="709"/>
        <w:jc w:val="both"/>
        <w:rPr>
          <w:rFonts w:ascii="Times New Roman" w:hAnsi="Times New Roman"/>
          <w:sz w:val="28"/>
        </w:rPr>
      </w:pPr>
      <w:r>
        <w:rPr>
          <w:rFonts w:ascii="Times New Roman" w:hAnsi="Times New Roman"/>
          <w:sz w:val="28"/>
        </w:rPr>
        <w:t>На данном этапе формировались такие регулятивные результаты освоения, как составлять план своих действий, оценивать правильность выполнения действия.</w:t>
      </w:r>
    </w:p>
    <w:p w14:paraId="61010000">
      <w:pPr>
        <w:spacing w:after="0" w:line="360" w:lineRule="auto"/>
        <w:ind w:firstLine="709"/>
        <w:jc w:val="both"/>
        <w:rPr>
          <w:rFonts w:ascii="Times New Roman" w:hAnsi="Times New Roman"/>
          <w:sz w:val="28"/>
        </w:rPr>
      </w:pPr>
      <w:r>
        <w:rPr>
          <w:rFonts w:ascii="Times New Roman" w:hAnsi="Times New Roman"/>
          <w:sz w:val="28"/>
        </w:rPr>
        <w:t>Во время самостоятельной работы обучающиеся выполняли практическое задание, учитывая ранее изученные законы воздушной перспективы. Учитель оказывал индивидуальную помощь. На протяжении самостоятельной работы были включены аудиозаписи со звуками природы.</w:t>
      </w:r>
    </w:p>
    <w:p w14:paraId="62010000">
      <w:pPr>
        <w:spacing w:after="0" w:line="360" w:lineRule="auto"/>
        <w:ind w:firstLine="709"/>
        <w:jc w:val="both"/>
        <w:rPr>
          <w:rFonts w:ascii="Times New Roman" w:hAnsi="Times New Roman"/>
          <w:sz w:val="28"/>
        </w:rPr>
      </w:pPr>
      <w:r>
        <w:rPr>
          <w:rFonts w:ascii="Times New Roman" w:hAnsi="Times New Roman"/>
          <w:sz w:val="28"/>
        </w:rPr>
        <w:t>На этом этапе урока формировались следующие планируемые результаты:</w:t>
      </w:r>
    </w:p>
    <w:p w14:paraId="63010000">
      <w:pPr>
        <w:spacing w:after="0" w:line="360" w:lineRule="auto"/>
        <w:ind w:firstLine="709"/>
        <w:jc w:val="both"/>
        <w:rPr>
          <w:rFonts w:ascii="Times New Roman" w:hAnsi="Times New Roman"/>
          <w:sz w:val="28"/>
        </w:rPr>
      </w:pPr>
      <w:r>
        <w:rPr>
          <w:rFonts w:ascii="Times New Roman" w:hAnsi="Times New Roman"/>
          <w:sz w:val="28"/>
        </w:rPr>
        <w:t>Предметные: создавать простые композиции на тему «Пейзаж «Времена года» на плоскости; использовать выразительные средства изобразительного искусства: композицию, форму, ритм, цвет, объём, фактуру; акварельные краски для воплощения собственного художественно­творческого замысла;</w:t>
      </w:r>
    </w:p>
    <w:p w14:paraId="64010000">
      <w:pPr>
        <w:spacing w:after="0" w:line="360" w:lineRule="auto"/>
        <w:ind w:firstLine="709"/>
        <w:jc w:val="both"/>
        <w:rPr>
          <w:rFonts w:ascii="Times New Roman" w:hAnsi="Times New Roman"/>
          <w:sz w:val="28"/>
        </w:rPr>
      </w:pPr>
      <w:r>
        <w:rPr>
          <w:rFonts w:ascii="Times New Roman" w:hAnsi="Times New Roman"/>
          <w:sz w:val="28"/>
        </w:rPr>
        <w:t>Метапредметные:</w:t>
      </w:r>
    </w:p>
    <w:p w14:paraId="65010000">
      <w:pPr>
        <w:spacing w:after="0" w:line="360" w:lineRule="auto"/>
        <w:ind w:firstLine="709"/>
        <w:jc w:val="both"/>
        <w:rPr>
          <w:rFonts w:ascii="Times New Roman" w:hAnsi="Times New Roman"/>
          <w:sz w:val="28"/>
        </w:rPr>
      </w:pPr>
      <w:r>
        <w:rPr>
          <w:rFonts w:ascii="Times New Roman" w:hAnsi="Times New Roman"/>
          <w:sz w:val="28"/>
        </w:rPr>
        <w:t>Регулятивные: принимать и сохранять учебную задачу</w:t>
      </w:r>
    </w:p>
    <w:p w14:paraId="66010000">
      <w:pPr>
        <w:spacing w:after="0" w:line="360" w:lineRule="auto"/>
        <w:ind w:firstLine="709"/>
        <w:jc w:val="both"/>
        <w:rPr>
          <w:rFonts w:ascii="Times New Roman" w:hAnsi="Times New Roman"/>
          <w:sz w:val="28"/>
        </w:rPr>
      </w:pPr>
      <w:r>
        <w:rPr>
          <w:rFonts w:ascii="Times New Roman" w:hAnsi="Times New Roman"/>
          <w:sz w:val="28"/>
        </w:rPr>
        <w:t>На этапе включения нового знания в систему знаний и повторения в ходе беседы закреплялись понятия перспектива, воздушная перспектива и правила воздушной перспективы. Проводилась дидактическая игра «Найди ошибку», учитель предлагал обучающимся, рассмотрев рисунки, найти в них ошибки, связанные с законами воздушной перспективы.</w:t>
      </w:r>
    </w:p>
    <w:p w14:paraId="67010000">
      <w:pPr>
        <w:spacing w:after="0" w:line="360" w:lineRule="auto"/>
        <w:ind w:firstLine="709"/>
        <w:jc w:val="both"/>
        <w:rPr>
          <w:rFonts w:ascii="Times New Roman" w:hAnsi="Times New Roman"/>
          <w:sz w:val="28"/>
        </w:rPr>
      </w:pPr>
      <w:r>
        <w:rPr>
          <w:rFonts w:ascii="Times New Roman" w:hAnsi="Times New Roman"/>
          <w:sz w:val="28"/>
        </w:rPr>
        <w:t>Формируются следующие УУД:</w:t>
      </w:r>
    </w:p>
    <w:p w14:paraId="68010000">
      <w:pPr>
        <w:spacing w:after="0" w:line="360" w:lineRule="auto"/>
        <w:ind w:firstLine="709"/>
        <w:jc w:val="both"/>
        <w:rPr>
          <w:rFonts w:ascii="Times New Roman" w:hAnsi="Times New Roman"/>
          <w:sz w:val="28"/>
        </w:rPr>
      </w:pPr>
      <w:r>
        <w:rPr>
          <w:rFonts w:ascii="Times New Roman" w:hAnsi="Times New Roman"/>
          <w:sz w:val="28"/>
        </w:rPr>
        <w:t>Познавательные: производить простые логические действия (анализ, сравнение, синтез)</w:t>
      </w:r>
    </w:p>
    <w:p w14:paraId="69010000">
      <w:pPr>
        <w:spacing w:after="0" w:line="360" w:lineRule="auto"/>
        <w:ind w:firstLine="709"/>
        <w:jc w:val="both"/>
        <w:rPr>
          <w:rFonts w:ascii="Times New Roman" w:hAnsi="Times New Roman"/>
          <w:sz w:val="28"/>
        </w:rPr>
      </w:pPr>
      <w:r>
        <w:rPr>
          <w:rFonts w:ascii="Times New Roman" w:hAnsi="Times New Roman"/>
          <w:sz w:val="28"/>
        </w:rPr>
        <w:t>Коммуникативные: адекватно использовать речевые средства для эффективного решения разнообразных коммуникативных задач, планирования и регуляции своей деятельности</w:t>
      </w:r>
    </w:p>
    <w:p w14:paraId="6A010000">
      <w:pPr>
        <w:spacing w:after="0" w:line="360" w:lineRule="auto"/>
        <w:ind w:firstLine="709"/>
        <w:jc w:val="both"/>
        <w:rPr>
          <w:rFonts w:ascii="Times New Roman" w:hAnsi="Times New Roman"/>
          <w:sz w:val="28"/>
        </w:rPr>
      </w:pPr>
      <w:r>
        <w:rPr>
          <w:rFonts w:ascii="Times New Roman" w:hAnsi="Times New Roman"/>
          <w:sz w:val="28"/>
        </w:rPr>
        <w:t>На этапе рефлексии учебной деятельности обучающимся предлагалось завершить высказывание, тем самым они выполняли самооценку своей деятельности во время учебного занятия.</w:t>
      </w:r>
    </w:p>
    <w:p w14:paraId="6B010000">
      <w:pPr>
        <w:spacing w:after="0" w:line="360" w:lineRule="auto"/>
        <w:ind w:firstLine="709"/>
        <w:jc w:val="both"/>
        <w:rPr>
          <w:rFonts w:ascii="Times New Roman" w:hAnsi="Times New Roman"/>
          <w:sz w:val="28"/>
        </w:rPr>
      </w:pPr>
      <w:r>
        <w:rPr>
          <w:rFonts w:ascii="Times New Roman" w:hAnsi="Times New Roman"/>
          <w:sz w:val="28"/>
        </w:rPr>
        <w:t xml:space="preserve">На данном этапе формировались следующие планируемые результаты: </w:t>
      </w:r>
    </w:p>
    <w:p w14:paraId="6C010000">
      <w:pPr>
        <w:spacing w:after="0" w:line="360" w:lineRule="auto"/>
        <w:ind w:firstLine="709"/>
        <w:jc w:val="both"/>
        <w:rPr>
          <w:rFonts w:ascii="Times New Roman" w:hAnsi="Times New Roman"/>
          <w:sz w:val="28"/>
        </w:rPr>
      </w:pPr>
      <w:r>
        <w:rPr>
          <w:rFonts w:ascii="Times New Roman" w:hAnsi="Times New Roman"/>
          <w:sz w:val="28"/>
        </w:rPr>
        <w:t xml:space="preserve">Метапредметные: </w:t>
      </w:r>
    </w:p>
    <w:p w14:paraId="6D010000">
      <w:pPr>
        <w:spacing w:after="0" w:line="360" w:lineRule="auto"/>
        <w:ind w:firstLine="709"/>
        <w:jc w:val="both"/>
        <w:rPr>
          <w:rFonts w:ascii="Times New Roman" w:hAnsi="Times New Roman"/>
          <w:sz w:val="28"/>
        </w:rPr>
      </w:pPr>
      <w:r>
        <w:rPr>
          <w:rFonts w:ascii="Times New Roman" w:hAnsi="Times New Roman"/>
          <w:sz w:val="28"/>
        </w:rPr>
        <w:t>Коммуникативные: владеть диалогической формой речи;</w:t>
      </w:r>
    </w:p>
    <w:p w14:paraId="6E010000">
      <w:pPr>
        <w:spacing w:after="0" w:line="360" w:lineRule="auto"/>
        <w:ind w:firstLine="709"/>
        <w:jc w:val="both"/>
        <w:rPr>
          <w:rFonts w:ascii="Times New Roman" w:hAnsi="Times New Roman"/>
          <w:sz w:val="28"/>
        </w:rPr>
      </w:pPr>
      <w:r>
        <w:rPr>
          <w:rFonts w:ascii="Times New Roman" w:hAnsi="Times New Roman"/>
          <w:sz w:val="28"/>
        </w:rPr>
        <w:t>Личностные: адекватное понимания причин успешности/неуспешности учебной деятельности.</w:t>
      </w:r>
      <w:bookmarkStart w:id="8" w:name="_ihv636"/>
      <w:bookmarkEnd w:id="8"/>
    </w:p>
    <w:p w14:paraId="6F010000">
      <w:pPr>
        <w:spacing w:after="0" w:line="360" w:lineRule="auto"/>
        <w:ind w:firstLine="709"/>
        <w:jc w:val="both"/>
        <w:rPr>
          <w:rFonts w:ascii="Times New Roman" w:hAnsi="Times New Roman"/>
          <w:sz w:val="28"/>
        </w:rPr>
      </w:pPr>
    </w:p>
    <w:p w14:paraId="70010000">
      <w:pPr>
        <w:spacing w:after="0" w:line="360" w:lineRule="auto"/>
        <w:ind w:firstLine="709"/>
        <w:jc w:val="both"/>
        <w:rPr>
          <w:rFonts w:ascii="Times New Roman" w:hAnsi="Times New Roman"/>
          <w:sz w:val="28"/>
        </w:rPr>
      </w:pPr>
    </w:p>
    <w:p w14:paraId="71010000">
      <w:pPr>
        <w:spacing w:after="0" w:line="360" w:lineRule="auto"/>
        <w:ind w:firstLine="709"/>
        <w:jc w:val="both"/>
        <w:rPr>
          <w:rFonts w:ascii="Times New Roman" w:hAnsi="Times New Roman"/>
          <w:sz w:val="28"/>
        </w:rPr>
      </w:pPr>
      <w:r>
        <w:rPr>
          <w:rFonts w:ascii="Times New Roman" w:hAnsi="Times New Roman"/>
          <w:sz w:val="28"/>
        </w:rPr>
        <w:t xml:space="preserve">                                           </w:t>
      </w:r>
    </w:p>
    <w:p w14:paraId="72010000">
      <w:pPr>
        <w:spacing w:after="0" w:line="360" w:lineRule="auto"/>
        <w:ind w:firstLine="709"/>
        <w:jc w:val="both"/>
        <w:rPr>
          <w:rFonts w:ascii="Times New Roman" w:hAnsi="Times New Roman"/>
          <w:sz w:val="28"/>
        </w:rPr>
      </w:pPr>
    </w:p>
    <w:p w14:paraId="73010000">
      <w:pPr>
        <w:spacing w:after="0" w:line="360" w:lineRule="auto"/>
        <w:ind w:firstLine="709"/>
        <w:jc w:val="both"/>
        <w:rPr>
          <w:rFonts w:ascii="Times New Roman" w:hAnsi="Times New Roman"/>
          <w:sz w:val="28"/>
        </w:rPr>
      </w:pPr>
      <w:r>
        <w:rPr>
          <w:rFonts w:ascii="Times New Roman" w:hAnsi="Times New Roman"/>
          <w:sz w:val="28"/>
        </w:rPr>
        <w:t xml:space="preserve">                                         </w:t>
      </w:r>
    </w:p>
    <w:p w14:paraId="74010000">
      <w:pPr>
        <w:spacing w:after="0" w:line="360" w:lineRule="auto"/>
        <w:ind w:firstLine="709"/>
        <w:jc w:val="both"/>
        <w:rPr>
          <w:rFonts w:ascii="Times New Roman" w:hAnsi="Times New Roman"/>
          <w:sz w:val="28"/>
        </w:rPr>
      </w:pPr>
    </w:p>
    <w:p w14:paraId="75010000">
      <w:pPr>
        <w:spacing w:after="0" w:line="360" w:lineRule="auto"/>
        <w:ind w:firstLine="709"/>
        <w:jc w:val="both"/>
        <w:rPr>
          <w:rFonts w:ascii="Times New Roman" w:hAnsi="Times New Roman"/>
          <w:sz w:val="28"/>
        </w:rPr>
      </w:pPr>
    </w:p>
    <w:p w14:paraId="76010000">
      <w:pPr>
        <w:spacing w:after="0" w:line="360" w:lineRule="auto"/>
        <w:ind w:firstLine="709"/>
        <w:jc w:val="both"/>
        <w:rPr>
          <w:rFonts w:ascii="Times New Roman" w:hAnsi="Times New Roman"/>
          <w:sz w:val="28"/>
        </w:rPr>
      </w:pPr>
    </w:p>
    <w:p w14:paraId="77010000">
      <w:pPr>
        <w:spacing w:after="0" w:line="360" w:lineRule="auto"/>
        <w:ind w:firstLine="709"/>
        <w:jc w:val="both"/>
        <w:rPr>
          <w:rFonts w:ascii="Times New Roman" w:hAnsi="Times New Roman"/>
          <w:sz w:val="28"/>
        </w:rPr>
      </w:pPr>
    </w:p>
    <w:p w14:paraId="78010000">
      <w:pPr>
        <w:spacing w:after="0" w:line="360" w:lineRule="auto"/>
        <w:ind w:firstLine="709"/>
        <w:jc w:val="both"/>
        <w:rPr>
          <w:rFonts w:ascii="Times New Roman" w:hAnsi="Times New Roman"/>
          <w:sz w:val="28"/>
        </w:rPr>
      </w:pPr>
    </w:p>
    <w:p w14:paraId="79010000">
      <w:pPr>
        <w:spacing w:after="0" w:line="360" w:lineRule="auto"/>
        <w:ind w:firstLine="709"/>
        <w:jc w:val="both"/>
        <w:rPr>
          <w:rFonts w:ascii="Times New Roman" w:hAnsi="Times New Roman"/>
          <w:sz w:val="28"/>
        </w:rPr>
      </w:pPr>
    </w:p>
    <w:p w14:paraId="7A010000">
      <w:pPr>
        <w:spacing w:after="0" w:line="360" w:lineRule="auto"/>
        <w:ind w:firstLine="709"/>
        <w:jc w:val="both"/>
        <w:rPr>
          <w:rFonts w:ascii="Times New Roman" w:hAnsi="Times New Roman"/>
          <w:sz w:val="28"/>
        </w:rPr>
      </w:pPr>
    </w:p>
    <w:p w14:paraId="7B010000">
      <w:pPr>
        <w:spacing w:after="0" w:line="360" w:lineRule="auto"/>
        <w:ind w:firstLine="709"/>
        <w:jc w:val="both"/>
        <w:rPr>
          <w:rFonts w:ascii="Times New Roman" w:hAnsi="Times New Roman"/>
          <w:sz w:val="28"/>
        </w:rPr>
      </w:pPr>
    </w:p>
    <w:p w14:paraId="7C010000">
      <w:pPr>
        <w:spacing w:after="0" w:line="360" w:lineRule="auto"/>
        <w:ind w:firstLine="709"/>
        <w:jc w:val="both"/>
        <w:rPr>
          <w:rFonts w:ascii="Times New Roman" w:hAnsi="Times New Roman"/>
          <w:sz w:val="28"/>
        </w:rPr>
      </w:pPr>
    </w:p>
    <w:p w14:paraId="7D010000">
      <w:pPr>
        <w:spacing w:after="0" w:line="360" w:lineRule="auto"/>
        <w:ind w:firstLine="709"/>
        <w:jc w:val="both"/>
        <w:rPr>
          <w:rFonts w:ascii="Times New Roman" w:hAnsi="Times New Roman"/>
          <w:sz w:val="28"/>
        </w:rPr>
      </w:pPr>
    </w:p>
    <w:p w14:paraId="7E010000">
      <w:pPr>
        <w:spacing w:after="0" w:line="360" w:lineRule="auto"/>
        <w:ind w:firstLine="709"/>
        <w:jc w:val="both"/>
        <w:rPr>
          <w:rFonts w:ascii="Times New Roman" w:hAnsi="Times New Roman"/>
          <w:sz w:val="28"/>
        </w:rPr>
      </w:pPr>
    </w:p>
    <w:p w14:paraId="7F010000">
      <w:pPr>
        <w:spacing w:after="0" w:line="360" w:lineRule="auto"/>
        <w:ind w:firstLine="709"/>
        <w:jc w:val="center"/>
        <w:rPr>
          <w:rFonts w:ascii="Times New Roman" w:hAnsi="Times New Roman"/>
          <w:b w:val="1"/>
          <w:sz w:val="28"/>
        </w:rPr>
      </w:pPr>
    </w:p>
    <w:p w14:paraId="80010000">
      <w:pPr>
        <w:spacing w:after="0" w:line="360" w:lineRule="auto"/>
        <w:ind w:firstLine="709"/>
        <w:jc w:val="center"/>
        <w:rPr>
          <w:rFonts w:ascii="Times New Roman" w:hAnsi="Times New Roman"/>
          <w:b w:val="1"/>
          <w:sz w:val="28"/>
        </w:rPr>
      </w:pPr>
    </w:p>
    <w:p w14:paraId="81010000">
      <w:pPr>
        <w:spacing w:after="0" w:line="360" w:lineRule="auto"/>
        <w:ind w:firstLine="709"/>
        <w:jc w:val="center"/>
        <w:rPr>
          <w:rFonts w:ascii="Times New Roman" w:hAnsi="Times New Roman"/>
          <w:b w:val="1"/>
          <w:sz w:val="28"/>
        </w:rPr>
      </w:pPr>
    </w:p>
    <w:p w14:paraId="82010000">
      <w:pPr>
        <w:spacing w:after="0" w:line="360" w:lineRule="auto"/>
        <w:ind w:firstLine="709"/>
        <w:jc w:val="center"/>
        <w:rPr>
          <w:rFonts w:ascii="Times New Roman" w:hAnsi="Times New Roman"/>
          <w:b w:val="1"/>
          <w:sz w:val="28"/>
        </w:rPr>
      </w:pPr>
    </w:p>
    <w:p w14:paraId="83010000">
      <w:pPr>
        <w:spacing w:after="0" w:line="360" w:lineRule="auto"/>
        <w:ind w:firstLine="709"/>
        <w:jc w:val="center"/>
        <w:rPr>
          <w:rFonts w:ascii="Times New Roman" w:hAnsi="Times New Roman"/>
          <w:b w:val="1"/>
          <w:sz w:val="28"/>
        </w:rPr>
      </w:pPr>
    </w:p>
    <w:p w14:paraId="84010000">
      <w:pPr>
        <w:spacing w:after="0" w:line="360" w:lineRule="auto"/>
        <w:ind w:firstLine="709"/>
        <w:jc w:val="center"/>
        <w:rPr>
          <w:rFonts w:ascii="Times New Roman" w:hAnsi="Times New Roman"/>
          <w:b w:val="1"/>
          <w:sz w:val="28"/>
        </w:rPr>
      </w:pPr>
    </w:p>
    <w:p w14:paraId="85010000">
      <w:pPr>
        <w:spacing w:after="0" w:line="360" w:lineRule="auto"/>
        <w:ind w:firstLine="709"/>
        <w:jc w:val="center"/>
        <w:rPr>
          <w:rFonts w:ascii="Times New Roman" w:hAnsi="Times New Roman"/>
          <w:b w:val="1"/>
          <w:sz w:val="28"/>
        </w:rPr>
      </w:pPr>
    </w:p>
    <w:p w14:paraId="86010000">
      <w:pPr>
        <w:spacing w:after="0" w:line="360" w:lineRule="auto"/>
        <w:ind w:firstLine="709"/>
        <w:jc w:val="center"/>
        <w:rPr>
          <w:rFonts w:ascii="Times New Roman" w:hAnsi="Times New Roman"/>
          <w:b w:val="1"/>
          <w:sz w:val="28"/>
        </w:rPr>
      </w:pPr>
    </w:p>
    <w:p w14:paraId="87010000">
      <w:pPr>
        <w:spacing w:after="0" w:line="360" w:lineRule="auto"/>
        <w:ind w:firstLine="709"/>
        <w:jc w:val="both"/>
        <w:rPr>
          <w:rFonts w:ascii="Times New Roman" w:hAnsi="Times New Roman"/>
          <w:b w:val="1"/>
          <w:sz w:val="28"/>
        </w:rPr>
      </w:pPr>
      <w:r>
        <w:rPr>
          <w:rFonts w:ascii="Times New Roman" w:hAnsi="Times New Roman"/>
          <w:b w:val="1"/>
          <w:sz w:val="28"/>
        </w:rPr>
        <w:t xml:space="preserve">                                             Заключение</w:t>
      </w:r>
    </w:p>
    <w:p w14:paraId="88010000">
      <w:pPr>
        <w:spacing w:after="0" w:line="360" w:lineRule="auto"/>
        <w:ind w:firstLine="709"/>
        <w:jc w:val="both"/>
        <w:rPr>
          <w:rFonts w:ascii="Times New Roman" w:hAnsi="Times New Roman"/>
          <w:b w:val="1"/>
          <w:sz w:val="28"/>
        </w:rPr>
      </w:pPr>
    </w:p>
    <w:p w14:paraId="89010000">
      <w:pPr>
        <w:spacing w:after="0" w:line="360" w:lineRule="auto"/>
        <w:ind w:firstLine="709"/>
        <w:jc w:val="both"/>
        <w:rPr>
          <w:rFonts w:ascii="Times New Roman" w:hAnsi="Times New Roman"/>
          <w:sz w:val="28"/>
          <w:highlight w:val="white"/>
        </w:rPr>
      </w:pPr>
      <w:r>
        <w:rPr>
          <w:rFonts w:ascii="Times New Roman" w:hAnsi="Times New Roman"/>
          <w:sz w:val="28"/>
        </w:rPr>
        <w:t xml:space="preserve">Подводя итоги проделанной работы можно сделать вывод о том, что с помощью пейзажа, как формы учебной работы, обучающиеся получают навык работы с карандашом и кистью, знания теоретических основ изобразительной грамоты: законов и закономерностей конструктивного строения формы, перспективы, светотени, цветоведения, композиции. </w:t>
      </w:r>
      <w:r>
        <w:rPr>
          <w:rFonts w:ascii="Times New Roman" w:hAnsi="Times New Roman"/>
          <w:sz w:val="28"/>
          <w:highlight w:val="white"/>
        </w:rPr>
        <w:t>Но одних технических умений и навыков мало.  На уроках изобразительной деятельности они должны заниматься творчеством, а не ремеслом, им должно быть интересно, только при этом условии возможно успешное усвоение умений и навыков. Именно в деятельности раскрываются и формируются умения и навыки, а также художественные способности. Эти аспекты необходимо учитывать учителю в своей работе при обучении детей рисованию.</w:t>
      </w:r>
      <w:r>
        <w:rPr>
          <w:rFonts w:ascii="Times New Roman" w:hAnsi="Times New Roman"/>
          <w:sz w:val="28"/>
        </w:rPr>
        <w:t xml:space="preserve"> Реализация данной темы способствует расширению у детей представления о красоте окружающего мира, развитию воображения и фантазии, оказывают огромное влияние на развитие духовно - нравственной культуры учащихся, а также художественно -творческие способности, что способствует развитию личности в целом.</w:t>
      </w:r>
    </w:p>
    <w:p w14:paraId="8A010000">
      <w:pPr>
        <w:widowControl w:val="0"/>
        <w:spacing w:after="0" w:line="360" w:lineRule="auto"/>
        <w:ind w:firstLine="709"/>
        <w:jc w:val="both"/>
        <w:rPr>
          <w:rFonts w:ascii="Times New Roman" w:hAnsi="Times New Roman"/>
          <w:sz w:val="28"/>
        </w:rPr>
      </w:pPr>
      <w:r>
        <w:rPr>
          <w:rFonts w:ascii="Times New Roman" w:hAnsi="Times New Roman"/>
          <w:sz w:val="28"/>
        </w:rPr>
        <w:t>При выполнении дипломного проекта мне удалось изучить искусствоведческую, психолого - педагогическую и методическую литературу по данной теме, изучить историю развития пейзажа, с помощью теоретического и практического опыта обосновать выбор технологического процесса изготовления акварельных пейзажей «Времена года», написать их в технике лессировки и обосновать возможность их применения в условиях образовательного процесса в начальных классах. Новизна работы заключается в предоставлении собственных композиций - пейзажей.</w:t>
      </w:r>
    </w:p>
    <w:p w14:paraId="8B010000">
      <w:pPr>
        <w:spacing w:after="0" w:line="360" w:lineRule="auto"/>
        <w:ind w:firstLine="709" w:right="96"/>
        <w:jc w:val="both"/>
        <w:rPr>
          <w:rFonts w:ascii="Times New Roman" w:hAnsi="Times New Roman"/>
          <w:sz w:val="28"/>
        </w:rPr>
      </w:pPr>
      <w:bookmarkStart w:id="9" w:name="_32hioqz"/>
      <w:bookmarkEnd w:id="9"/>
      <w:r>
        <w:rPr>
          <w:rFonts w:ascii="Times New Roman" w:hAnsi="Times New Roman"/>
          <w:sz w:val="28"/>
        </w:rPr>
        <w:t xml:space="preserve">Таким образом, цель выпускной квалификационной работы достигнута, задачи, поставленные в ходе исследования, выполнены. </w:t>
      </w:r>
    </w:p>
    <w:p w14:paraId="8C010000">
      <w:pPr>
        <w:spacing w:after="0" w:line="360" w:lineRule="auto"/>
        <w:ind w:firstLine="709" w:right="96"/>
        <w:jc w:val="both"/>
        <w:rPr>
          <w:rFonts w:ascii="Times New Roman" w:hAnsi="Times New Roman"/>
          <w:sz w:val="28"/>
        </w:rPr>
      </w:pPr>
    </w:p>
    <w:p w14:paraId="8D010000">
      <w:pPr>
        <w:spacing w:after="0" w:line="360" w:lineRule="auto"/>
        <w:ind w:firstLine="709" w:right="96"/>
        <w:jc w:val="both"/>
        <w:rPr>
          <w:rFonts w:ascii="Times New Roman" w:hAnsi="Times New Roman"/>
          <w:sz w:val="28"/>
        </w:rPr>
      </w:pPr>
    </w:p>
    <w:p w14:paraId="8E010000">
      <w:pPr>
        <w:spacing w:after="0" w:line="360" w:lineRule="auto"/>
        <w:ind w:firstLine="709" w:right="96"/>
        <w:jc w:val="both"/>
        <w:rPr>
          <w:rFonts w:ascii="Times New Roman" w:hAnsi="Times New Roman"/>
          <w:sz w:val="28"/>
        </w:rPr>
      </w:pPr>
      <w:r>
        <w:rPr>
          <w:rFonts w:ascii="Times New Roman" w:hAnsi="Times New Roman"/>
          <w:b w:val="1"/>
          <w:sz w:val="28"/>
        </w:rPr>
        <w:t xml:space="preserve">                                     Список литературы</w:t>
      </w:r>
    </w:p>
    <w:p w14:paraId="8F010000">
      <w:pPr>
        <w:spacing w:after="0" w:line="360" w:lineRule="auto"/>
        <w:ind w:firstLine="709"/>
        <w:jc w:val="both"/>
        <w:rPr>
          <w:rFonts w:ascii="Times New Roman" w:hAnsi="Times New Roman"/>
          <w:sz w:val="28"/>
        </w:rPr>
      </w:pPr>
    </w:p>
    <w:p w14:paraId="90010000">
      <w:pPr>
        <w:numPr>
          <w:numId w:val="14"/>
        </w:numPr>
        <w:spacing w:after="0" w:line="360" w:lineRule="auto"/>
        <w:ind/>
        <w:jc w:val="both"/>
        <w:rPr>
          <w:rFonts w:ascii="Times New Roman" w:hAnsi="Times New Roman"/>
          <w:sz w:val="28"/>
        </w:rPr>
      </w:pPr>
      <w:r>
        <w:rPr>
          <w:rFonts w:ascii="Times New Roman" w:hAnsi="Times New Roman"/>
          <w:sz w:val="28"/>
        </w:rPr>
        <w:t>Федеральный государственный образовательный стандарт начального общего образования / М–во образования и науки</w:t>
      </w:r>
      <w:r>
        <w:rPr>
          <w:rFonts w:ascii="Times New Roman" w:hAnsi="Times New Roman"/>
          <w:sz w:val="28"/>
        </w:rPr>
        <w:t xml:space="preserve"> Р</w:t>
      </w:r>
      <w:r>
        <w:rPr>
          <w:rFonts w:ascii="Times New Roman" w:hAnsi="Times New Roman"/>
          <w:sz w:val="28"/>
        </w:rPr>
        <w:t xml:space="preserve">ос. </w:t>
      </w:r>
      <w:r>
        <w:rPr>
          <w:rFonts w:ascii="Times New Roman" w:hAnsi="Times New Roman"/>
          <w:sz w:val="28"/>
        </w:rPr>
        <w:t>Ф</w:t>
      </w:r>
      <w:r>
        <w:rPr>
          <w:rFonts w:ascii="Times New Roman" w:hAnsi="Times New Roman"/>
          <w:sz w:val="28"/>
        </w:rPr>
        <w:t>едерации</w:t>
      </w:r>
      <w:r>
        <w:rPr>
          <w:rFonts w:ascii="Times New Roman" w:hAnsi="Times New Roman"/>
          <w:sz w:val="28"/>
        </w:rPr>
        <w:t>. –</w:t>
      </w:r>
      <w:r>
        <w:rPr>
          <w:rFonts w:ascii="Times New Roman" w:hAnsi="Times New Roman"/>
          <w:sz w:val="28"/>
        </w:rPr>
        <w:t xml:space="preserve"> 6-е изд., </w:t>
      </w:r>
      <w:r>
        <w:rPr>
          <w:rFonts w:ascii="Times New Roman" w:hAnsi="Times New Roman"/>
          <w:sz w:val="28"/>
        </w:rPr>
        <w:t>перераб</w:t>
      </w:r>
      <w:r>
        <w:rPr>
          <w:rFonts w:ascii="Times New Roman" w:hAnsi="Times New Roman"/>
          <w:sz w:val="28"/>
        </w:rPr>
        <w:t xml:space="preserve">. </w:t>
      </w:r>
      <w:r>
        <w:rPr>
          <w:rFonts w:ascii="Times New Roman" w:hAnsi="Times New Roman"/>
          <w:sz w:val="28"/>
        </w:rPr>
        <w:t>–</w:t>
      </w:r>
      <w:r>
        <w:rPr>
          <w:rFonts w:ascii="Times New Roman" w:hAnsi="Times New Roman"/>
          <w:sz w:val="28"/>
        </w:rPr>
        <w:t xml:space="preserve"> М.: Просвещение, 2018</w:t>
      </w:r>
      <w:r>
        <w:rPr>
          <w:rFonts w:ascii="Times New Roman" w:hAnsi="Times New Roman"/>
          <w:sz w:val="28"/>
        </w:rPr>
        <w:t>.</w:t>
      </w:r>
      <w:r>
        <w:rPr>
          <w:rFonts w:ascii="Times New Roman" w:hAnsi="Times New Roman"/>
          <w:sz w:val="28"/>
        </w:rPr>
        <w:t xml:space="preserve"> – 53</w:t>
      </w:r>
      <w:r>
        <w:rPr>
          <w:rFonts w:ascii="Times New Roman" w:hAnsi="Times New Roman"/>
          <w:sz w:val="28"/>
        </w:rPr>
        <w:t xml:space="preserve"> с.</w:t>
      </w:r>
    </w:p>
    <w:p w14:paraId="91010000">
      <w:pPr>
        <w:numPr>
          <w:numId w:val="14"/>
        </w:numPr>
        <w:spacing w:after="0" w:line="360" w:lineRule="auto"/>
        <w:ind/>
        <w:jc w:val="both"/>
        <w:rPr>
          <w:rFonts w:ascii="Times New Roman" w:hAnsi="Times New Roman"/>
          <w:sz w:val="28"/>
        </w:rPr>
      </w:pPr>
      <w:r>
        <w:rPr>
          <w:rFonts w:ascii="Times New Roman" w:hAnsi="Times New Roman"/>
          <w:sz w:val="28"/>
        </w:rPr>
        <w:t xml:space="preserve">Авсиян </w:t>
      </w:r>
      <w:r>
        <w:rPr>
          <w:rFonts w:ascii="Times New Roman" w:hAnsi="Times New Roman"/>
          <w:sz w:val="28"/>
        </w:rPr>
        <w:t xml:space="preserve">О. Композиция в работе с натуры </w:t>
      </w:r>
      <w:r>
        <w:rPr>
          <w:rFonts w:ascii="Times New Roman" w:hAnsi="Times New Roman"/>
          <w:sz w:val="28"/>
        </w:rPr>
        <w:t>М.: «Юный художник», 2010г. –224 с.</w:t>
      </w:r>
    </w:p>
    <w:p w14:paraId="92010000">
      <w:pPr>
        <w:numPr>
          <w:numId w:val="14"/>
        </w:numPr>
        <w:spacing w:after="0" w:line="360" w:lineRule="auto"/>
        <w:ind/>
        <w:jc w:val="both"/>
        <w:rPr>
          <w:rFonts w:ascii="Times New Roman" w:hAnsi="Times New Roman"/>
          <w:sz w:val="28"/>
        </w:rPr>
      </w:pPr>
      <w:r>
        <w:rPr>
          <w:rFonts w:ascii="Times New Roman" w:hAnsi="Times New Roman"/>
          <w:sz w:val="28"/>
        </w:rPr>
        <w:t>Башаева Т. В. Развитие восприятия у детей/ Башаева Т. В. – М.: Ярославль, 2006г. – 56с.</w:t>
      </w:r>
    </w:p>
    <w:p w14:paraId="93010000">
      <w:pPr>
        <w:numPr>
          <w:numId w:val="14"/>
        </w:numPr>
        <w:spacing w:after="0" w:line="360" w:lineRule="auto"/>
        <w:ind/>
        <w:jc w:val="both"/>
        <w:rPr>
          <w:rFonts w:ascii="Times New Roman" w:hAnsi="Times New Roman"/>
          <w:sz w:val="28"/>
        </w:rPr>
      </w:pPr>
      <w:r>
        <w:rPr>
          <w:rFonts w:ascii="Times New Roman" w:hAnsi="Times New Roman"/>
          <w:sz w:val="28"/>
        </w:rPr>
        <w:t>Беда Г.В. Основы изобразительной грамоты. Л.: «Наука», 2010г. – 152 с.</w:t>
      </w:r>
    </w:p>
    <w:p w14:paraId="94010000">
      <w:pPr>
        <w:numPr>
          <w:numId w:val="14"/>
        </w:numPr>
        <w:spacing w:after="0" w:line="360" w:lineRule="auto"/>
        <w:ind/>
        <w:jc w:val="both"/>
        <w:rPr>
          <w:rFonts w:ascii="Times New Roman" w:hAnsi="Times New Roman"/>
          <w:sz w:val="28"/>
        </w:rPr>
      </w:pPr>
      <w:r>
        <w:rPr>
          <w:rFonts w:ascii="Times New Roman" w:hAnsi="Times New Roman"/>
          <w:sz w:val="28"/>
        </w:rPr>
        <w:t>В.С. Щербаков «Изобразительное искусство обучение и творчество». – М., «Просвещение», 2011г. – 155с.</w:t>
      </w:r>
    </w:p>
    <w:p w14:paraId="95010000">
      <w:pPr>
        <w:numPr>
          <w:numId w:val="14"/>
        </w:numPr>
        <w:spacing w:after="0" w:line="360" w:lineRule="auto"/>
        <w:ind/>
        <w:jc w:val="both"/>
        <w:rPr>
          <w:rFonts w:ascii="Times New Roman" w:hAnsi="Times New Roman"/>
          <w:sz w:val="28"/>
        </w:rPr>
      </w:pPr>
      <w:r>
        <w:rPr>
          <w:rFonts w:ascii="Times New Roman" w:hAnsi="Times New Roman"/>
          <w:sz w:val="28"/>
        </w:rPr>
        <w:t>Василевская Л. А. Специальное рисование: Учеб. Пособие. – М.: «Высш. Шк.», 2005г. –127 с.</w:t>
      </w:r>
    </w:p>
    <w:p w14:paraId="96010000">
      <w:pPr>
        <w:numPr>
          <w:numId w:val="14"/>
        </w:numPr>
        <w:spacing w:after="0" w:line="360" w:lineRule="auto"/>
        <w:ind/>
        <w:jc w:val="both"/>
        <w:rPr>
          <w:rFonts w:ascii="Times New Roman" w:hAnsi="Times New Roman"/>
          <w:sz w:val="28"/>
        </w:rPr>
      </w:pPr>
      <w:r>
        <w:rPr>
          <w:rFonts w:ascii="Times New Roman" w:hAnsi="Times New Roman"/>
          <w:sz w:val="28"/>
        </w:rPr>
        <w:t>Виппер Б.Р. Статьи об искусстве – М.: «Радуга»,2009г. – 167 с.</w:t>
      </w:r>
    </w:p>
    <w:p w14:paraId="97010000">
      <w:pPr>
        <w:numPr>
          <w:numId w:val="14"/>
        </w:numPr>
        <w:spacing w:after="0" w:line="360" w:lineRule="auto"/>
        <w:ind/>
        <w:jc w:val="both"/>
        <w:rPr>
          <w:rFonts w:ascii="Times New Roman" w:hAnsi="Times New Roman"/>
          <w:sz w:val="28"/>
        </w:rPr>
      </w:pPr>
      <w:r>
        <w:rPr>
          <w:rFonts w:ascii="Times New Roman" w:hAnsi="Times New Roman"/>
          <w:sz w:val="28"/>
        </w:rPr>
        <w:t>Герчук Ю.Я. Основы художественной грамоты. – М.: «Учебная литература», 2008 г. – 47 с.</w:t>
      </w:r>
    </w:p>
    <w:p w14:paraId="98010000">
      <w:pPr>
        <w:numPr>
          <w:numId w:val="14"/>
        </w:numPr>
        <w:spacing w:after="0" w:line="360" w:lineRule="auto"/>
        <w:ind/>
        <w:jc w:val="both"/>
        <w:rPr>
          <w:rFonts w:ascii="Times New Roman" w:hAnsi="Times New Roman"/>
          <w:sz w:val="28"/>
        </w:rPr>
      </w:pPr>
      <w:r>
        <w:rPr>
          <w:rFonts w:ascii="Times New Roman" w:hAnsi="Times New Roman"/>
          <w:sz w:val="28"/>
        </w:rPr>
        <w:t>Ермолаева-Томина, Л.Б. Психология художественного творчества: учеб. пособие для вузов / Л.Б. Ермолаева-Томина. – 2-е изд. – М.: Академический Проект: Культура, 2005. – 304 с.</w:t>
      </w:r>
    </w:p>
    <w:p w14:paraId="99010000">
      <w:pPr>
        <w:numPr>
          <w:numId w:val="14"/>
        </w:numPr>
        <w:spacing w:after="0" w:line="360" w:lineRule="auto"/>
        <w:ind/>
        <w:jc w:val="both"/>
        <w:rPr>
          <w:rFonts w:ascii="Times New Roman" w:hAnsi="Times New Roman"/>
          <w:sz w:val="28"/>
        </w:rPr>
      </w:pPr>
      <w:r>
        <w:rPr>
          <w:rFonts w:ascii="Times New Roman" w:hAnsi="Times New Roman"/>
          <w:sz w:val="28"/>
        </w:rPr>
        <w:t>Кирилле А. А. Учителю об изобразительных материалах. –М.: «Просвет», 2008г. – 135 с.</w:t>
      </w:r>
    </w:p>
    <w:p w14:paraId="9A010000">
      <w:pPr>
        <w:numPr>
          <w:numId w:val="14"/>
        </w:numPr>
        <w:spacing w:after="0" w:line="360" w:lineRule="auto"/>
        <w:ind/>
        <w:jc w:val="both"/>
        <w:rPr>
          <w:rFonts w:ascii="Times New Roman" w:hAnsi="Times New Roman"/>
          <w:sz w:val="28"/>
        </w:rPr>
      </w:pPr>
      <w:r>
        <w:rPr>
          <w:rFonts w:ascii="Times New Roman" w:hAnsi="Times New Roman"/>
          <w:sz w:val="28"/>
        </w:rPr>
        <w:t>Кирцев Ю. М. Рисунок и живопись.- М.: «Юность», 2007г. – 127 с.</w:t>
      </w:r>
    </w:p>
    <w:p w14:paraId="9B010000">
      <w:pPr>
        <w:numPr>
          <w:numId w:val="14"/>
        </w:numPr>
        <w:spacing w:after="160" w:line="360" w:lineRule="auto"/>
        <w:ind/>
        <w:jc w:val="both"/>
        <w:rPr>
          <w:rFonts w:ascii="Times New Roman" w:hAnsi="Times New Roman"/>
          <w:sz w:val="28"/>
        </w:rPr>
      </w:pPr>
      <w:r>
        <w:rPr>
          <w:rFonts w:ascii="Times New Roman" w:hAnsi="Times New Roman"/>
          <w:sz w:val="28"/>
        </w:rPr>
        <w:t>Кортунова, Н.Д. Как читать и понимать живопись: интенсивный курс / Н.Д. Кортунова, - М.: АСТ, 2018. – 192 с.</w:t>
      </w:r>
    </w:p>
    <w:p w14:paraId="9C010000">
      <w:pPr>
        <w:numPr>
          <w:numId w:val="14"/>
        </w:numPr>
        <w:spacing w:after="0" w:line="360" w:lineRule="auto"/>
        <w:ind/>
        <w:jc w:val="both"/>
        <w:rPr>
          <w:rFonts w:ascii="Times New Roman" w:hAnsi="Times New Roman"/>
          <w:sz w:val="28"/>
        </w:rPr>
      </w:pPr>
      <w:r>
        <w:rPr>
          <w:rFonts w:ascii="Times New Roman" w:hAnsi="Times New Roman"/>
          <w:sz w:val="28"/>
        </w:rPr>
        <w:t>Кузин, В.С. Психология в живописи: учебник / B.C. Кузин. – М.: Оникс 21, 2005. – 304 с.</w:t>
      </w:r>
    </w:p>
    <w:p w14:paraId="9D010000">
      <w:pPr>
        <w:numPr>
          <w:numId w:val="14"/>
        </w:numPr>
        <w:spacing w:after="160" w:line="360" w:lineRule="auto"/>
        <w:ind/>
        <w:jc w:val="both"/>
        <w:rPr>
          <w:rFonts w:ascii="Times New Roman" w:hAnsi="Times New Roman"/>
          <w:sz w:val="28"/>
        </w:rPr>
      </w:pPr>
      <w:r>
        <w:rPr>
          <w:rFonts w:ascii="Times New Roman" w:hAnsi="Times New Roman"/>
          <w:sz w:val="28"/>
        </w:rPr>
        <w:t>Неменский, Б.М. Педагогика искусства / Б.М. Неменский. – М.: Просвещение, 2007. – 256 с.</w:t>
      </w:r>
    </w:p>
    <w:p w14:paraId="9E010000">
      <w:pPr>
        <w:numPr>
          <w:numId w:val="14"/>
        </w:numPr>
        <w:spacing w:after="0" w:line="360" w:lineRule="auto"/>
        <w:ind/>
        <w:jc w:val="both"/>
        <w:rPr>
          <w:rFonts w:ascii="Times New Roman" w:hAnsi="Times New Roman"/>
          <w:sz w:val="28"/>
        </w:rPr>
      </w:pPr>
      <w:r>
        <w:rPr>
          <w:rFonts w:ascii="Times New Roman" w:hAnsi="Times New Roman"/>
          <w:sz w:val="28"/>
        </w:rPr>
        <w:t>Программы общеобразовательных учреждений. Изобразительное искусство. 1 - 9 классы./ Научный руководитель В. С. Кузин. – М.: «Просвещение», 2006 г. – 64 с.</w:t>
      </w:r>
    </w:p>
    <w:p w14:paraId="9F010000">
      <w:pPr>
        <w:numPr>
          <w:numId w:val="14"/>
        </w:numPr>
        <w:spacing w:after="0" w:line="360" w:lineRule="auto"/>
        <w:ind/>
        <w:jc w:val="both"/>
        <w:rPr>
          <w:rFonts w:ascii="Times New Roman" w:hAnsi="Times New Roman"/>
          <w:sz w:val="28"/>
        </w:rPr>
      </w:pPr>
      <w:r>
        <w:rPr>
          <w:rFonts w:ascii="Times New Roman" w:hAnsi="Times New Roman"/>
          <w:sz w:val="28"/>
        </w:rPr>
        <w:t>Ростовцев Н. Н.  «Методика преподавания изобразительного искусства в школе». – М.: Просвещение, 2008г. – 111с.</w:t>
      </w:r>
    </w:p>
    <w:p w14:paraId="A0010000">
      <w:pPr>
        <w:numPr>
          <w:numId w:val="14"/>
        </w:numPr>
        <w:spacing w:after="0" w:line="360" w:lineRule="auto"/>
        <w:ind/>
        <w:jc w:val="both"/>
        <w:rPr>
          <w:rFonts w:ascii="Times New Roman" w:hAnsi="Times New Roman"/>
          <w:sz w:val="28"/>
        </w:rPr>
      </w:pPr>
      <w:r>
        <w:rPr>
          <w:rFonts w:ascii="Times New Roman" w:hAnsi="Times New Roman"/>
          <w:sz w:val="28"/>
        </w:rPr>
        <w:t>Ростовцев Н.Н. Учебный рисунок, М.: «Издатель», 2008г. – 120 с.</w:t>
      </w:r>
    </w:p>
    <w:p w14:paraId="A1010000">
      <w:pPr>
        <w:numPr>
          <w:numId w:val="14"/>
        </w:numPr>
        <w:spacing w:after="0" w:line="360" w:lineRule="auto"/>
        <w:ind/>
        <w:jc w:val="both"/>
        <w:rPr>
          <w:rFonts w:ascii="Times New Roman" w:hAnsi="Times New Roman"/>
          <w:sz w:val="28"/>
        </w:rPr>
      </w:pPr>
      <w:r>
        <w:rPr>
          <w:rFonts w:ascii="Times New Roman" w:hAnsi="Times New Roman"/>
          <w:sz w:val="28"/>
        </w:rPr>
        <w:t>Силивон, В.А. Индивидуализация обучения в изобразительной деятельности: учеб.- метод. пособие / В.А. Силивон. – Минск: БГПУ, 2000. – 97 с.</w:t>
      </w:r>
    </w:p>
    <w:p w14:paraId="A2010000">
      <w:pPr>
        <w:numPr>
          <w:numId w:val="14"/>
        </w:numPr>
        <w:spacing w:after="0" w:line="360" w:lineRule="auto"/>
        <w:ind/>
        <w:jc w:val="both"/>
        <w:rPr>
          <w:rFonts w:ascii="Times New Roman" w:hAnsi="Times New Roman"/>
          <w:sz w:val="28"/>
        </w:rPr>
      </w:pPr>
      <w:r>
        <w:rPr>
          <w:rFonts w:ascii="Times New Roman" w:hAnsi="Times New Roman"/>
          <w:sz w:val="28"/>
        </w:rPr>
        <w:t>Словарь-справочник по методике преподавания изобразительного искусства / авт.-сост. С.А. Волканова. – Витебск: ВГУ им. П.М. Машерова, – 2004. – 57 с.</w:t>
      </w:r>
    </w:p>
    <w:p w14:paraId="A3010000">
      <w:pPr>
        <w:numPr>
          <w:numId w:val="14"/>
        </w:numPr>
        <w:spacing w:after="160" w:line="360" w:lineRule="auto"/>
        <w:ind/>
        <w:jc w:val="both"/>
        <w:rPr>
          <w:rFonts w:ascii="Times New Roman" w:hAnsi="Times New Roman"/>
          <w:sz w:val="28"/>
        </w:rPr>
      </w:pPr>
      <w:r>
        <w:rPr>
          <w:rFonts w:ascii="Times New Roman" w:hAnsi="Times New Roman"/>
          <w:sz w:val="28"/>
        </w:rPr>
        <w:t>Сокольникова, Н.М. Изобразительное искусство и методика его преподавания в начальной школе: учеб. пособие для студ. высш. пед. учеб. заведений / Н.М. Сокольникова. – 3-е изд., стереотип. – М.: Академия, 2006. – 364 с.</w:t>
      </w:r>
    </w:p>
    <w:p w14:paraId="A4010000">
      <w:pPr>
        <w:numPr>
          <w:numId w:val="14"/>
        </w:numPr>
        <w:spacing w:after="160" w:line="360" w:lineRule="auto"/>
        <w:ind/>
        <w:jc w:val="both"/>
        <w:rPr>
          <w:rFonts w:ascii="Times New Roman" w:hAnsi="Times New Roman"/>
          <w:sz w:val="28"/>
        </w:rPr>
      </w:pPr>
      <w:r>
        <w:rPr>
          <w:rFonts w:ascii="Times New Roman" w:hAnsi="Times New Roman"/>
          <w:sz w:val="28"/>
        </w:rPr>
        <w:t xml:space="preserve">В.А Сухомлинский – выдающийся мастер педагогического труда 2016г </w:t>
      </w:r>
      <w:r>
        <w:rPr>
          <w:rFonts w:ascii="Times New Roman" w:hAnsi="Times New Roman"/>
          <w:sz w:val="28"/>
        </w:rPr>
        <w:t>–</w:t>
      </w:r>
      <w:r>
        <w:rPr>
          <w:rFonts w:ascii="Times New Roman" w:hAnsi="Times New Roman"/>
          <w:sz w:val="28"/>
        </w:rPr>
        <w:t>20с</w:t>
      </w:r>
    </w:p>
    <w:p w14:paraId="A5010000">
      <w:pPr>
        <w:numPr>
          <w:numId w:val="14"/>
        </w:numPr>
        <w:spacing w:after="0" w:line="360" w:lineRule="auto"/>
        <w:ind/>
        <w:jc w:val="both"/>
        <w:rPr>
          <w:rFonts w:ascii="Times New Roman" w:hAnsi="Times New Roman"/>
          <w:sz w:val="28"/>
        </w:rPr>
      </w:pPr>
      <w:r>
        <w:rPr>
          <w:rFonts w:ascii="Times New Roman" w:hAnsi="Times New Roman"/>
          <w:sz w:val="28"/>
        </w:rPr>
        <w:t>Ячменева В.В. Занятия и игровые упражнения по художественному творчеству с детьми 7-14 лет. – М.: Владос, 2013. – 112c.</w:t>
      </w:r>
    </w:p>
    <w:p w14:paraId="A6010000">
      <w:pPr>
        <w:spacing w:after="0" w:line="360" w:lineRule="auto"/>
        <w:ind/>
        <w:jc w:val="center"/>
        <w:rPr>
          <w:rFonts w:ascii="Times New Roman" w:hAnsi="Times New Roman"/>
          <w:b w:val="1"/>
          <w:sz w:val="28"/>
        </w:rPr>
      </w:pPr>
    </w:p>
    <w:p w14:paraId="A7010000">
      <w:pPr>
        <w:spacing w:after="0" w:line="360" w:lineRule="auto"/>
        <w:ind/>
        <w:jc w:val="center"/>
        <w:rPr>
          <w:rFonts w:ascii="Times New Roman" w:hAnsi="Times New Roman"/>
          <w:b w:val="1"/>
          <w:sz w:val="28"/>
        </w:rPr>
      </w:pPr>
      <w:r>
        <w:rPr>
          <w:rFonts w:ascii="Times New Roman" w:hAnsi="Times New Roman"/>
          <w:b w:val="1"/>
          <w:sz w:val="28"/>
        </w:rPr>
        <w:t>Электронные ресурсы</w:t>
      </w:r>
    </w:p>
    <w:p w14:paraId="A8010000">
      <w:pPr>
        <w:spacing w:after="0" w:line="360" w:lineRule="auto"/>
        <w:ind w:firstLine="709"/>
        <w:jc w:val="both"/>
        <w:rPr>
          <w:rFonts w:ascii="Times New Roman" w:hAnsi="Times New Roman"/>
          <w:sz w:val="28"/>
        </w:rPr>
      </w:pPr>
    </w:p>
    <w:p w14:paraId="A9010000">
      <w:pPr>
        <w:spacing w:line="360" w:lineRule="auto"/>
        <w:ind w:firstLine="709" w:left="0" w:right="-1"/>
        <w:jc w:val="both"/>
        <w:rPr>
          <w:rFonts w:ascii="Times New Roman" w:hAnsi="Times New Roman"/>
          <w:color w:val="0070C0"/>
          <w:sz w:val="28"/>
          <w:u w:val="single"/>
        </w:rPr>
      </w:pPr>
      <w:r>
        <w:rPr>
          <w:rFonts w:ascii="Times New Roman" w:hAnsi="Times New Roman"/>
          <w:color w:val="000000"/>
          <w:sz w:val="28"/>
        </w:rPr>
        <w:t>23.[Электронный ресурс] – Режим доступа: </w:t>
      </w:r>
      <w:r>
        <w:rPr>
          <w:rStyle w:val="Style_4_ch"/>
          <w:rFonts w:ascii="Times New Roman" w:hAnsi="Times New Roman"/>
          <w:sz w:val="28"/>
        </w:rPr>
        <w:fldChar w:fldCharType="begin"/>
      </w:r>
      <w:r>
        <w:rPr>
          <w:rStyle w:val="Style_4_ch"/>
          <w:rFonts w:ascii="Times New Roman" w:hAnsi="Times New Roman"/>
          <w:sz w:val="28"/>
        </w:rPr>
        <w:instrText>HYPERLINK "https://karandasch.jimdofree.com/высказывания-великих-людей-об-искустве"</w:instrText>
      </w:r>
      <w:r>
        <w:rPr>
          <w:rStyle w:val="Style_4_ch"/>
          <w:rFonts w:ascii="Times New Roman" w:hAnsi="Times New Roman"/>
          <w:sz w:val="28"/>
        </w:rPr>
        <w:fldChar w:fldCharType="separate"/>
      </w:r>
      <w:r>
        <w:rPr>
          <w:rStyle w:val="Style_4_ch"/>
          <w:rFonts w:ascii="Times New Roman" w:hAnsi="Times New Roman"/>
          <w:sz w:val="28"/>
        </w:rPr>
        <w:t>https://karandasch.jimdofree.com/высказывания-великих-людей-об-искустве</w:t>
      </w:r>
      <w:r>
        <w:rPr>
          <w:rStyle w:val="Style_4_ch"/>
          <w:rFonts w:ascii="Times New Roman" w:hAnsi="Times New Roman"/>
          <w:sz w:val="28"/>
        </w:rPr>
        <w:fldChar w:fldCharType="end"/>
      </w:r>
      <w:r>
        <w:rPr>
          <w:rFonts w:ascii="Times New Roman" w:hAnsi="Times New Roman"/>
          <w:color w:val="0070C0"/>
          <w:sz w:val="28"/>
          <w:u w:val="single"/>
        </w:rPr>
        <w:t xml:space="preserve"> - Заглавие с экрана – (Дата обращения: 08.05.2023).</w:t>
      </w:r>
    </w:p>
    <w:p w14:paraId="AA010000">
      <w:pPr>
        <w:spacing w:line="360" w:lineRule="auto"/>
        <w:ind w:firstLine="709" w:left="0" w:right="-1"/>
        <w:jc w:val="both"/>
        <w:rPr>
          <w:rFonts w:ascii="Times New Roman" w:hAnsi="Times New Roman"/>
          <w:color w:val="0070C0"/>
          <w:sz w:val="28"/>
          <w:u w:val="single"/>
        </w:rPr>
      </w:pPr>
      <w:r>
        <w:rPr>
          <w:rFonts w:ascii="Times New Roman" w:hAnsi="Times New Roman"/>
          <w:color w:val="000000"/>
          <w:sz w:val="28"/>
        </w:rPr>
        <w:t>24. [Электронный ресурс] – Режим доступа: </w:t>
      </w:r>
      <w:r>
        <w:rPr>
          <w:rStyle w:val="Style_4_ch"/>
          <w:rFonts w:ascii="Times New Roman" w:hAnsi="Times New Roman"/>
          <w:sz w:val="28"/>
        </w:rPr>
        <w:fldChar w:fldCharType="begin"/>
      </w:r>
      <w:r>
        <w:rPr>
          <w:rStyle w:val="Style_4_ch"/>
          <w:rFonts w:ascii="Times New Roman" w:hAnsi="Times New Roman"/>
          <w:sz w:val="28"/>
        </w:rPr>
        <w:instrText>HYPERLINK "https://fb.ru/article/194910/vidyi-peyzaja-v-jivopisi"</w:instrText>
      </w:r>
      <w:r>
        <w:rPr>
          <w:rStyle w:val="Style_4_ch"/>
          <w:rFonts w:ascii="Times New Roman" w:hAnsi="Times New Roman"/>
          <w:sz w:val="28"/>
        </w:rPr>
        <w:fldChar w:fldCharType="separate"/>
      </w:r>
      <w:r>
        <w:rPr>
          <w:rStyle w:val="Style_4_ch"/>
          <w:rFonts w:ascii="Times New Roman" w:hAnsi="Times New Roman"/>
          <w:sz w:val="28"/>
        </w:rPr>
        <w:t>https</w:t>
      </w:r>
      <w:r>
        <w:rPr>
          <w:rStyle w:val="Style_4_ch"/>
          <w:rFonts w:ascii="Times New Roman" w:hAnsi="Times New Roman"/>
          <w:sz w:val="28"/>
        </w:rPr>
        <w:t>://</w:t>
      </w:r>
      <w:r>
        <w:rPr>
          <w:rStyle w:val="Style_4_ch"/>
          <w:rFonts w:ascii="Times New Roman" w:hAnsi="Times New Roman"/>
          <w:sz w:val="28"/>
        </w:rPr>
        <w:t>fb</w:t>
      </w:r>
      <w:r>
        <w:rPr>
          <w:rStyle w:val="Style_4_ch"/>
          <w:rFonts w:ascii="Times New Roman" w:hAnsi="Times New Roman"/>
          <w:sz w:val="28"/>
        </w:rPr>
        <w:t>.</w:t>
      </w:r>
      <w:r>
        <w:rPr>
          <w:rStyle w:val="Style_4_ch"/>
          <w:rFonts w:ascii="Times New Roman" w:hAnsi="Times New Roman"/>
          <w:sz w:val="28"/>
        </w:rPr>
        <w:t>ru</w:t>
      </w:r>
      <w:r>
        <w:rPr>
          <w:rStyle w:val="Style_4_ch"/>
          <w:rFonts w:ascii="Times New Roman" w:hAnsi="Times New Roman"/>
          <w:sz w:val="28"/>
        </w:rPr>
        <w:t>/</w:t>
      </w:r>
      <w:r>
        <w:rPr>
          <w:rStyle w:val="Style_4_ch"/>
          <w:rFonts w:ascii="Times New Roman" w:hAnsi="Times New Roman"/>
          <w:sz w:val="28"/>
        </w:rPr>
        <w:t>article</w:t>
      </w:r>
      <w:r>
        <w:rPr>
          <w:rStyle w:val="Style_4_ch"/>
          <w:rFonts w:ascii="Times New Roman" w:hAnsi="Times New Roman"/>
          <w:sz w:val="28"/>
        </w:rPr>
        <w:t>/194910/</w:t>
      </w:r>
      <w:r>
        <w:rPr>
          <w:rStyle w:val="Style_4_ch"/>
          <w:rFonts w:ascii="Times New Roman" w:hAnsi="Times New Roman"/>
          <w:sz w:val="28"/>
        </w:rPr>
        <w:t>vidyi</w:t>
      </w:r>
      <w:r>
        <w:rPr>
          <w:rStyle w:val="Style_4_ch"/>
          <w:rFonts w:ascii="Times New Roman" w:hAnsi="Times New Roman"/>
          <w:sz w:val="28"/>
        </w:rPr>
        <w:t>-</w:t>
      </w:r>
      <w:r>
        <w:rPr>
          <w:rStyle w:val="Style_4_ch"/>
          <w:rFonts w:ascii="Times New Roman" w:hAnsi="Times New Roman"/>
          <w:sz w:val="28"/>
        </w:rPr>
        <w:t>peyzaja</w:t>
      </w:r>
      <w:r>
        <w:rPr>
          <w:rStyle w:val="Style_4_ch"/>
          <w:rFonts w:ascii="Times New Roman" w:hAnsi="Times New Roman"/>
          <w:sz w:val="28"/>
        </w:rPr>
        <w:t>-</w:t>
      </w:r>
      <w:r>
        <w:rPr>
          <w:rStyle w:val="Style_4_ch"/>
          <w:rFonts w:ascii="Times New Roman" w:hAnsi="Times New Roman"/>
          <w:sz w:val="28"/>
        </w:rPr>
        <w:t>v</w:t>
      </w:r>
      <w:r>
        <w:rPr>
          <w:rStyle w:val="Style_4_ch"/>
          <w:rFonts w:ascii="Times New Roman" w:hAnsi="Times New Roman"/>
          <w:sz w:val="28"/>
        </w:rPr>
        <w:t>-</w:t>
      </w:r>
      <w:r>
        <w:rPr>
          <w:rStyle w:val="Style_4_ch"/>
          <w:rFonts w:ascii="Times New Roman" w:hAnsi="Times New Roman"/>
          <w:sz w:val="28"/>
        </w:rPr>
        <w:t>jivopisi</w:t>
      </w:r>
      <w:r>
        <w:rPr>
          <w:rStyle w:val="Style_4_ch"/>
          <w:rFonts w:ascii="Times New Roman" w:hAnsi="Times New Roman"/>
          <w:sz w:val="28"/>
        </w:rPr>
        <w:fldChar w:fldCharType="end"/>
      </w:r>
      <w:r>
        <w:rPr>
          <w:rFonts w:ascii="Times New Roman" w:hAnsi="Times New Roman"/>
          <w:color w:val="0070C0"/>
          <w:sz w:val="28"/>
          <w:u w:val="single"/>
        </w:rPr>
        <w:t xml:space="preserve"> - Заглавие с экрана</w:t>
      </w:r>
      <w:r>
        <w:rPr>
          <w:rFonts w:ascii="Times New Roman" w:hAnsi="Times New Roman"/>
          <w:color w:val="0070C0"/>
          <w:sz w:val="28"/>
          <w:u w:val="single"/>
        </w:rPr>
        <w:t xml:space="preserve"> – (Дата обращения: </w:t>
      </w:r>
      <w:r>
        <w:rPr>
          <w:rFonts w:ascii="Times New Roman" w:hAnsi="Times New Roman"/>
          <w:color w:val="0070C0"/>
          <w:sz w:val="28"/>
          <w:u w:val="single"/>
        </w:rPr>
        <w:t>09</w:t>
      </w:r>
      <w:r>
        <w:rPr>
          <w:rFonts w:ascii="Times New Roman" w:hAnsi="Times New Roman"/>
          <w:color w:val="0070C0"/>
          <w:sz w:val="28"/>
          <w:u w:val="single"/>
        </w:rPr>
        <w:t>.05.2023).</w:t>
      </w:r>
    </w:p>
    <w:p w14:paraId="AB010000">
      <w:pPr>
        <w:spacing w:line="360" w:lineRule="auto"/>
        <w:ind w:firstLine="709" w:left="0" w:right="-1"/>
        <w:jc w:val="both"/>
        <w:rPr>
          <w:rFonts w:ascii="Times New Roman" w:hAnsi="Times New Roman"/>
          <w:color w:val="0070C0"/>
          <w:sz w:val="28"/>
          <w:u w:val="single"/>
        </w:rPr>
      </w:pPr>
      <w:r>
        <w:rPr>
          <w:rFonts w:ascii="Times New Roman" w:hAnsi="Times New Roman"/>
          <w:color w:val="0070C0"/>
          <w:sz w:val="28"/>
          <w:u w:val="single"/>
        </w:rPr>
        <w:t xml:space="preserve">25. </w:t>
      </w:r>
      <w:r>
        <w:rPr>
          <w:rFonts w:ascii="Times New Roman" w:hAnsi="Times New Roman"/>
          <w:sz w:val="28"/>
        </w:rPr>
        <w:t xml:space="preserve"> Виды пейзажа в живописи [Электронный ресурс]. – Режим доступа:</w:t>
      </w:r>
      <w:r>
        <w:rPr>
          <w:rFonts w:ascii="Times New Roman" w:hAnsi="Times New Roman"/>
          <w:sz w:val="28"/>
        </w:rPr>
        <w:t> </w:t>
      </w:r>
      <w:r>
        <w:rPr>
          <w:rFonts w:ascii="Times New Roman" w:hAnsi="Times New Roman"/>
          <w:sz w:val="28"/>
        </w:rPr>
        <w:t xml:space="preserve"> </w:t>
      </w:r>
      <w:r>
        <w:rPr>
          <w:rStyle w:val="Style_4_ch"/>
          <w:rFonts w:ascii="Times New Roman" w:hAnsi="Times New Roman"/>
          <w:color w:val="0070C0"/>
          <w:sz w:val="28"/>
        </w:rPr>
        <w:fldChar w:fldCharType="begin"/>
      </w:r>
      <w:r>
        <w:rPr>
          <w:rStyle w:val="Style_4_ch"/>
          <w:rFonts w:ascii="Times New Roman" w:hAnsi="Times New Roman"/>
          <w:color w:val="0070C0"/>
          <w:sz w:val="28"/>
        </w:rPr>
        <w:instrText>HYPERLINK "http://fb.ru/article/194910/vidyi-peyzaja-v-jivopisi"</w:instrText>
      </w:r>
      <w:r>
        <w:rPr>
          <w:rStyle w:val="Style_4_ch"/>
          <w:rFonts w:ascii="Times New Roman" w:hAnsi="Times New Roman"/>
          <w:color w:val="0070C0"/>
          <w:sz w:val="28"/>
        </w:rPr>
        <w:fldChar w:fldCharType="separate"/>
      </w:r>
      <w:r>
        <w:rPr>
          <w:rStyle w:val="Style_4_ch"/>
          <w:rFonts w:ascii="Times New Roman" w:hAnsi="Times New Roman"/>
          <w:color w:val="0070C0"/>
          <w:sz w:val="28"/>
        </w:rPr>
        <w:t>http://fb.ru/article/194910/vidyi-peyzaja-v-jivopisi</w:t>
      </w:r>
      <w:r>
        <w:rPr>
          <w:rStyle w:val="Style_4_ch"/>
          <w:rFonts w:ascii="Times New Roman" w:hAnsi="Times New Roman"/>
          <w:color w:val="0070C0"/>
          <w:sz w:val="28"/>
        </w:rPr>
        <w:fldChar w:fldCharType="end"/>
      </w:r>
      <w:r>
        <w:rPr>
          <w:rStyle w:val="Style_4_ch"/>
          <w:rFonts w:ascii="Times New Roman" w:hAnsi="Times New Roman"/>
          <w:sz w:val="28"/>
          <w:u w:val="none"/>
        </w:rPr>
        <w:t xml:space="preserve"> </w:t>
      </w:r>
      <w:r>
        <w:rPr>
          <w:rStyle w:val="Style_4_ch"/>
          <w:rFonts w:ascii="Times New Roman" w:hAnsi="Times New Roman"/>
          <w:color w:themeColor="text1" w:val="000000"/>
          <w:sz w:val="28"/>
          <w:u w:val="none"/>
        </w:rPr>
        <w:t xml:space="preserve">- Заглавие с экрана. – (Дата обращения 28.03.2021). </w:t>
      </w:r>
    </w:p>
    <w:p w14:paraId="AC010000">
      <w:pPr>
        <w:spacing w:after="0" w:line="360" w:lineRule="auto"/>
        <w:ind w:firstLine="709"/>
        <w:jc w:val="both"/>
        <w:rPr>
          <w:rFonts w:ascii="Times New Roman" w:hAnsi="Times New Roman"/>
          <w:sz w:val="28"/>
        </w:rPr>
      </w:pPr>
    </w:p>
    <w:p w14:paraId="AD010000">
      <w:pPr>
        <w:spacing w:after="0" w:line="360" w:lineRule="auto"/>
        <w:ind w:firstLine="709"/>
        <w:jc w:val="both"/>
        <w:rPr>
          <w:rFonts w:ascii="Times New Roman" w:hAnsi="Times New Roman"/>
          <w:sz w:val="28"/>
        </w:rPr>
      </w:pPr>
    </w:p>
    <w:p w14:paraId="AE010000">
      <w:pPr>
        <w:spacing w:after="0" w:line="360" w:lineRule="auto"/>
        <w:ind w:firstLine="709"/>
        <w:jc w:val="both"/>
        <w:rPr>
          <w:rFonts w:ascii="Times New Roman" w:hAnsi="Times New Roman"/>
          <w:sz w:val="28"/>
        </w:rPr>
      </w:pPr>
    </w:p>
    <w:p w14:paraId="AF010000">
      <w:pPr>
        <w:spacing w:after="0" w:line="360" w:lineRule="auto"/>
        <w:ind w:firstLine="709"/>
        <w:jc w:val="both"/>
        <w:rPr>
          <w:rFonts w:ascii="Times New Roman" w:hAnsi="Times New Roman"/>
          <w:sz w:val="28"/>
        </w:rPr>
      </w:pPr>
    </w:p>
    <w:p w14:paraId="B0010000">
      <w:pPr>
        <w:spacing w:after="0" w:line="360" w:lineRule="auto"/>
        <w:ind w:firstLine="709"/>
        <w:jc w:val="both"/>
        <w:rPr>
          <w:rFonts w:ascii="Times New Roman" w:hAnsi="Times New Roman"/>
          <w:sz w:val="28"/>
        </w:rPr>
      </w:pPr>
    </w:p>
    <w:p w14:paraId="B1010000">
      <w:pPr>
        <w:spacing w:after="0" w:line="360" w:lineRule="auto"/>
        <w:ind w:firstLine="709"/>
        <w:jc w:val="both"/>
        <w:rPr>
          <w:rFonts w:ascii="Times New Roman" w:hAnsi="Times New Roman"/>
          <w:sz w:val="28"/>
        </w:rPr>
      </w:pPr>
    </w:p>
    <w:p w14:paraId="B2010000">
      <w:pPr>
        <w:spacing w:after="0" w:line="360" w:lineRule="auto"/>
        <w:ind w:firstLine="709"/>
        <w:jc w:val="both"/>
        <w:rPr>
          <w:rFonts w:ascii="Times New Roman" w:hAnsi="Times New Roman"/>
          <w:sz w:val="28"/>
        </w:rPr>
      </w:pPr>
    </w:p>
    <w:p w14:paraId="B3010000">
      <w:pPr>
        <w:spacing w:after="0" w:line="360" w:lineRule="auto"/>
        <w:ind w:firstLine="709"/>
        <w:jc w:val="both"/>
        <w:rPr>
          <w:rFonts w:ascii="Times New Roman" w:hAnsi="Times New Roman"/>
          <w:sz w:val="28"/>
        </w:rPr>
      </w:pPr>
    </w:p>
    <w:p w14:paraId="B4010000">
      <w:pPr>
        <w:spacing w:after="0" w:line="360" w:lineRule="auto"/>
        <w:ind w:firstLine="709"/>
        <w:jc w:val="both"/>
        <w:rPr>
          <w:rFonts w:ascii="Times New Roman" w:hAnsi="Times New Roman"/>
          <w:sz w:val="28"/>
        </w:rPr>
      </w:pPr>
    </w:p>
    <w:p w14:paraId="B5010000">
      <w:pPr>
        <w:spacing w:after="0" w:line="360" w:lineRule="auto"/>
        <w:ind w:firstLine="709"/>
        <w:jc w:val="both"/>
        <w:rPr>
          <w:rFonts w:ascii="Times New Roman" w:hAnsi="Times New Roman"/>
          <w:sz w:val="28"/>
        </w:rPr>
      </w:pPr>
    </w:p>
    <w:p w14:paraId="B6010000">
      <w:pPr>
        <w:spacing w:after="0" w:line="360" w:lineRule="auto"/>
        <w:ind w:firstLine="709"/>
        <w:jc w:val="both"/>
        <w:rPr>
          <w:rFonts w:ascii="Times New Roman" w:hAnsi="Times New Roman"/>
          <w:sz w:val="28"/>
        </w:rPr>
      </w:pPr>
    </w:p>
    <w:p w14:paraId="B7010000">
      <w:pPr>
        <w:spacing w:after="0" w:line="360" w:lineRule="auto"/>
        <w:ind w:firstLine="709"/>
        <w:jc w:val="both"/>
        <w:rPr>
          <w:rFonts w:ascii="Times New Roman" w:hAnsi="Times New Roman"/>
          <w:sz w:val="28"/>
        </w:rPr>
      </w:pPr>
    </w:p>
    <w:p w14:paraId="B8010000">
      <w:pPr>
        <w:spacing w:after="0" w:line="360" w:lineRule="auto"/>
        <w:ind w:firstLine="709"/>
        <w:jc w:val="both"/>
        <w:rPr>
          <w:rFonts w:ascii="Times New Roman" w:hAnsi="Times New Roman"/>
          <w:sz w:val="28"/>
        </w:rPr>
      </w:pPr>
    </w:p>
    <w:p w14:paraId="B9010000">
      <w:pPr>
        <w:spacing w:after="0" w:line="360" w:lineRule="auto"/>
        <w:ind w:firstLine="709"/>
        <w:jc w:val="both"/>
        <w:rPr>
          <w:rFonts w:ascii="Times New Roman" w:hAnsi="Times New Roman"/>
          <w:sz w:val="28"/>
        </w:rPr>
      </w:pPr>
    </w:p>
    <w:p w14:paraId="BA010000">
      <w:pPr>
        <w:spacing w:after="0" w:line="360" w:lineRule="auto"/>
        <w:ind w:firstLine="709"/>
        <w:jc w:val="both"/>
        <w:rPr>
          <w:rFonts w:ascii="Times New Roman" w:hAnsi="Times New Roman"/>
          <w:sz w:val="28"/>
        </w:rPr>
      </w:pPr>
    </w:p>
    <w:p w14:paraId="BB010000">
      <w:pPr>
        <w:spacing w:after="0" w:line="360" w:lineRule="auto"/>
        <w:ind w:firstLine="709"/>
        <w:jc w:val="both"/>
        <w:rPr>
          <w:rFonts w:ascii="Times New Roman" w:hAnsi="Times New Roman"/>
          <w:sz w:val="28"/>
        </w:rPr>
      </w:pPr>
    </w:p>
    <w:p w14:paraId="BC010000">
      <w:pPr>
        <w:spacing w:after="0" w:line="360" w:lineRule="auto"/>
        <w:ind w:firstLine="709"/>
        <w:jc w:val="both"/>
        <w:rPr>
          <w:rFonts w:ascii="Times New Roman" w:hAnsi="Times New Roman"/>
          <w:sz w:val="28"/>
        </w:rPr>
      </w:pPr>
    </w:p>
    <w:p w14:paraId="BD010000">
      <w:pPr>
        <w:spacing w:after="0" w:line="360" w:lineRule="auto"/>
        <w:ind w:firstLine="709"/>
        <w:jc w:val="both"/>
        <w:rPr>
          <w:rFonts w:ascii="Times New Roman" w:hAnsi="Times New Roman"/>
          <w:sz w:val="28"/>
        </w:rPr>
      </w:pPr>
    </w:p>
    <w:p w14:paraId="BE010000">
      <w:pPr>
        <w:spacing w:after="0" w:line="360" w:lineRule="auto"/>
        <w:ind w:firstLine="709"/>
        <w:jc w:val="both"/>
        <w:rPr>
          <w:rFonts w:ascii="Times New Roman" w:hAnsi="Times New Roman"/>
          <w:sz w:val="28"/>
        </w:rPr>
      </w:pPr>
    </w:p>
    <w:p w14:paraId="BF010000">
      <w:pPr>
        <w:spacing w:after="0" w:line="360" w:lineRule="auto"/>
        <w:ind w:firstLine="709"/>
        <w:jc w:val="both"/>
        <w:rPr>
          <w:rFonts w:ascii="Times New Roman" w:hAnsi="Times New Roman"/>
          <w:sz w:val="28"/>
        </w:rPr>
      </w:pPr>
    </w:p>
    <w:p w14:paraId="C0010000">
      <w:pPr>
        <w:spacing w:after="0" w:line="360" w:lineRule="auto"/>
        <w:ind w:firstLine="709"/>
        <w:jc w:val="both"/>
        <w:rPr>
          <w:rFonts w:ascii="Times New Roman" w:hAnsi="Times New Roman"/>
          <w:sz w:val="28"/>
        </w:rPr>
      </w:pPr>
    </w:p>
    <w:p w14:paraId="C1010000">
      <w:pPr>
        <w:keepNext w:val="1"/>
        <w:keepLines w:val="1"/>
        <w:spacing w:after="0" w:before="480" w:line="360" w:lineRule="auto"/>
        <w:ind/>
        <w:jc w:val="center"/>
        <w:outlineLvl w:val="0"/>
        <w:rPr>
          <w:rFonts w:ascii="Times New Roman" w:hAnsi="Times New Roman"/>
          <w:b w:val="1"/>
          <w:sz w:val="28"/>
        </w:rPr>
      </w:pPr>
      <w:bookmarkStart w:id="10" w:name="_1hmsyys"/>
      <w:bookmarkEnd w:id="10"/>
      <w:r>
        <w:rPr>
          <w:rFonts w:ascii="Times New Roman" w:hAnsi="Times New Roman"/>
          <w:b w:val="1"/>
          <w:sz w:val="28"/>
        </w:rPr>
        <w:t>ПРИЛОЖЕНИЯ</w:t>
      </w:r>
    </w:p>
    <w:p w14:paraId="C2010000">
      <w:pPr>
        <w:spacing w:after="0" w:line="360" w:lineRule="auto"/>
        <w:ind w:firstLine="709"/>
        <w:rPr>
          <w:rFonts w:ascii="Times New Roman" w:hAnsi="Times New Roman"/>
          <w:sz w:val="28"/>
        </w:rPr>
      </w:pPr>
    </w:p>
    <w:p w14:paraId="C3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А</w:t>
      </w:r>
    </w:p>
    <w:p w14:paraId="C4010000">
      <w:pPr>
        <w:spacing w:after="0" w:line="360" w:lineRule="auto"/>
        <w:ind w:firstLine="709"/>
        <w:jc w:val="both"/>
        <w:rPr>
          <w:rFonts w:ascii="Times New Roman" w:hAnsi="Times New Roman"/>
          <w:sz w:val="28"/>
        </w:rPr>
      </w:pPr>
      <w:r>
        <w:rPr>
          <w:rFonts w:ascii="Times New Roman" w:hAnsi="Times New Roman"/>
          <w:sz w:val="28"/>
        </w:rPr>
        <w:drawing>
          <wp:inline>
            <wp:extent cx="3849370" cy="2091309"/>
            <wp:effectExtent b="0" l="0" r="0" t="0"/>
            <wp:docPr hidden="false" id="12" name="Picture 12"/>
            <a:graphic>
              <a:graphicData uri="http://schemas.openxmlformats.org/drawingml/2006/picture">
                <pic:pic>
                  <pic:nvPicPr>
                    <pic:cNvPr hidden="false" id="11" name="Picture 11"/>
                    <pic:cNvPicPr preferRelativeResize="true"/>
                  </pic:nvPicPr>
                  <pic:blipFill>
                    <a:blip r:embed="rId9"/>
                    <a:srcRect b="0" l="0" r="0" t="0"/>
                    <a:stretch/>
                  </pic:blipFill>
                  <pic:spPr>
                    <a:xfrm flipH="false" flipV="false" rot="0">
                      <a:ext cx="3849370" cy="2091309"/>
                    </a:xfrm>
                    <a:prstGeom prst="rect"/>
                  </pic:spPr>
                </pic:pic>
              </a:graphicData>
            </a:graphic>
          </wp:inline>
        </w:drawing>
      </w:r>
    </w:p>
    <w:p w14:paraId="C5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Б</w:t>
      </w:r>
    </w:p>
    <w:p w14:paraId="C6010000">
      <w:pPr>
        <w:spacing w:after="0" w:line="360" w:lineRule="auto"/>
        <w:ind w:firstLine="709"/>
        <w:jc w:val="both"/>
        <w:rPr>
          <w:rFonts w:ascii="Times New Roman" w:hAnsi="Times New Roman"/>
          <w:b w:val="1"/>
          <w:sz w:val="28"/>
        </w:rPr>
      </w:pPr>
      <w:r>
        <w:rPr>
          <w:rFonts w:ascii="Times New Roman" w:hAnsi="Times New Roman"/>
          <w:sz w:val="28"/>
        </w:rPr>
        <w:drawing>
          <wp:inline>
            <wp:extent cx="3850767" cy="2192147"/>
            <wp:effectExtent b="0" l="0" r="0" t="0"/>
            <wp:docPr hidden="false" id="14" name="Picture 14"/>
            <a:graphic>
              <a:graphicData uri="http://schemas.openxmlformats.org/drawingml/2006/picture">
                <pic:pic>
                  <pic:nvPicPr>
                    <pic:cNvPr hidden="false" id="13" name="Picture 13"/>
                    <pic:cNvPicPr preferRelativeResize="true"/>
                  </pic:nvPicPr>
                  <pic:blipFill>
                    <a:blip r:embed="rId10"/>
                    <a:srcRect b="0" l="0" r="0" t="0"/>
                    <a:stretch/>
                  </pic:blipFill>
                  <pic:spPr>
                    <a:xfrm flipH="false" flipV="false" rot="0">
                      <a:ext cx="3850767" cy="2192147"/>
                    </a:xfrm>
                    <a:prstGeom prst="rect"/>
                  </pic:spPr>
                </pic:pic>
              </a:graphicData>
            </a:graphic>
          </wp:inline>
        </w:drawing>
      </w:r>
    </w:p>
    <w:p w14:paraId="C7010000">
      <w:pPr>
        <w:spacing w:after="0" w:line="360" w:lineRule="auto"/>
        <w:ind w:firstLine="709"/>
        <w:jc w:val="both"/>
        <w:rPr>
          <w:rFonts w:ascii="Times New Roman" w:hAnsi="Times New Roman"/>
          <w:b w:val="1"/>
          <w:sz w:val="28"/>
        </w:rPr>
      </w:pPr>
    </w:p>
    <w:p w14:paraId="C8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В</w:t>
      </w:r>
    </w:p>
    <w:p w14:paraId="C9010000">
      <w:pPr>
        <w:spacing w:after="0" w:line="360" w:lineRule="auto"/>
        <w:ind w:firstLine="709"/>
        <w:jc w:val="both"/>
        <w:rPr>
          <w:rFonts w:ascii="Times New Roman" w:hAnsi="Times New Roman"/>
          <w:b w:val="1"/>
          <w:sz w:val="28"/>
        </w:rPr>
      </w:pPr>
      <w:r>
        <w:rPr>
          <w:rFonts w:ascii="Times New Roman" w:hAnsi="Times New Roman"/>
          <w:sz w:val="28"/>
        </w:rPr>
        <w:drawing>
          <wp:inline>
            <wp:extent cx="3810000" cy="1868932"/>
            <wp:effectExtent b="0" l="0" r="0" t="0"/>
            <wp:docPr hidden="false" id="16" name="Picture 16"/>
            <a:graphic>
              <a:graphicData uri="http://schemas.openxmlformats.org/drawingml/2006/picture">
                <pic:pic>
                  <pic:nvPicPr>
                    <pic:cNvPr hidden="false" id="15" name="Picture 15"/>
                    <pic:cNvPicPr preferRelativeResize="true"/>
                  </pic:nvPicPr>
                  <pic:blipFill>
                    <a:blip r:embed="rId11"/>
                    <a:srcRect b="0" l="0" r="0" t="0"/>
                    <a:stretch/>
                  </pic:blipFill>
                  <pic:spPr>
                    <a:xfrm flipH="false" flipV="false" rot="0">
                      <a:ext cx="3810000" cy="1868932"/>
                    </a:xfrm>
                    <a:prstGeom prst="rect"/>
                  </pic:spPr>
                </pic:pic>
              </a:graphicData>
            </a:graphic>
          </wp:inline>
        </w:drawing>
      </w:r>
    </w:p>
    <w:p w14:paraId="CA010000">
      <w:pPr>
        <w:spacing w:after="0" w:line="360" w:lineRule="auto"/>
        <w:ind w:firstLine="709"/>
        <w:jc w:val="both"/>
        <w:rPr>
          <w:rFonts w:ascii="Times New Roman" w:hAnsi="Times New Roman"/>
          <w:sz w:val="28"/>
        </w:rPr>
      </w:pPr>
      <w:r>
        <w:rPr>
          <w:rFonts w:ascii="Times New Roman" w:hAnsi="Times New Roman"/>
          <w:sz w:val="28"/>
        </w:rPr>
        <w:t>Микеланджело Буонарроти, картина "Потоп" 1512г.</w:t>
      </w:r>
    </w:p>
    <w:p w14:paraId="CB010000">
      <w:pPr>
        <w:spacing w:after="0" w:line="360" w:lineRule="auto"/>
        <w:ind w:firstLine="709"/>
        <w:jc w:val="both"/>
        <w:rPr>
          <w:rFonts w:ascii="Times New Roman" w:hAnsi="Times New Roman"/>
          <w:sz w:val="28"/>
        </w:rPr>
      </w:pPr>
    </w:p>
    <w:p w14:paraId="CC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Г</w:t>
      </w:r>
    </w:p>
    <w:p w14:paraId="CD010000">
      <w:pPr>
        <w:spacing w:after="0" w:line="360" w:lineRule="auto"/>
        <w:ind w:firstLine="709"/>
        <w:jc w:val="both"/>
        <w:rPr>
          <w:rFonts w:ascii="Times New Roman" w:hAnsi="Times New Roman"/>
          <w:b w:val="1"/>
          <w:sz w:val="28"/>
        </w:rPr>
      </w:pPr>
      <w:r>
        <w:rPr>
          <w:rFonts w:ascii="Times New Roman" w:hAnsi="Times New Roman"/>
          <w:b w:val="1"/>
          <w:sz w:val="28"/>
        </w:rPr>
        <w:drawing>
          <wp:inline>
            <wp:extent cx="2981198" cy="3362325"/>
            <wp:effectExtent b="0" l="0" r="0" t="0"/>
            <wp:docPr hidden="false" id="18" name="Picture 18"/>
            <a:graphic>
              <a:graphicData uri="http://schemas.openxmlformats.org/drawingml/2006/picture">
                <pic:pic>
                  <pic:nvPicPr>
                    <pic:cNvPr hidden="false" id="17" name="Picture 17"/>
                    <pic:cNvPicPr preferRelativeResize="true"/>
                  </pic:nvPicPr>
                  <pic:blipFill>
                    <a:blip r:embed="rId12"/>
                    <a:srcRect b="0" l="0" r="0" t="0"/>
                    <a:stretch/>
                  </pic:blipFill>
                  <pic:spPr>
                    <a:xfrm flipH="false" flipV="false" rot="0">
                      <a:ext cx="2981198" cy="3362325"/>
                    </a:xfrm>
                    <a:prstGeom prst="rect"/>
                  </pic:spPr>
                </pic:pic>
              </a:graphicData>
            </a:graphic>
          </wp:inline>
        </w:drawing>
      </w:r>
    </w:p>
    <w:p w14:paraId="CE010000">
      <w:pPr>
        <w:spacing w:after="0" w:line="360" w:lineRule="auto"/>
        <w:ind w:firstLine="709"/>
        <w:jc w:val="both"/>
        <w:rPr>
          <w:rFonts w:ascii="Times New Roman" w:hAnsi="Times New Roman"/>
          <w:sz w:val="28"/>
        </w:rPr>
      </w:pPr>
      <w:r>
        <w:rPr>
          <w:rFonts w:ascii="Times New Roman" w:hAnsi="Times New Roman"/>
          <w:b w:val="1"/>
          <w:sz w:val="28"/>
        </w:rPr>
        <w:t xml:space="preserve"> </w:t>
      </w:r>
      <w:r>
        <w:rPr>
          <w:rFonts w:ascii="Times New Roman" w:hAnsi="Times New Roman"/>
          <w:sz w:val="28"/>
        </w:rPr>
        <w:t>Джорджоне «Гроза»</w:t>
      </w:r>
    </w:p>
    <w:p w14:paraId="CF010000">
      <w:pPr>
        <w:spacing w:after="0" w:line="360" w:lineRule="auto"/>
        <w:ind w:firstLine="709"/>
        <w:jc w:val="both"/>
        <w:rPr>
          <w:rFonts w:ascii="Times New Roman" w:hAnsi="Times New Roman"/>
          <w:sz w:val="28"/>
        </w:rPr>
      </w:pPr>
      <w:r>
        <w:rPr>
          <w:rFonts w:ascii="Times New Roman" w:hAnsi="Times New Roman"/>
          <w:sz w:val="28"/>
        </w:rPr>
        <w:t>1508г.</w:t>
      </w:r>
    </w:p>
    <w:p w14:paraId="D0010000">
      <w:pPr>
        <w:spacing w:after="0" w:line="360" w:lineRule="auto"/>
        <w:ind w:firstLine="709"/>
        <w:jc w:val="both"/>
        <w:rPr>
          <w:rFonts w:ascii="Times New Roman" w:hAnsi="Times New Roman"/>
          <w:sz w:val="28"/>
        </w:rPr>
      </w:pPr>
    </w:p>
    <w:p w14:paraId="D1010000">
      <w:pPr>
        <w:spacing w:after="0" w:line="360" w:lineRule="auto"/>
        <w:ind w:firstLine="709"/>
        <w:jc w:val="both"/>
        <w:rPr>
          <w:rFonts w:ascii="Times New Roman" w:hAnsi="Times New Roman"/>
          <w:b w:val="1"/>
          <w:sz w:val="28"/>
        </w:rPr>
      </w:pPr>
    </w:p>
    <w:p w14:paraId="D2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Д</w:t>
      </w:r>
    </w:p>
    <w:p w14:paraId="D3010000">
      <w:pPr>
        <w:spacing w:after="0" w:line="360" w:lineRule="auto"/>
        <w:ind w:firstLine="709"/>
        <w:jc w:val="both"/>
        <w:rPr>
          <w:rFonts w:ascii="Times New Roman" w:hAnsi="Times New Roman"/>
          <w:sz w:val="28"/>
        </w:rPr>
      </w:pPr>
      <w:r>
        <w:rPr>
          <w:rFonts w:ascii="Times New Roman" w:hAnsi="Times New Roman"/>
          <w:sz w:val="28"/>
        </w:rPr>
        <w:drawing>
          <wp:anchor allowOverlap="true" behindDoc="false" layoutInCell="true" locked="false" relativeHeight="251658240" simplePos="false">
            <wp:simplePos x="0" y="0"/>
            <wp:positionH relativeFrom="margin">
              <wp:posOffset>0</wp:posOffset>
            </wp:positionH>
            <wp:positionV relativeFrom="margin">
              <wp:posOffset>6090920</wp:posOffset>
            </wp:positionV>
            <wp:extent cx="3336925" cy="2774950"/>
            <wp:effectExtent b="0" l="0" r="0" t="0"/>
            <wp:wrapTopAndBottom/>
            <wp:docPr hidden="false" id="20" name="Picture 20"/>
            <a:graphic>
              <a:graphicData uri="http://schemas.openxmlformats.org/drawingml/2006/picture">
                <pic:pic>
                  <pic:nvPicPr>
                    <pic:cNvPr hidden="false" id="19" name="Picture 19"/>
                    <pic:cNvPicPr preferRelativeResize="true"/>
                  </pic:nvPicPr>
                  <pic:blipFill>
                    <a:blip r:embed="rId13"/>
                    <a:srcRect b="0" l="0" r="0" t="0"/>
                    <a:stretch/>
                  </pic:blipFill>
                  <pic:spPr>
                    <a:xfrm flipH="false" flipV="false" rot="0">
                      <a:ext cx="3336925" cy="2774950"/>
                    </a:xfrm>
                    <a:prstGeom prst="rect"/>
                  </pic:spPr>
                </pic:pic>
              </a:graphicData>
            </a:graphic>
          </wp:anchor>
        </w:drawing>
      </w:r>
      <w:r>
        <w:rPr>
          <w:rFonts w:ascii="Times New Roman" w:hAnsi="Times New Roman"/>
          <w:sz w:val="28"/>
        </w:rPr>
        <w:t>Джорджоне «Три философа»</w:t>
      </w:r>
      <w:r>
        <w:rPr>
          <w:rFonts w:ascii="Times New Roman" w:hAnsi="Times New Roman"/>
          <w:sz w:val="28"/>
        </w:rPr>
        <w:t xml:space="preserve"> </w:t>
      </w:r>
      <w:r>
        <w:rPr>
          <w:rFonts w:ascii="Times New Roman" w:hAnsi="Times New Roman"/>
          <w:sz w:val="28"/>
        </w:rPr>
        <w:t>Около 1505-1509</w:t>
      </w:r>
    </w:p>
    <w:p w14:paraId="D4010000">
      <w:pPr>
        <w:spacing w:after="0" w:line="360" w:lineRule="auto"/>
        <w:ind/>
        <w:jc w:val="both"/>
        <w:rPr>
          <w:rFonts w:ascii="Times New Roman" w:hAnsi="Times New Roman"/>
          <w:b w:val="1"/>
          <w:sz w:val="28"/>
        </w:rPr>
      </w:pPr>
    </w:p>
    <w:p w14:paraId="D5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Е</w:t>
      </w:r>
    </w:p>
    <w:p w14:paraId="D6010000">
      <w:pPr>
        <w:spacing w:after="0" w:line="360" w:lineRule="auto"/>
        <w:ind w:firstLine="709"/>
        <w:jc w:val="both"/>
        <w:rPr>
          <w:rFonts w:ascii="Times New Roman" w:hAnsi="Times New Roman"/>
          <w:b w:val="1"/>
          <w:sz w:val="28"/>
        </w:rPr>
      </w:pPr>
      <w:r>
        <w:rPr>
          <w:rFonts w:ascii="Times New Roman" w:hAnsi="Times New Roman"/>
          <w:sz w:val="28"/>
        </w:rPr>
        <w:drawing>
          <wp:inline>
            <wp:extent cx="4494784" cy="2773680"/>
            <wp:effectExtent b="0" l="0" r="0" t="0"/>
            <wp:docPr hidden="false" id="22" name="Picture 22"/>
            <a:graphic>
              <a:graphicData uri="http://schemas.openxmlformats.org/drawingml/2006/picture">
                <pic:pic>
                  <pic:nvPicPr>
                    <pic:cNvPr hidden="false" id="21" name="Picture 21"/>
                    <pic:cNvPicPr preferRelativeResize="true"/>
                  </pic:nvPicPr>
                  <pic:blipFill>
                    <a:blip r:embed="rId14"/>
                    <a:srcRect b="0" l="0" r="0" t="0"/>
                    <a:stretch/>
                  </pic:blipFill>
                  <pic:spPr>
                    <a:xfrm flipH="false" flipV="false" rot="0">
                      <a:ext cx="4494784" cy="2773680"/>
                    </a:xfrm>
                    <a:prstGeom prst="rect"/>
                  </pic:spPr>
                </pic:pic>
              </a:graphicData>
            </a:graphic>
          </wp:inline>
        </w:drawing>
      </w:r>
    </w:p>
    <w:p w14:paraId="D7010000">
      <w:pPr>
        <w:spacing w:after="0" w:line="360" w:lineRule="auto"/>
        <w:ind w:firstLine="709"/>
        <w:jc w:val="both"/>
        <w:rPr>
          <w:rFonts w:ascii="Times New Roman" w:hAnsi="Times New Roman"/>
          <w:sz w:val="28"/>
        </w:rPr>
      </w:pPr>
      <w:r>
        <w:rPr>
          <w:rFonts w:ascii="Times New Roman" w:hAnsi="Times New Roman"/>
          <w:sz w:val="28"/>
        </w:rPr>
        <w:t>Джорджоне «Спящая Венера»</w:t>
      </w:r>
    </w:p>
    <w:p w14:paraId="D8010000">
      <w:pPr>
        <w:spacing w:after="0" w:line="360" w:lineRule="auto"/>
        <w:ind w:firstLine="709"/>
        <w:jc w:val="both"/>
        <w:rPr>
          <w:rFonts w:ascii="Times New Roman" w:hAnsi="Times New Roman"/>
          <w:sz w:val="28"/>
        </w:rPr>
      </w:pPr>
      <w:r>
        <w:rPr>
          <w:rFonts w:ascii="Times New Roman" w:hAnsi="Times New Roman"/>
          <w:sz w:val="28"/>
        </w:rPr>
        <w:t>1508г.</w:t>
      </w:r>
    </w:p>
    <w:p w14:paraId="D9010000">
      <w:pPr>
        <w:spacing w:after="0" w:line="360" w:lineRule="auto"/>
        <w:ind w:firstLine="709"/>
        <w:jc w:val="both"/>
        <w:rPr>
          <w:rFonts w:ascii="Times New Roman" w:hAnsi="Times New Roman"/>
          <w:b w:val="1"/>
          <w:sz w:val="28"/>
        </w:rPr>
      </w:pPr>
    </w:p>
    <w:p w14:paraId="DA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Ж</w:t>
      </w:r>
    </w:p>
    <w:p w14:paraId="DB010000">
      <w:pPr>
        <w:spacing w:after="0" w:line="360" w:lineRule="auto"/>
        <w:ind w:firstLine="709"/>
        <w:jc w:val="both"/>
        <w:rPr>
          <w:rFonts w:ascii="Times New Roman" w:hAnsi="Times New Roman"/>
          <w:b w:val="1"/>
          <w:sz w:val="28"/>
        </w:rPr>
      </w:pPr>
      <w:r>
        <w:rPr>
          <w:rFonts w:ascii="Times New Roman" w:hAnsi="Times New Roman"/>
          <w:sz w:val="28"/>
        </w:rPr>
        <w:drawing>
          <wp:inline>
            <wp:extent cx="4544187" cy="3380486"/>
            <wp:effectExtent b="0" l="0" r="0" t="0"/>
            <wp:docPr hidden="false" id="24" name="Picture 24"/>
            <a:graphic>
              <a:graphicData uri="http://schemas.openxmlformats.org/drawingml/2006/picture">
                <pic:pic>
                  <pic:nvPicPr>
                    <pic:cNvPr hidden="false" id="23" name="Picture 23"/>
                    <pic:cNvPicPr preferRelativeResize="true"/>
                  </pic:nvPicPr>
                  <pic:blipFill>
                    <a:blip r:embed="rId15"/>
                    <a:srcRect b="0" l="0" r="0" t="0"/>
                    <a:stretch/>
                  </pic:blipFill>
                  <pic:spPr>
                    <a:xfrm flipH="false" flipV="false" rot="0">
                      <a:ext cx="4544187" cy="3380486"/>
                    </a:xfrm>
                    <a:prstGeom prst="rect"/>
                  </pic:spPr>
                </pic:pic>
              </a:graphicData>
            </a:graphic>
          </wp:inline>
        </w:drawing>
      </w:r>
    </w:p>
    <w:p w14:paraId="DC010000">
      <w:pPr>
        <w:spacing w:after="0" w:line="360" w:lineRule="auto"/>
        <w:ind w:firstLine="709"/>
        <w:jc w:val="both"/>
        <w:rPr>
          <w:rFonts w:ascii="Times New Roman" w:hAnsi="Times New Roman"/>
          <w:sz w:val="28"/>
        </w:rPr>
      </w:pPr>
      <w:r>
        <w:rPr>
          <w:rFonts w:ascii="Times New Roman" w:hAnsi="Times New Roman"/>
          <w:sz w:val="28"/>
          <w:highlight w:val="white"/>
        </w:rPr>
        <w:t>Питер Брейгель старший, картина "Жатва"</w:t>
      </w:r>
    </w:p>
    <w:p w14:paraId="DD010000">
      <w:pPr>
        <w:spacing w:after="0" w:line="360" w:lineRule="auto"/>
        <w:ind w:firstLine="709"/>
        <w:jc w:val="both"/>
        <w:rPr>
          <w:rFonts w:ascii="Times New Roman" w:hAnsi="Times New Roman"/>
          <w:sz w:val="28"/>
        </w:rPr>
      </w:pPr>
      <w:r>
        <w:rPr>
          <w:rFonts w:ascii="Times New Roman" w:hAnsi="Times New Roman"/>
          <w:sz w:val="28"/>
        </w:rPr>
        <w:t>1565г.</w:t>
      </w:r>
    </w:p>
    <w:p w14:paraId="DE010000">
      <w:pPr>
        <w:spacing w:after="0" w:line="360" w:lineRule="auto"/>
        <w:ind w:firstLine="709"/>
        <w:jc w:val="both"/>
        <w:rPr>
          <w:rFonts w:ascii="Times New Roman" w:hAnsi="Times New Roman"/>
          <w:sz w:val="28"/>
        </w:rPr>
      </w:pPr>
    </w:p>
    <w:p w14:paraId="DF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З</w:t>
      </w:r>
    </w:p>
    <w:p w14:paraId="E0010000">
      <w:pPr>
        <w:spacing w:after="0" w:line="360" w:lineRule="auto"/>
        <w:ind w:firstLine="709"/>
        <w:jc w:val="both"/>
        <w:rPr>
          <w:rFonts w:ascii="Times New Roman" w:hAnsi="Times New Roman"/>
          <w:b w:val="1"/>
          <w:sz w:val="28"/>
        </w:rPr>
      </w:pPr>
      <w:r>
        <w:rPr>
          <w:rFonts w:ascii="Times New Roman" w:hAnsi="Times New Roman"/>
          <w:sz w:val="28"/>
        </w:rPr>
        <w:drawing>
          <wp:inline>
            <wp:extent cx="4342638" cy="3587369"/>
            <wp:effectExtent b="0" l="0" r="0" t="0"/>
            <wp:docPr hidden="false" id="26" name="Picture 26"/>
            <a:graphic>
              <a:graphicData uri="http://schemas.openxmlformats.org/drawingml/2006/picture">
                <pic:pic>
                  <pic:nvPicPr>
                    <pic:cNvPr hidden="false" id="25" name="Picture 25"/>
                    <pic:cNvPicPr preferRelativeResize="true"/>
                  </pic:nvPicPr>
                  <pic:blipFill>
                    <a:blip r:embed="rId16"/>
                    <a:srcRect b="0" l="0" r="0" t="0"/>
                    <a:stretch/>
                  </pic:blipFill>
                  <pic:spPr>
                    <a:xfrm flipH="false" flipV="false" rot="0">
                      <a:ext cx="4342638" cy="3587369"/>
                    </a:xfrm>
                    <a:prstGeom prst="rect"/>
                  </pic:spPr>
                </pic:pic>
              </a:graphicData>
            </a:graphic>
          </wp:inline>
        </w:drawing>
      </w:r>
    </w:p>
    <w:p w14:paraId="E1010000">
      <w:pPr>
        <w:spacing w:after="0" w:line="360" w:lineRule="auto"/>
        <w:ind w:firstLine="709"/>
        <w:jc w:val="both"/>
        <w:rPr>
          <w:rFonts w:ascii="Times New Roman" w:hAnsi="Times New Roman"/>
          <w:sz w:val="28"/>
        </w:rPr>
      </w:pPr>
      <w:r>
        <w:rPr>
          <w:rFonts w:ascii="Times New Roman" w:hAnsi="Times New Roman"/>
          <w:sz w:val="28"/>
        </w:rPr>
        <w:t>Ян ван Гойен «Пейзаж с дубом»</w:t>
      </w:r>
    </w:p>
    <w:p w14:paraId="E2010000">
      <w:pPr>
        <w:spacing w:after="0" w:line="360" w:lineRule="auto"/>
        <w:ind w:firstLine="709"/>
        <w:jc w:val="both"/>
        <w:rPr>
          <w:rFonts w:ascii="Times New Roman" w:hAnsi="Times New Roman"/>
          <w:sz w:val="28"/>
        </w:rPr>
      </w:pPr>
      <w:r>
        <w:rPr>
          <w:rFonts w:ascii="Times New Roman" w:hAnsi="Times New Roman"/>
          <w:sz w:val="28"/>
        </w:rPr>
        <w:t>1634г.</w:t>
      </w:r>
    </w:p>
    <w:p w14:paraId="E3010000">
      <w:pPr>
        <w:spacing w:after="0" w:line="360" w:lineRule="auto"/>
        <w:ind w:firstLine="709"/>
        <w:jc w:val="both"/>
        <w:rPr>
          <w:rFonts w:ascii="Times New Roman" w:hAnsi="Times New Roman"/>
          <w:sz w:val="28"/>
        </w:rPr>
      </w:pPr>
    </w:p>
    <w:p w14:paraId="E4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И</w:t>
      </w:r>
    </w:p>
    <w:p w14:paraId="E5010000">
      <w:pPr>
        <w:spacing w:after="0" w:line="360" w:lineRule="auto"/>
        <w:ind w:firstLine="709"/>
        <w:jc w:val="both"/>
        <w:rPr>
          <w:rFonts w:ascii="Times New Roman" w:hAnsi="Times New Roman"/>
          <w:sz w:val="28"/>
        </w:rPr>
      </w:pPr>
      <w:r>
        <w:rPr>
          <w:rFonts w:ascii="Times New Roman" w:hAnsi="Times New Roman"/>
          <w:sz w:val="28"/>
        </w:rPr>
        <w:drawing>
          <wp:inline>
            <wp:extent cx="3870959" cy="2696337"/>
            <wp:effectExtent b="0" l="0" r="0" t="0"/>
            <wp:docPr hidden="false" id="28" name="Picture 28"/>
            <a:graphic>
              <a:graphicData uri="http://schemas.openxmlformats.org/drawingml/2006/picture">
                <pic:pic>
                  <pic:nvPicPr>
                    <pic:cNvPr hidden="false" id="27" name="Picture 27"/>
                    <pic:cNvPicPr preferRelativeResize="true"/>
                  </pic:nvPicPr>
                  <pic:blipFill>
                    <a:blip r:embed="rId17"/>
                    <a:srcRect b="0" l="0" r="0" t="0"/>
                    <a:stretch/>
                  </pic:blipFill>
                  <pic:spPr>
                    <a:xfrm flipH="false" flipV="false" rot="0">
                      <a:ext cx="3870959" cy="2696337"/>
                    </a:xfrm>
                    <a:prstGeom prst="rect"/>
                  </pic:spPr>
                </pic:pic>
              </a:graphicData>
            </a:graphic>
          </wp:inline>
        </w:drawing>
      </w:r>
    </w:p>
    <w:p w14:paraId="E6010000">
      <w:pPr>
        <w:spacing w:after="0" w:line="360" w:lineRule="auto"/>
        <w:ind w:firstLine="709"/>
        <w:jc w:val="both"/>
        <w:rPr>
          <w:rFonts w:ascii="Times New Roman" w:hAnsi="Times New Roman"/>
          <w:sz w:val="28"/>
        </w:rPr>
      </w:pPr>
      <w:r>
        <w:rPr>
          <w:rFonts w:ascii="Times New Roman" w:hAnsi="Times New Roman"/>
          <w:sz w:val="28"/>
        </w:rPr>
        <w:t>Филипс Конинк "Панорамный речной пейзаж"</w:t>
      </w:r>
    </w:p>
    <w:p w14:paraId="E7010000">
      <w:pPr>
        <w:spacing w:after="0" w:line="360" w:lineRule="auto"/>
        <w:ind w:firstLine="709"/>
        <w:jc w:val="both"/>
        <w:rPr>
          <w:rFonts w:ascii="Times New Roman" w:hAnsi="Times New Roman"/>
          <w:sz w:val="28"/>
        </w:rPr>
      </w:pPr>
      <w:r>
        <w:rPr>
          <w:rFonts w:ascii="Times New Roman" w:hAnsi="Times New Roman"/>
          <w:sz w:val="28"/>
          <w:highlight w:val="white"/>
        </w:rPr>
        <w:t> 1648г.</w:t>
      </w:r>
    </w:p>
    <w:p w14:paraId="E8010000">
      <w:pPr>
        <w:spacing w:after="0" w:line="360" w:lineRule="auto"/>
        <w:ind w:firstLine="709"/>
        <w:jc w:val="both"/>
        <w:rPr>
          <w:rFonts w:ascii="Times New Roman" w:hAnsi="Times New Roman"/>
          <w:sz w:val="28"/>
        </w:rPr>
      </w:pPr>
      <w:r>
        <w:rPr>
          <w:rFonts w:ascii="Times New Roman" w:hAnsi="Times New Roman"/>
          <w:sz w:val="28"/>
        </w:rPr>
        <mc:AlternateContent>
          <mc:Choice Requires="wps">
            <w:drawing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5621655</wp:posOffset>
                </wp:positionH>
                <wp:positionV relativeFrom="paragraph">
                  <wp:posOffset>535305</wp:posOffset>
                </wp:positionV>
                <wp:extent cx="991870" cy="798195"/>
                <wp:wrapNone/>
                <wp:docPr hidden="false" id="29" name="Picture 29"/>
                <a:graphic>
                  <a:graphicData uri="http://schemas.microsoft.com/office/word/2010/wordprocessingShape">
                    <wps:wsp>
                      <wps:cNvSpPr txBox="false"/>
                      <wps:spPr>
                        <a:xfrm flipH="false" flipV="false" rot="0">
                          <a:off x="0" y="0"/>
                          <a:ext cx="991870" cy="798195"/>
                        </a:xfrm>
                        <a:prstGeom prst="rect">
                          <a:avLst/>
                        </a:prstGeom>
                        <a:solidFill>
                          <a:srgbClr val="FFFFFF"/>
                        </a:solidFill>
                        <a:ln w="12700">
                          <a:solidFill>
                            <a:srgbClr val="FFFFFF"/>
                          </a:solidFill>
                          <a:prstDash val="solid"/>
                        </a:ln>
                      </wps:spPr>
                      <wps:bodyPr anchor="t" bIns="45720" lIns="91440" rIns="91440" tIns="45720">
                        <a:noAutofit/>
                      </wps:bodyPr>
                    </wps:wsp>
                  </a:graphicData>
                </a:graphic>
              </wp:anchor>
            </w:drawing>
          </mc:Choice>
          <mc:Fallback>
            <w:pict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Fallback>
        </mc:AlternateContent>
      </w:r>
    </w:p>
    <w:p w14:paraId="E9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К</w:t>
      </w:r>
    </w:p>
    <w:p w14:paraId="EA010000">
      <w:pPr>
        <w:spacing w:after="0" w:line="360" w:lineRule="auto"/>
        <w:ind w:firstLine="709"/>
        <w:jc w:val="both"/>
        <w:rPr>
          <w:rFonts w:ascii="Times New Roman" w:hAnsi="Times New Roman"/>
          <w:b w:val="1"/>
          <w:sz w:val="28"/>
        </w:rPr>
      </w:pPr>
      <w:r>
        <w:rPr>
          <w:rFonts w:ascii="Times New Roman" w:hAnsi="Times New Roman"/>
          <w:sz w:val="28"/>
        </w:rPr>
        <w:drawing>
          <wp:inline>
            <wp:extent cx="4254500" cy="3099943"/>
            <wp:effectExtent b="0" l="0" r="0" t="0"/>
            <wp:docPr hidden="false" id="31" name="Picture 31"/>
            <a:graphic>
              <a:graphicData uri="http://schemas.openxmlformats.org/drawingml/2006/picture">
                <pic:pic>
                  <pic:nvPicPr>
                    <pic:cNvPr hidden="false" id="30" name="Picture 30"/>
                    <pic:cNvPicPr preferRelativeResize="true"/>
                  </pic:nvPicPr>
                  <pic:blipFill>
                    <a:blip r:embed="rId18"/>
                    <a:srcRect b="0" l="0" r="0" t="0"/>
                    <a:stretch/>
                  </pic:blipFill>
                  <pic:spPr>
                    <a:xfrm flipH="false" flipV="false" rot="0">
                      <a:ext cx="4254500" cy="3099943"/>
                    </a:xfrm>
                    <a:prstGeom prst="rect"/>
                  </pic:spPr>
                </pic:pic>
              </a:graphicData>
            </a:graphic>
          </wp:inline>
        </w:drawing>
      </w:r>
    </w:p>
    <w:p w14:paraId="EB010000">
      <w:pPr>
        <w:spacing w:after="0" w:line="360" w:lineRule="auto"/>
        <w:ind w:firstLine="709"/>
        <w:jc w:val="both"/>
        <w:rPr>
          <w:rFonts w:ascii="Times New Roman" w:hAnsi="Times New Roman"/>
          <w:sz w:val="28"/>
        </w:rPr>
      </w:pPr>
      <w:r>
        <w:rPr>
          <w:rFonts w:ascii="Times New Roman" w:hAnsi="Times New Roman"/>
          <w:sz w:val="28"/>
        </w:rPr>
        <w:t>Мейндерт Хоббема «Аллея в Миддельхарнисе»</w:t>
      </w:r>
    </w:p>
    <w:p w14:paraId="EC010000">
      <w:pPr>
        <w:spacing w:after="0" w:line="360" w:lineRule="auto"/>
        <w:ind w:firstLine="709"/>
        <w:jc w:val="both"/>
        <w:rPr>
          <w:rFonts w:ascii="Times New Roman" w:hAnsi="Times New Roman"/>
          <w:sz w:val="28"/>
        </w:rPr>
      </w:pPr>
      <w:r>
        <w:rPr>
          <w:rFonts w:ascii="Times New Roman" w:hAnsi="Times New Roman"/>
          <w:sz w:val="28"/>
        </w:rPr>
        <w:t>1681г.</w:t>
      </w:r>
    </w:p>
    <w:p w14:paraId="ED010000">
      <w:pPr>
        <w:spacing w:after="0" w:line="360" w:lineRule="auto"/>
        <w:ind w:firstLine="709"/>
        <w:jc w:val="both"/>
        <w:rPr>
          <w:rFonts w:ascii="Times New Roman" w:hAnsi="Times New Roman"/>
          <w:sz w:val="28"/>
        </w:rPr>
      </w:pPr>
    </w:p>
    <w:p w14:paraId="EE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Л</w:t>
      </w:r>
    </w:p>
    <w:p w14:paraId="EF010000">
      <w:pPr>
        <w:spacing w:after="0" w:line="360" w:lineRule="auto"/>
        <w:ind w:firstLine="709"/>
        <w:jc w:val="both"/>
        <w:rPr>
          <w:rFonts w:ascii="Times New Roman" w:hAnsi="Times New Roman"/>
          <w:b w:val="1"/>
          <w:sz w:val="28"/>
        </w:rPr>
      </w:pPr>
      <w:r>
        <w:rPr>
          <w:rFonts w:ascii="Times New Roman" w:hAnsi="Times New Roman"/>
          <w:sz w:val="28"/>
        </w:rPr>
        <w:drawing>
          <wp:inline>
            <wp:extent cx="4198620" cy="3007106"/>
            <wp:effectExtent b="0" l="0" r="0" t="0"/>
            <wp:docPr hidden="false" id="33" name="Picture 33"/>
            <a:graphic>
              <a:graphicData uri="http://schemas.openxmlformats.org/drawingml/2006/picture">
                <pic:pic>
                  <pic:nvPicPr>
                    <pic:cNvPr hidden="false" id="32" name="Picture 32"/>
                    <pic:cNvPicPr preferRelativeResize="true"/>
                  </pic:nvPicPr>
                  <pic:blipFill>
                    <a:blip r:embed="rId19"/>
                    <a:srcRect b="0" l="0" r="0" t="0"/>
                    <a:stretch/>
                  </pic:blipFill>
                  <pic:spPr>
                    <a:xfrm flipH="false" flipV="false" rot="0">
                      <a:ext cx="4198620" cy="3007106"/>
                    </a:xfrm>
                    <a:prstGeom prst="rect"/>
                  </pic:spPr>
                </pic:pic>
              </a:graphicData>
            </a:graphic>
          </wp:inline>
        </w:drawing>
      </w:r>
    </w:p>
    <w:p w14:paraId="F0010000">
      <w:pPr>
        <w:spacing w:after="0" w:line="360" w:lineRule="auto"/>
        <w:ind w:firstLine="709"/>
        <w:jc w:val="both"/>
        <w:rPr>
          <w:rFonts w:ascii="Times New Roman" w:hAnsi="Times New Roman"/>
          <w:sz w:val="28"/>
        </w:rPr>
      </w:pPr>
      <w:r>
        <w:rPr>
          <w:rFonts w:ascii="Times New Roman" w:hAnsi="Times New Roman"/>
          <w:sz w:val="28"/>
        </w:rPr>
        <w:t>Альберт Кейп «Пейзаж со стадом»</w:t>
      </w:r>
    </w:p>
    <w:p w14:paraId="F1010000">
      <w:pPr>
        <w:spacing w:after="0" w:line="360" w:lineRule="auto"/>
        <w:ind w:firstLine="709"/>
        <w:jc w:val="both"/>
        <w:rPr>
          <w:rFonts w:ascii="Times New Roman" w:hAnsi="Times New Roman"/>
          <w:sz w:val="28"/>
        </w:rPr>
      </w:pPr>
      <w:r>
        <w:rPr>
          <w:rFonts w:ascii="Times New Roman" w:hAnsi="Times New Roman"/>
          <w:sz w:val="28"/>
        </w:rPr>
        <w:t>1640г.</w:t>
      </w:r>
    </w:p>
    <w:p w14:paraId="F2010000">
      <w:pPr>
        <w:spacing w:after="0" w:line="360" w:lineRule="auto"/>
        <w:ind/>
        <w:jc w:val="both"/>
        <w:rPr>
          <w:rFonts w:ascii="Times New Roman" w:hAnsi="Times New Roman"/>
          <w:sz w:val="28"/>
        </w:rPr>
      </w:pPr>
    </w:p>
    <w:p w14:paraId="F3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М</w:t>
      </w:r>
    </w:p>
    <w:p w14:paraId="F4010000">
      <w:pPr>
        <w:spacing w:after="0" w:line="360" w:lineRule="auto"/>
        <w:ind w:firstLine="709"/>
        <w:jc w:val="both"/>
        <w:rPr>
          <w:rFonts w:ascii="Times New Roman" w:hAnsi="Times New Roman"/>
          <w:b w:val="1"/>
          <w:sz w:val="28"/>
        </w:rPr>
      </w:pPr>
      <w:r>
        <w:rPr>
          <w:rFonts w:ascii="Times New Roman" w:hAnsi="Times New Roman"/>
          <w:sz w:val="28"/>
        </w:rPr>
        <w:drawing>
          <wp:inline>
            <wp:extent cx="4282440" cy="2971038"/>
            <wp:effectExtent b="0" l="0" r="0" t="0"/>
            <wp:docPr hidden="false" id="35" name="Picture 35"/>
            <a:graphic>
              <a:graphicData uri="http://schemas.openxmlformats.org/drawingml/2006/picture">
                <pic:pic>
                  <pic:nvPicPr>
                    <pic:cNvPr hidden="false" id="34" name="Picture 34"/>
                    <pic:cNvPicPr preferRelativeResize="true"/>
                  </pic:nvPicPr>
                  <pic:blipFill>
                    <a:blip r:embed="rId20"/>
                    <a:srcRect b="0" l="0" r="0" t="0"/>
                    <a:stretch/>
                  </pic:blipFill>
                  <pic:spPr>
                    <a:xfrm flipH="false" flipV="false" rot="0">
                      <a:ext cx="4282440" cy="2971038"/>
                    </a:xfrm>
                    <a:prstGeom prst="rect"/>
                  </pic:spPr>
                </pic:pic>
              </a:graphicData>
            </a:graphic>
          </wp:inline>
        </w:drawing>
      </w:r>
    </w:p>
    <w:p w14:paraId="F5010000">
      <w:pPr>
        <w:spacing w:after="0" w:line="360" w:lineRule="auto"/>
        <w:ind w:firstLine="709"/>
        <w:jc w:val="both"/>
        <w:rPr>
          <w:rFonts w:ascii="Times New Roman" w:hAnsi="Times New Roman"/>
          <w:sz w:val="28"/>
        </w:rPr>
      </w:pPr>
      <w:r>
        <w:rPr>
          <w:rFonts w:ascii="Times New Roman" w:hAnsi="Times New Roman"/>
          <w:sz w:val="28"/>
        </w:rPr>
        <w:t>Робер Гюбер - Архитектурный пейзаж с каналом</w:t>
      </w:r>
    </w:p>
    <w:p w14:paraId="F6010000">
      <w:pPr>
        <w:spacing w:after="0" w:line="360" w:lineRule="auto"/>
        <w:ind w:firstLine="709"/>
        <w:jc w:val="both"/>
        <w:rPr>
          <w:rFonts w:ascii="Times New Roman" w:hAnsi="Times New Roman"/>
          <w:sz w:val="28"/>
        </w:rPr>
      </w:pPr>
      <w:r>
        <w:rPr>
          <w:rFonts w:ascii="Times New Roman" w:hAnsi="Times New Roman"/>
          <w:sz w:val="28"/>
        </w:rPr>
        <w:t>1783г.</w:t>
      </w:r>
    </w:p>
    <w:p w14:paraId="F7010000">
      <w:pPr>
        <w:spacing w:after="0" w:line="360" w:lineRule="auto"/>
        <w:ind w:firstLine="709"/>
        <w:jc w:val="both"/>
        <w:rPr>
          <w:rFonts w:ascii="Times New Roman" w:hAnsi="Times New Roman"/>
          <w:sz w:val="28"/>
        </w:rPr>
      </w:pPr>
    </w:p>
    <w:p w14:paraId="F8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Н</w:t>
      </w:r>
    </w:p>
    <w:p w14:paraId="F9010000">
      <w:pPr>
        <w:spacing w:after="0" w:line="360" w:lineRule="auto"/>
        <w:ind w:firstLine="709"/>
        <w:jc w:val="both"/>
        <w:rPr>
          <w:rFonts w:ascii="Times New Roman" w:hAnsi="Times New Roman"/>
          <w:b w:val="1"/>
          <w:sz w:val="28"/>
        </w:rPr>
      </w:pPr>
      <w:r>
        <w:rPr>
          <w:rFonts w:ascii="Times New Roman" w:hAnsi="Times New Roman"/>
          <w:sz w:val="28"/>
        </w:rPr>
        <w:drawing>
          <wp:inline>
            <wp:extent cx="4135120" cy="2712339"/>
            <wp:effectExtent b="0" l="0" r="0" t="0"/>
            <wp:docPr hidden="false" id="37" name="Picture 37"/>
            <a:graphic>
              <a:graphicData uri="http://schemas.openxmlformats.org/drawingml/2006/picture">
                <pic:pic>
                  <pic:nvPicPr>
                    <pic:cNvPr hidden="false" id="36" name="Picture 36"/>
                    <pic:cNvPicPr preferRelativeResize="true"/>
                  </pic:nvPicPr>
                  <pic:blipFill>
                    <a:blip r:embed="rId21"/>
                    <a:srcRect b="0" l="0" r="0" t="0"/>
                    <a:stretch/>
                  </pic:blipFill>
                  <pic:spPr>
                    <a:xfrm flipH="false" flipV="false" rot="0">
                      <a:ext cx="4135120" cy="2712339"/>
                    </a:xfrm>
                    <a:prstGeom prst="rect"/>
                  </pic:spPr>
                </pic:pic>
              </a:graphicData>
            </a:graphic>
          </wp:inline>
        </w:drawing>
      </w:r>
    </w:p>
    <w:p w14:paraId="FA010000">
      <w:pPr>
        <w:spacing w:after="0" w:line="360" w:lineRule="auto"/>
        <w:ind w:firstLine="709"/>
        <w:jc w:val="both"/>
        <w:rPr>
          <w:rFonts w:ascii="Times New Roman" w:hAnsi="Times New Roman"/>
          <w:sz w:val="28"/>
        </w:rPr>
      </w:pPr>
      <w:r>
        <w:rPr>
          <w:rFonts w:ascii="Times New Roman" w:hAnsi="Times New Roman"/>
          <w:sz w:val="28"/>
        </w:rPr>
        <w:t>Клод Жозеф Верне «Летний вечер, пейзаж в Италии»</w:t>
      </w:r>
    </w:p>
    <w:p w14:paraId="FB010000">
      <w:pPr>
        <w:spacing w:after="0" w:line="360" w:lineRule="auto"/>
        <w:ind w:firstLine="709"/>
        <w:jc w:val="both"/>
        <w:rPr>
          <w:rFonts w:ascii="Times New Roman" w:hAnsi="Times New Roman"/>
          <w:sz w:val="28"/>
        </w:rPr>
      </w:pPr>
      <w:r>
        <w:rPr>
          <w:rFonts w:ascii="Times New Roman" w:hAnsi="Times New Roman"/>
          <w:sz w:val="28"/>
        </w:rPr>
        <w:t>1773г.</w:t>
      </w:r>
    </w:p>
    <w:p w14:paraId="FC010000">
      <w:pPr>
        <w:spacing w:after="0" w:line="360" w:lineRule="auto"/>
        <w:ind w:firstLine="709"/>
        <w:jc w:val="both"/>
        <w:rPr>
          <w:rFonts w:ascii="Times New Roman" w:hAnsi="Times New Roman"/>
          <w:sz w:val="28"/>
        </w:rPr>
      </w:pPr>
    </w:p>
    <w:p w14:paraId="FD010000">
      <w:pPr>
        <w:spacing w:after="0" w:line="360" w:lineRule="auto"/>
        <w:ind w:firstLine="709"/>
        <w:jc w:val="both"/>
        <w:rPr>
          <w:rFonts w:ascii="Times New Roman" w:hAnsi="Times New Roman"/>
          <w:sz w:val="28"/>
        </w:rPr>
      </w:pPr>
    </w:p>
    <w:p w14:paraId="FE010000">
      <w:pPr>
        <w:spacing w:after="0" w:line="360" w:lineRule="auto"/>
        <w:ind w:firstLine="709"/>
        <w:jc w:val="both"/>
        <w:rPr>
          <w:rFonts w:ascii="Times New Roman" w:hAnsi="Times New Roman"/>
          <w:b w:val="1"/>
          <w:sz w:val="28"/>
        </w:rPr>
      </w:pPr>
    </w:p>
    <w:p w14:paraId="FF010000">
      <w:pPr>
        <w:spacing w:after="0" w:line="360" w:lineRule="auto"/>
        <w:ind w:firstLine="709"/>
        <w:jc w:val="right"/>
        <w:rPr>
          <w:rFonts w:ascii="Times New Roman" w:hAnsi="Times New Roman"/>
          <w:b w:val="1"/>
          <w:sz w:val="28"/>
        </w:rPr>
      </w:pPr>
      <w:r>
        <w:rPr>
          <w:rFonts w:ascii="Times New Roman" w:hAnsi="Times New Roman"/>
          <w:b w:val="1"/>
          <w:sz w:val="28"/>
        </w:rPr>
        <w:t>Приложение О</w:t>
      </w:r>
    </w:p>
    <w:p w14:paraId="00020000">
      <w:pPr>
        <w:spacing w:after="0" w:line="360" w:lineRule="auto"/>
        <w:ind w:firstLine="709"/>
        <w:jc w:val="both"/>
        <w:rPr>
          <w:rFonts w:ascii="Times New Roman" w:hAnsi="Times New Roman"/>
          <w:b w:val="1"/>
          <w:sz w:val="28"/>
        </w:rPr>
      </w:pPr>
      <w:r>
        <w:rPr>
          <w:rFonts w:ascii="Times New Roman" w:hAnsi="Times New Roman"/>
          <w:sz w:val="28"/>
        </w:rPr>
        <w:drawing>
          <wp:inline>
            <wp:extent cx="3926586" cy="3055239"/>
            <wp:effectExtent b="0" l="0" r="0" t="0"/>
            <wp:docPr hidden="false" id="39" name="Picture 39"/>
            <a:graphic>
              <a:graphicData uri="http://schemas.openxmlformats.org/drawingml/2006/picture">
                <pic:pic>
                  <pic:nvPicPr>
                    <pic:cNvPr hidden="false" id="38" name="Picture 38"/>
                    <pic:cNvPicPr preferRelativeResize="true"/>
                  </pic:nvPicPr>
                  <pic:blipFill>
                    <a:blip r:embed="rId22"/>
                    <a:srcRect b="0" l="0" r="0" t="0"/>
                    <a:stretch/>
                  </pic:blipFill>
                  <pic:spPr>
                    <a:xfrm flipH="false" flipV="false" rot="0">
                      <a:ext cx="3926586" cy="3055239"/>
                    </a:xfrm>
                    <a:prstGeom prst="rect"/>
                  </pic:spPr>
                </pic:pic>
              </a:graphicData>
            </a:graphic>
          </wp:inline>
        </w:drawing>
      </w:r>
    </w:p>
    <w:p w14:paraId="01020000">
      <w:pPr>
        <w:spacing w:after="0" w:line="360" w:lineRule="auto"/>
        <w:ind w:firstLine="709"/>
        <w:jc w:val="both"/>
        <w:rPr>
          <w:rFonts w:ascii="Times New Roman" w:hAnsi="Times New Roman"/>
          <w:sz w:val="28"/>
        </w:rPr>
      </w:pPr>
      <w:r>
        <w:rPr>
          <w:rFonts w:ascii="Times New Roman" w:hAnsi="Times New Roman"/>
          <w:sz w:val="28"/>
        </w:rPr>
        <w:t xml:space="preserve">Клод Моне «Впечатление. Восходящее солнце» </w:t>
      </w:r>
    </w:p>
    <w:p w14:paraId="02020000">
      <w:pPr>
        <w:spacing w:after="0" w:line="360" w:lineRule="auto"/>
        <w:ind w:firstLine="709"/>
        <w:jc w:val="both"/>
        <w:rPr>
          <w:rFonts w:ascii="Times New Roman" w:hAnsi="Times New Roman"/>
          <w:sz w:val="28"/>
        </w:rPr>
      </w:pPr>
      <w:r>
        <w:rPr>
          <w:rFonts w:ascii="Times New Roman" w:hAnsi="Times New Roman"/>
          <w:sz w:val="28"/>
        </w:rPr>
        <w:t>1872г.</w:t>
      </w:r>
    </w:p>
    <w:p w14:paraId="03020000">
      <w:pPr>
        <w:spacing w:after="0" w:line="360" w:lineRule="auto"/>
        <w:ind w:firstLine="709"/>
        <w:jc w:val="both"/>
        <w:rPr>
          <w:rFonts w:ascii="Times New Roman" w:hAnsi="Times New Roman"/>
          <w:sz w:val="28"/>
        </w:rPr>
      </w:pPr>
    </w:p>
    <w:p w14:paraId="04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П</w:t>
      </w:r>
    </w:p>
    <w:p w14:paraId="05020000">
      <w:pPr>
        <w:spacing w:after="0" w:line="360" w:lineRule="auto"/>
        <w:ind w:firstLine="709"/>
        <w:jc w:val="both"/>
        <w:rPr>
          <w:rFonts w:ascii="Times New Roman" w:hAnsi="Times New Roman"/>
          <w:b w:val="1"/>
          <w:sz w:val="28"/>
        </w:rPr>
      </w:pPr>
      <w:r>
        <w:rPr>
          <w:rFonts w:ascii="Times New Roman" w:hAnsi="Times New Roman"/>
          <w:sz w:val="28"/>
        </w:rPr>
        <w:drawing>
          <wp:inline>
            <wp:extent cx="4084193" cy="3028696"/>
            <wp:effectExtent b="0" l="0" r="0" t="0"/>
            <wp:docPr hidden="false" id="41" name="Picture 41"/>
            <a:graphic>
              <a:graphicData uri="http://schemas.openxmlformats.org/drawingml/2006/picture">
                <pic:pic>
                  <pic:nvPicPr>
                    <pic:cNvPr hidden="false" id="40" name="Picture 40"/>
                    <pic:cNvPicPr preferRelativeResize="true"/>
                  </pic:nvPicPr>
                  <pic:blipFill>
                    <a:blip r:embed="rId23"/>
                    <a:srcRect b="0" l="0" r="0" t="0"/>
                    <a:stretch/>
                  </pic:blipFill>
                  <pic:spPr>
                    <a:xfrm flipH="false" flipV="false" rot="0">
                      <a:ext cx="4084193" cy="3028696"/>
                    </a:xfrm>
                    <a:prstGeom prst="rect"/>
                  </pic:spPr>
                </pic:pic>
              </a:graphicData>
            </a:graphic>
          </wp:inline>
        </w:drawing>
      </w:r>
    </w:p>
    <w:p w14:paraId="06020000">
      <w:pPr>
        <w:spacing w:after="0" w:line="360" w:lineRule="auto"/>
        <w:ind w:firstLine="709"/>
        <w:jc w:val="both"/>
        <w:rPr>
          <w:rFonts w:ascii="Times New Roman" w:hAnsi="Times New Roman"/>
          <w:sz w:val="28"/>
        </w:rPr>
      </w:pPr>
      <w:r>
        <w:rPr>
          <w:rFonts w:ascii="Times New Roman" w:hAnsi="Times New Roman"/>
          <w:sz w:val="28"/>
        </w:rPr>
        <w:t>Поль Сезанн «Гора Сент-Виктуар»</w:t>
      </w:r>
    </w:p>
    <w:p w14:paraId="07020000">
      <w:pPr>
        <w:spacing w:after="0" w:line="360" w:lineRule="auto"/>
        <w:ind w:firstLine="709"/>
        <w:jc w:val="both"/>
        <w:rPr>
          <w:rFonts w:ascii="Times New Roman" w:hAnsi="Times New Roman"/>
          <w:sz w:val="28"/>
        </w:rPr>
      </w:pPr>
      <w:r>
        <w:rPr>
          <w:rFonts w:ascii="Times New Roman" w:hAnsi="Times New Roman"/>
          <w:sz w:val="28"/>
        </w:rPr>
        <w:t>1895г.</w:t>
      </w:r>
    </w:p>
    <w:p w14:paraId="08020000">
      <w:pPr>
        <w:spacing w:after="0" w:line="360" w:lineRule="auto"/>
        <w:ind w:firstLine="709"/>
        <w:jc w:val="both"/>
        <w:rPr>
          <w:rFonts w:ascii="Times New Roman" w:hAnsi="Times New Roman"/>
          <w:b w:val="1"/>
          <w:sz w:val="28"/>
        </w:rPr>
      </w:pPr>
    </w:p>
    <w:p w14:paraId="09020000">
      <w:pPr>
        <w:spacing w:after="0" w:line="360" w:lineRule="auto"/>
        <w:ind w:firstLine="709"/>
        <w:jc w:val="both"/>
        <w:rPr>
          <w:rFonts w:ascii="Times New Roman" w:hAnsi="Times New Roman"/>
          <w:b w:val="1"/>
          <w:sz w:val="28"/>
        </w:rPr>
      </w:pPr>
    </w:p>
    <w:p w14:paraId="0A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Р</w:t>
      </w:r>
    </w:p>
    <w:p w14:paraId="0B020000">
      <w:pPr>
        <w:spacing w:after="0" w:line="360" w:lineRule="auto"/>
        <w:ind w:firstLine="709"/>
        <w:jc w:val="both"/>
        <w:rPr>
          <w:rFonts w:ascii="Times New Roman" w:hAnsi="Times New Roman"/>
          <w:b w:val="1"/>
          <w:sz w:val="28"/>
        </w:rPr>
      </w:pPr>
      <w:r>
        <w:rPr>
          <w:rFonts w:ascii="Times New Roman" w:hAnsi="Times New Roman"/>
          <w:sz w:val="28"/>
        </w:rPr>
        <w:drawing>
          <wp:inline>
            <wp:extent cx="2543175" cy="3233420"/>
            <wp:effectExtent b="0" l="0" r="0" t="0"/>
            <wp:docPr hidden="false" id="43" name="Picture 43"/>
            <a:graphic>
              <a:graphicData uri="http://schemas.openxmlformats.org/drawingml/2006/picture">
                <pic:pic>
                  <pic:nvPicPr>
                    <pic:cNvPr hidden="false" id="42" name="Picture 42"/>
                    <pic:cNvPicPr preferRelativeResize="true"/>
                  </pic:nvPicPr>
                  <pic:blipFill>
                    <a:blip r:embed="rId24"/>
                    <a:srcRect b="0" l="0" r="0" t="0"/>
                    <a:stretch/>
                  </pic:blipFill>
                  <pic:spPr>
                    <a:xfrm flipH="false" flipV="false" rot="0">
                      <a:ext cx="2543175" cy="3233420"/>
                    </a:xfrm>
                    <a:prstGeom prst="rect"/>
                  </pic:spPr>
                </pic:pic>
              </a:graphicData>
            </a:graphic>
          </wp:inline>
        </w:drawing>
      </w:r>
    </w:p>
    <w:p w14:paraId="0C020000">
      <w:pPr>
        <w:spacing w:after="0" w:line="360" w:lineRule="auto"/>
        <w:ind w:firstLine="709"/>
        <w:jc w:val="both"/>
        <w:rPr>
          <w:rFonts w:ascii="Times New Roman" w:hAnsi="Times New Roman"/>
          <w:sz w:val="28"/>
        </w:rPr>
      </w:pPr>
      <w:r>
        <w:rPr>
          <w:rFonts w:ascii="Times New Roman" w:hAnsi="Times New Roman"/>
          <w:sz w:val="28"/>
        </w:rPr>
        <w:t>Пабло Пикассо «</w:t>
      </w:r>
      <w:r>
        <w:rPr>
          <w:rFonts w:ascii="Times New Roman" w:hAnsi="Times New Roman"/>
          <w:sz w:val="28"/>
          <w:highlight w:val="white"/>
        </w:rPr>
        <w:t>Домик в саду»</w:t>
      </w:r>
    </w:p>
    <w:p w14:paraId="0D020000">
      <w:pPr>
        <w:spacing w:after="0" w:line="360" w:lineRule="auto"/>
        <w:ind w:firstLine="709"/>
        <w:jc w:val="both"/>
        <w:rPr>
          <w:rFonts w:ascii="Times New Roman" w:hAnsi="Times New Roman"/>
          <w:sz w:val="28"/>
        </w:rPr>
      </w:pPr>
      <w:r>
        <w:rPr>
          <w:rFonts w:ascii="Times New Roman" w:hAnsi="Times New Roman"/>
          <w:sz w:val="28"/>
        </w:rPr>
        <w:t>1909г.</w:t>
      </w:r>
    </w:p>
    <w:p w14:paraId="0E020000">
      <w:pPr>
        <w:spacing w:after="0" w:line="360" w:lineRule="auto"/>
        <w:ind w:firstLine="709"/>
        <w:jc w:val="both"/>
        <w:rPr>
          <w:rFonts w:ascii="Times New Roman" w:hAnsi="Times New Roman"/>
          <w:sz w:val="28"/>
        </w:rPr>
      </w:pPr>
    </w:p>
    <w:p w14:paraId="0F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С</w:t>
      </w:r>
    </w:p>
    <w:p w14:paraId="10020000">
      <w:pPr>
        <w:spacing w:after="0" w:line="360" w:lineRule="auto"/>
        <w:ind w:firstLine="709"/>
        <w:jc w:val="both"/>
        <w:rPr>
          <w:rFonts w:ascii="Times New Roman" w:hAnsi="Times New Roman"/>
          <w:b w:val="1"/>
          <w:sz w:val="28"/>
        </w:rPr>
      </w:pPr>
      <w:r>
        <w:rPr>
          <w:rFonts w:ascii="Times New Roman" w:hAnsi="Times New Roman"/>
          <w:sz w:val="28"/>
        </w:rPr>
        <w:drawing>
          <wp:inline>
            <wp:extent cx="2489200" cy="3074670"/>
            <wp:effectExtent b="0" l="0" r="0" t="0"/>
            <wp:docPr hidden="false" id="45" name="Picture 45"/>
            <a:graphic>
              <a:graphicData uri="http://schemas.openxmlformats.org/drawingml/2006/picture">
                <pic:pic>
                  <pic:nvPicPr>
                    <pic:cNvPr hidden="false" id="44" name="Picture 44"/>
                    <pic:cNvPicPr preferRelativeResize="true"/>
                  </pic:nvPicPr>
                  <pic:blipFill>
                    <a:blip r:embed="rId25"/>
                    <a:srcRect b="0" l="0" r="0" t="0"/>
                    <a:stretch/>
                  </pic:blipFill>
                  <pic:spPr>
                    <a:xfrm flipH="false" flipV="false" rot="0">
                      <a:ext cx="2489200" cy="3074670"/>
                    </a:xfrm>
                    <a:prstGeom prst="rect"/>
                  </pic:spPr>
                </pic:pic>
              </a:graphicData>
            </a:graphic>
          </wp:inline>
        </w:drawing>
      </w:r>
    </w:p>
    <w:p w14:paraId="11020000">
      <w:pPr>
        <w:spacing w:after="0" w:line="360" w:lineRule="auto"/>
        <w:ind w:firstLine="709"/>
        <w:jc w:val="both"/>
        <w:rPr>
          <w:rFonts w:ascii="Times New Roman" w:hAnsi="Times New Roman"/>
          <w:sz w:val="28"/>
        </w:rPr>
      </w:pPr>
      <w:r>
        <w:rPr>
          <w:rFonts w:ascii="Times New Roman" w:hAnsi="Times New Roman"/>
          <w:sz w:val="28"/>
        </w:rPr>
        <w:t>Альбрехт Альтдорфер «Битва Александра» (фрагмент)</w:t>
      </w:r>
    </w:p>
    <w:p w14:paraId="12020000">
      <w:pPr>
        <w:spacing w:after="0" w:line="360" w:lineRule="auto"/>
        <w:ind w:firstLine="709"/>
        <w:jc w:val="both"/>
        <w:rPr>
          <w:rFonts w:ascii="Times New Roman" w:hAnsi="Times New Roman"/>
          <w:sz w:val="28"/>
        </w:rPr>
      </w:pPr>
      <w:r>
        <w:rPr>
          <w:rFonts w:ascii="Times New Roman" w:hAnsi="Times New Roman"/>
          <w:sz w:val="28"/>
        </w:rPr>
        <w:t>1529 г.</w:t>
      </w:r>
    </w:p>
    <w:p w14:paraId="13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Т</w:t>
      </w:r>
    </w:p>
    <w:p w14:paraId="14020000">
      <w:pPr>
        <w:spacing w:after="0" w:line="360" w:lineRule="auto"/>
        <w:ind w:firstLine="709"/>
        <w:jc w:val="both"/>
        <w:rPr>
          <w:rFonts w:ascii="Times New Roman" w:hAnsi="Times New Roman"/>
          <w:b w:val="1"/>
          <w:sz w:val="28"/>
        </w:rPr>
      </w:pPr>
      <w:r>
        <w:rPr>
          <w:rFonts w:ascii="Times New Roman" w:hAnsi="Times New Roman"/>
          <w:sz w:val="28"/>
        </w:rPr>
        <w:drawing>
          <wp:inline>
            <wp:extent cx="3697605" cy="3047492"/>
            <wp:effectExtent b="0" l="0" r="0" t="0"/>
            <wp:docPr hidden="false" id="47" name="Picture 47"/>
            <a:graphic>
              <a:graphicData uri="http://schemas.openxmlformats.org/drawingml/2006/picture">
                <pic:pic>
                  <pic:nvPicPr>
                    <pic:cNvPr hidden="false" id="46" name="Picture 46"/>
                    <pic:cNvPicPr preferRelativeResize="true"/>
                  </pic:nvPicPr>
                  <pic:blipFill>
                    <a:blip r:embed="rId26"/>
                    <a:srcRect b="0" l="0" r="0" t="0"/>
                    <a:stretch/>
                  </pic:blipFill>
                  <pic:spPr>
                    <a:xfrm flipH="false" flipV="false" rot="0">
                      <a:ext cx="3697605" cy="3047492"/>
                    </a:xfrm>
                    <a:prstGeom prst="rect"/>
                  </pic:spPr>
                </pic:pic>
              </a:graphicData>
            </a:graphic>
          </wp:inline>
        </w:drawing>
      </w:r>
    </w:p>
    <w:p w14:paraId="15020000">
      <w:pPr>
        <w:spacing w:after="0" w:line="360" w:lineRule="auto"/>
        <w:ind w:firstLine="709"/>
        <w:jc w:val="both"/>
        <w:rPr>
          <w:rFonts w:ascii="Times New Roman" w:hAnsi="Times New Roman"/>
          <w:sz w:val="28"/>
        </w:rPr>
      </w:pPr>
      <w:r>
        <w:rPr>
          <w:rFonts w:ascii="Times New Roman" w:hAnsi="Times New Roman"/>
          <w:sz w:val="28"/>
        </w:rPr>
        <w:t>И.К. Айвазовский «Буря на море ночью»</w:t>
      </w:r>
    </w:p>
    <w:p w14:paraId="16020000">
      <w:pPr>
        <w:spacing w:after="0" w:line="360" w:lineRule="auto"/>
        <w:ind w:firstLine="709"/>
        <w:jc w:val="both"/>
        <w:rPr>
          <w:rFonts w:ascii="Times New Roman" w:hAnsi="Times New Roman"/>
          <w:sz w:val="28"/>
        </w:rPr>
      </w:pPr>
      <w:r>
        <w:rPr>
          <w:rFonts w:ascii="Times New Roman" w:hAnsi="Times New Roman"/>
          <w:sz w:val="28"/>
        </w:rPr>
        <w:t>1849г.</w:t>
      </w:r>
    </w:p>
    <w:p w14:paraId="17020000">
      <w:pPr>
        <w:spacing w:after="0" w:line="360" w:lineRule="auto"/>
        <w:ind w:firstLine="709"/>
        <w:jc w:val="both"/>
        <w:rPr>
          <w:rFonts w:ascii="Times New Roman" w:hAnsi="Times New Roman"/>
          <w:sz w:val="28"/>
        </w:rPr>
      </w:pPr>
    </w:p>
    <w:p w14:paraId="18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У</w:t>
      </w:r>
    </w:p>
    <w:p w14:paraId="19020000">
      <w:pPr>
        <w:spacing w:after="0" w:line="360" w:lineRule="auto"/>
        <w:ind w:firstLine="709"/>
        <w:jc w:val="both"/>
        <w:rPr>
          <w:rFonts w:ascii="Times New Roman" w:hAnsi="Times New Roman"/>
          <w:b w:val="1"/>
          <w:sz w:val="28"/>
        </w:rPr>
      </w:pPr>
      <w:r>
        <w:rPr>
          <w:rFonts w:ascii="Times New Roman" w:hAnsi="Times New Roman"/>
          <w:sz w:val="28"/>
        </w:rPr>
        <w:drawing>
          <wp:inline>
            <wp:extent cx="2832227" cy="3359023"/>
            <wp:effectExtent b="0" l="0" r="0" t="0"/>
            <wp:docPr hidden="false" id="49" name="Picture 49"/>
            <a:graphic>
              <a:graphicData uri="http://schemas.openxmlformats.org/drawingml/2006/picture">
                <pic:pic>
                  <pic:nvPicPr>
                    <pic:cNvPr hidden="false" id="48" name="Picture 48"/>
                    <pic:cNvPicPr preferRelativeResize="true"/>
                  </pic:nvPicPr>
                  <pic:blipFill>
                    <a:blip r:embed="rId27"/>
                    <a:srcRect b="0" l="0" r="0" t="0"/>
                    <a:stretch/>
                  </pic:blipFill>
                  <pic:spPr>
                    <a:xfrm flipH="false" flipV="false" rot="0">
                      <a:ext cx="2832227" cy="3359023"/>
                    </a:xfrm>
                    <a:prstGeom prst="rect"/>
                  </pic:spPr>
                </pic:pic>
              </a:graphicData>
            </a:graphic>
          </wp:inline>
        </w:drawing>
      </w:r>
    </w:p>
    <w:p w14:paraId="1A020000">
      <w:pPr>
        <w:spacing w:after="0" w:line="360" w:lineRule="auto"/>
        <w:ind w:firstLine="709"/>
        <w:jc w:val="both"/>
        <w:rPr>
          <w:rFonts w:ascii="Times New Roman" w:hAnsi="Times New Roman"/>
          <w:sz w:val="28"/>
        </w:rPr>
      </w:pPr>
      <w:r>
        <w:rPr>
          <w:rFonts w:ascii="Times New Roman" w:hAnsi="Times New Roman"/>
          <w:sz w:val="28"/>
        </w:rPr>
        <w:t>И. И. Левитан «</w:t>
      </w:r>
      <w:r>
        <w:rPr>
          <w:rFonts w:ascii="Times New Roman" w:hAnsi="Times New Roman"/>
          <w:sz w:val="28"/>
          <w:highlight w:val="white"/>
        </w:rPr>
        <w:fldChar w:fldCharType="begin"/>
      </w:r>
      <w:r>
        <w:rPr>
          <w:rFonts w:ascii="Times New Roman" w:hAnsi="Times New Roman"/>
          <w:sz w:val="28"/>
          <w:highlight w:val="white"/>
        </w:rPr>
        <w:instrText>HYPERLINK "https://ru.wikipedia.org/wiki/%D0%A1%D0%BE%D0%BB%D0%BD%D0%B5%D1%87%D0%BD%D1%8B%D0%B9_%D0%B4%D0%B5%D0%BD%D1%8C._%D0%92%D0%B5%D1%81%D0%BD%D0%B0"</w:instrText>
      </w:r>
      <w:r>
        <w:rPr>
          <w:rFonts w:ascii="Times New Roman" w:hAnsi="Times New Roman"/>
          <w:sz w:val="28"/>
          <w:highlight w:val="white"/>
        </w:rPr>
        <w:fldChar w:fldCharType="separate"/>
      </w:r>
      <w:r>
        <w:rPr>
          <w:rFonts w:ascii="Times New Roman" w:hAnsi="Times New Roman"/>
          <w:sz w:val="28"/>
          <w:highlight w:val="white"/>
        </w:rPr>
        <w:t>Солнечный день. Весна</w:t>
      </w:r>
      <w:r>
        <w:rPr>
          <w:rFonts w:ascii="Times New Roman" w:hAnsi="Times New Roman"/>
          <w:sz w:val="28"/>
          <w:highlight w:val="white"/>
        </w:rPr>
        <w:fldChar w:fldCharType="end"/>
      </w:r>
      <w:r>
        <w:rPr>
          <w:rFonts w:ascii="Times New Roman" w:hAnsi="Times New Roman"/>
          <w:sz w:val="28"/>
        </w:rPr>
        <w:t>»</w:t>
      </w:r>
      <w:r>
        <w:rPr>
          <w:rFonts w:ascii="Times New Roman" w:hAnsi="Times New Roman"/>
          <w:sz w:val="28"/>
          <w:highlight w:val="white"/>
        </w:rPr>
        <w:t xml:space="preserve"> </w:t>
      </w:r>
    </w:p>
    <w:p w14:paraId="1B020000">
      <w:pPr>
        <w:spacing w:after="0" w:line="360" w:lineRule="auto"/>
        <w:ind w:firstLine="709"/>
        <w:jc w:val="both"/>
        <w:rPr>
          <w:rFonts w:ascii="Times New Roman" w:hAnsi="Times New Roman"/>
          <w:sz w:val="28"/>
        </w:rPr>
      </w:pPr>
      <w:r>
        <w:rPr>
          <w:rFonts w:ascii="Times New Roman" w:hAnsi="Times New Roman"/>
          <w:sz w:val="28"/>
          <w:highlight w:val="white"/>
        </w:rPr>
        <w:t>1877г.</w:t>
      </w:r>
    </w:p>
    <w:p w14:paraId="1C020000">
      <w:pPr>
        <w:spacing w:after="0" w:line="360" w:lineRule="auto"/>
        <w:ind w:firstLine="709"/>
        <w:jc w:val="right"/>
        <w:rPr>
          <w:rFonts w:ascii="Times New Roman" w:hAnsi="Times New Roman"/>
          <w:b w:val="1"/>
          <w:sz w:val="28"/>
        </w:rPr>
      </w:pPr>
      <w:r>
        <w:rPr>
          <w:rFonts w:ascii="Times New Roman" w:hAnsi="Times New Roman"/>
          <w:sz w:val="28"/>
        </w:rPr>
        <w:drawing>
          <wp:anchor allowOverlap="true" behindDoc="false" layoutInCell="true" locked="false" relativeHeight="251658240" simplePos="false">
            <wp:simplePos x="0" y="0"/>
            <wp:positionH relativeFrom="column">
              <wp:posOffset>511810</wp:posOffset>
            </wp:positionH>
            <wp:positionV relativeFrom="paragraph">
              <wp:posOffset>351790</wp:posOffset>
            </wp:positionV>
            <wp:extent cx="3960495" cy="3288665"/>
            <wp:effectExtent b="0" l="0" r="0" t="0"/>
            <wp:wrapTopAndBottom/>
            <wp:docPr hidden="false" id="51" name="Picture 51"/>
            <a:graphic>
              <a:graphicData uri="http://schemas.openxmlformats.org/drawingml/2006/picture">
                <pic:pic>
                  <pic:nvPicPr>
                    <pic:cNvPr hidden="false" id="50" name="Picture 50"/>
                    <pic:cNvPicPr preferRelativeResize="true"/>
                  </pic:nvPicPr>
                  <pic:blipFill>
                    <a:blip r:embed="rId28"/>
                    <a:srcRect b="0" l="0" r="0" t="0"/>
                    <a:stretch/>
                  </pic:blipFill>
                  <pic:spPr>
                    <a:xfrm flipH="false" flipV="false" rot="0">
                      <a:ext cx="3960495" cy="3288665"/>
                    </a:xfrm>
                    <a:prstGeom prst="rect"/>
                  </pic:spPr>
                </pic:pic>
              </a:graphicData>
            </a:graphic>
          </wp:anchor>
        </w:drawing>
      </w:r>
      <w:r>
        <w:rPr>
          <w:rFonts w:ascii="Times New Roman" w:hAnsi="Times New Roman"/>
          <w:b w:val="1"/>
          <w:sz w:val="28"/>
        </w:rPr>
        <w:t>Приложение Ф</w:t>
      </w:r>
    </w:p>
    <w:p w14:paraId="1D020000">
      <w:pPr>
        <w:spacing w:after="0" w:line="360" w:lineRule="auto"/>
        <w:ind w:firstLine="709"/>
        <w:jc w:val="both"/>
        <w:rPr>
          <w:rFonts w:ascii="Times New Roman" w:hAnsi="Times New Roman"/>
          <w:sz w:val="28"/>
        </w:rPr>
      </w:pPr>
      <w:r>
        <w:rPr>
          <w:rFonts w:ascii="Times New Roman" w:hAnsi="Times New Roman"/>
          <w:sz w:val="28"/>
          <w:highlight w:val="white"/>
        </w:rPr>
        <w:t>Ян Вермеер «Вид города Делфта»</w:t>
      </w:r>
    </w:p>
    <w:p w14:paraId="1E020000">
      <w:pPr>
        <w:spacing w:after="0" w:line="360" w:lineRule="auto"/>
        <w:ind w:firstLine="709"/>
        <w:jc w:val="both"/>
        <w:rPr>
          <w:rFonts w:ascii="Times New Roman" w:hAnsi="Times New Roman"/>
          <w:sz w:val="28"/>
        </w:rPr>
      </w:pPr>
      <w:r>
        <w:rPr>
          <w:rFonts w:ascii="Times New Roman" w:hAnsi="Times New Roman"/>
          <w:sz w:val="28"/>
        </w:rPr>
        <w:t>1658-1660 г.</w:t>
      </w:r>
    </w:p>
    <w:p w14:paraId="1F020000">
      <w:pPr>
        <w:spacing w:after="0" w:line="360" w:lineRule="auto"/>
        <w:ind w:firstLine="709"/>
        <w:jc w:val="both"/>
        <w:rPr>
          <w:rFonts w:ascii="Times New Roman" w:hAnsi="Times New Roman"/>
          <w:sz w:val="28"/>
        </w:rPr>
      </w:pPr>
      <w:r>
        <w:rPr>
          <w:rFonts w:ascii="Times New Roman" w:hAnsi="Times New Roman"/>
          <w:sz w:val="28"/>
        </w:rPr>
        <mc:AlternateContent>
          <mc:Choice Requires="wps">
            <w:drawing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5469255</wp:posOffset>
                </wp:positionH>
                <wp:positionV relativeFrom="paragraph">
                  <wp:posOffset>5271135</wp:posOffset>
                </wp:positionV>
                <wp:extent cx="1296670" cy="1230630"/>
                <wp:wrapNone/>
                <wp:docPr hidden="false" id="52" name="Picture 52"/>
                <a:graphic>
                  <a:graphicData uri="http://schemas.microsoft.com/office/word/2010/wordprocessingShape">
                    <wps:wsp>
                      <wps:cNvSpPr txBox="false"/>
                      <wps:spPr>
                        <a:xfrm flipH="false" flipV="false" rot="0">
                          <a:off x="0" y="0"/>
                          <a:ext cx="1296670" cy="1230630"/>
                        </a:xfrm>
                        <a:prstGeom prst="rect">
                          <a:avLst/>
                        </a:prstGeom>
                        <a:solidFill>
                          <a:srgbClr val="FFFFFF"/>
                        </a:solidFill>
                        <a:ln w="12700">
                          <a:solidFill>
                            <a:srgbClr val="FFFFFF"/>
                          </a:solidFill>
                          <a:prstDash val="solid"/>
                        </a:ln>
                      </wps:spPr>
                      <wps:bodyPr anchor="t" bIns="45720" lIns="91440" rIns="91440" tIns="45720">
                        <a:noAutofit/>
                      </wps:bodyPr>
                    </wps:wsp>
                  </a:graphicData>
                </a:graphic>
              </wp:anchor>
            </w:drawing>
          </mc:Choice>
          <mc:Fallback>
            <w:pict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Fallback>
        </mc:AlternateContent>
      </w:r>
    </w:p>
    <w:p w14:paraId="20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Х</w:t>
      </w:r>
    </w:p>
    <w:p w14:paraId="21020000">
      <w:pPr>
        <w:spacing w:after="0" w:line="360" w:lineRule="auto"/>
        <w:ind w:firstLine="709"/>
        <w:jc w:val="both"/>
        <w:rPr>
          <w:rFonts w:ascii="Times New Roman" w:hAnsi="Times New Roman"/>
          <w:b w:val="1"/>
          <w:sz w:val="28"/>
        </w:rPr>
      </w:pPr>
      <w:r>
        <w:rPr>
          <w:rFonts w:ascii="Times New Roman" w:hAnsi="Times New Roman"/>
          <w:sz w:val="28"/>
        </w:rPr>
        <w:drawing>
          <wp:inline>
            <wp:extent cx="3018790" cy="3364992"/>
            <wp:effectExtent b="0" l="0" r="0" t="0"/>
            <wp:docPr hidden="false" id="54" name="Picture 54"/>
            <a:graphic>
              <a:graphicData uri="http://schemas.openxmlformats.org/drawingml/2006/picture">
                <pic:pic>
                  <pic:nvPicPr>
                    <pic:cNvPr hidden="false" id="53" name="Picture 53"/>
                    <pic:cNvPicPr preferRelativeResize="true"/>
                  </pic:nvPicPr>
                  <pic:blipFill>
                    <a:blip r:embed="rId29"/>
                    <a:srcRect b="0" l="0" r="0" t="0"/>
                    <a:stretch/>
                  </pic:blipFill>
                  <pic:spPr>
                    <a:xfrm flipH="false" flipV="false" rot="0">
                      <a:ext cx="3018790" cy="3364992"/>
                    </a:xfrm>
                    <a:prstGeom prst="rect"/>
                  </pic:spPr>
                </pic:pic>
              </a:graphicData>
            </a:graphic>
          </wp:inline>
        </w:drawing>
      </w:r>
    </w:p>
    <w:p w14:paraId="22020000">
      <w:pPr>
        <w:spacing w:after="0" w:line="360" w:lineRule="auto"/>
        <w:ind w:firstLine="709"/>
        <w:jc w:val="both"/>
        <w:rPr>
          <w:rFonts w:ascii="Times New Roman" w:hAnsi="Times New Roman"/>
          <w:sz w:val="28"/>
        </w:rPr>
      </w:pPr>
      <w:r>
        <w:rPr>
          <w:rFonts w:ascii="Times New Roman" w:hAnsi="Times New Roman"/>
          <w:sz w:val="28"/>
        </w:rPr>
        <w:t>С.Ю. Жуковский «Осень. Веранда»</w:t>
      </w:r>
    </w:p>
    <w:p w14:paraId="23020000">
      <w:pPr>
        <w:spacing w:after="0" w:line="360" w:lineRule="auto"/>
        <w:ind w:firstLine="709"/>
        <w:jc w:val="both"/>
        <w:rPr>
          <w:rFonts w:ascii="Times New Roman" w:hAnsi="Times New Roman"/>
          <w:sz w:val="28"/>
        </w:rPr>
      </w:pPr>
      <w:r>
        <w:rPr>
          <w:rFonts w:ascii="Times New Roman" w:hAnsi="Times New Roman"/>
          <w:sz w:val="28"/>
        </w:rPr>
        <w:t>1911 г.</w:t>
      </w:r>
    </w:p>
    <w:p w14:paraId="24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Ц</w:t>
      </w:r>
    </w:p>
    <w:p w14:paraId="25020000">
      <w:pPr>
        <w:spacing w:after="0" w:line="360" w:lineRule="auto"/>
        <w:ind w:firstLine="709"/>
        <w:jc w:val="both"/>
        <w:rPr>
          <w:rFonts w:ascii="Times New Roman" w:hAnsi="Times New Roman"/>
          <w:sz w:val="28"/>
        </w:rPr>
      </w:pPr>
      <w:r>
        <w:rPr>
          <w:rFonts w:ascii="Times New Roman" w:hAnsi="Times New Roman"/>
          <w:sz w:val="28"/>
        </w:rPr>
        <w:drawing>
          <wp:inline>
            <wp:extent cx="4709160" cy="3680968"/>
            <wp:effectExtent b="0" l="0" r="0" t="0"/>
            <wp:docPr hidden="false" id="56" name="Picture 56"/>
            <a:graphic>
              <a:graphicData uri="http://schemas.openxmlformats.org/drawingml/2006/picture">
                <pic:pic>
                  <pic:nvPicPr>
                    <pic:cNvPr hidden="false" id="55" name="Picture 55"/>
                    <pic:cNvPicPr preferRelativeResize="true"/>
                  </pic:nvPicPr>
                  <pic:blipFill>
                    <a:blip r:embed="rId30"/>
                    <a:srcRect b="0" l="0" r="0" t="0"/>
                    <a:stretch/>
                  </pic:blipFill>
                  <pic:spPr>
                    <a:xfrm flipH="false" flipV="false" rot="0">
                      <a:ext cx="4709160" cy="3680968"/>
                    </a:xfrm>
                    <a:prstGeom prst="rect"/>
                  </pic:spPr>
                </pic:pic>
              </a:graphicData>
            </a:graphic>
          </wp:inline>
        </w:drawing>
      </w:r>
    </w:p>
    <w:p w14:paraId="26020000">
      <w:pPr>
        <w:spacing w:after="0" w:line="360" w:lineRule="auto"/>
        <w:ind w:firstLine="709"/>
        <w:jc w:val="both"/>
        <w:rPr>
          <w:rFonts w:ascii="Times New Roman" w:hAnsi="Times New Roman"/>
          <w:sz w:val="28"/>
        </w:rPr>
      </w:pPr>
      <w:r>
        <w:rPr>
          <w:rFonts w:ascii="Times New Roman" w:hAnsi="Times New Roman"/>
          <w:sz w:val="28"/>
        </w:rPr>
        <w:t>Клод Моне «Угольщики»</w:t>
      </w:r>
    </w:p>
    <w:p w14:paraId="27020000">
      <w:pPr>
        <w:spacing w:after="0" w:line="360" w:lineRule="auto"/>
        <w:ind w:firstLine="709"/>
        <w:jc w:val="both"/>
        <w:rPr>
          <w:rFonts w:ascii="Times New Roman" w:hAnsi="Times New Roman"/>
          <w:sz w:val="28"/>
        </w:rPr>
      </w:pPr>
      <w:r>
        <w:rPr>
          <w:rFonts w:ascii="Times New Roman" w:hAnsi="Times New Roman"/>
          <w:sz w:val="28"/>
        </w:rPr>
        <w:t>1875 г.</w:t>
      </w:r>
    </w:p>
    <w:p w14:paraId="28020000">
      <w:pPr>
        <w:sectPr>
          <w:footerReference r:id="rId3" w:type="default"/>
          <w:pgSz w:h="16838" w:orient="portrait" w:w="11906"/>
          <w:pgMar w:bottom="1134" w:footer="709" w:gutter="0" w:header="709" w:left="1701" w:right="567" w:top="1134"/>
          <w:pgNumType w:start="1"/>
          <w:titlePg/>
        </w:sectPr>
      </w:pPr>
    </w:p>
    <w:p w14:paraId="29020000">
      <w:pPr>
        <w:spacing w:after="0" w:line="360" w:lineRule="auto"/>
        <w:ind w:firstLine="709"/>
        <w:jc w:val="right"/>
        <w:rPr>
          <w:rFonts w:ascii="Times New Roman" w:hAnsi="Times New Roman"/>
          <w:b w:val="1"/>
          <w:sz w:val="28"/>
        </w:rPr>
      </w:pPr>
      <w:r>
        <w:rPr>
          <w:rFonts w:ascii="Times New Roman" w:hAnsi="Times New Roman"/>
          <w:b w:val="1"/>
          <w:sz w:val="28"/>
        </w:rPr>
        <w:t>Приложение Ч</w:t>
      </w:r>
    </w:p>
    <w:p w14:paraId="2A020000">
      <w:pPr>
        <w:spacing w:after="0" w:line="360" w:lineRule="auto"/>
        <w:ind w:firstLine="709"/>
        <w:jc w:val="both"/>
        <w:rPr>
          <w:rFonts w:ascii="Times New Roman" w:hAnsi="Times New Roman"/>
          <w:b w:val="1"/>
          <w:sz w:val="28"/>
        </w:rPr>
      </w:pPr>
    </w:p>
    <w:p w14:paraId="2B020000">
      <w:pPr>
        <w:spacing w:after="0" w:line="360" w:lineRule="auto"/>
        <w:ind w:firstLine="709"/>
        <w:jc w:val="center"/>
        <w:rPr>
          <w:rFonts w:ascii="Times New Roman" w:hAnsi="Times New Roman"/>
          <w:b w:val="1"/>
          <w:sz w:val="28"/>
        </w:rPr>
      </w:pPr>
      <w:r>
        <w:rPr>
          <w:rFonts w:ascii="Times New Roman" w:hAnsi="Times New Roman"/>
          <w:b w:val="1"/>
          <w:sz w:val="28"/>
        </w:rPr>
        <w:t>ТЕХНОЛОГИЧЕСКАЯ КАРТА УРОКА</w:t>
      </w:r>
    </w:p>
    <w:p w14:paraId="2C020000">
      <w:pPr>
        <w:spacing w:after="0" w:line="360" w:lineRule="auto"/>
        <w:ind w:firstLine="709"/>
        <w:jc w:val="both"/>
        <w:rPr>
          <w:rFonts w:ascii="Times New Roman" w:hAnsi="Times New Roman"/>
          <w:sz w:val="28"/>
        </w:rPr>
      </w:pPr>
      <w:r>
        <w:rPr>
          <w:rFonts w:ascii="Times New Roman" w:hAnsi="Times New Roman"/>
          <w:sz w:val="28"/>
        </w:rPr>
        <w:t>Предмет: изобразительное искусство</w:t>
      </w:r>
    </w:p>
    <w:p w14:paraId="2D020000">
      <w:pPr>
        <w:spacing w:after="0" w:line="360" w:lineRule="auto"/>
        <w:ind w:firstLine="709"/>
        <w:jc w:val="both"/>
        <w:rPr>
          <w:rFonts w:ascii="Times New Roman" w:hAnsi="Times New Roman"/>
          <w:sz w:val="28"/>
        </w:rPr>
      </w:pPr>
      <w:r>
        <w:rPr>
          <w:rFonts w:ascii="Times New Roman" w:hAnsi="Times New Roman"/>
          <w:sz w:val="28"/>
        </w:rPr>
        <w:t>Класс: 4</w:t>
      </w:r>
    </w:p>
    <w:p w14:paraId="2E020000">
      <w:pPr>
        <w:spacing w:after="0" w:line="360" w:lineRule="auto"/>
        <w:ind w:firstLine="709"/>
        <w:jc w:val="both"/>
        <w:rPr>
          <w:rFonts w:ascii="Times New Roman" w:hAnsi="Times New Roman"/>
          <w:sz w:val="28"/>
        </w:rPr>
      </w:pPr>
      <w:r>
        <w:rPr>
          <w:rFonts w:ascii="Times New Roman" w:hAnsi="Times New Roman"/>
          <w:sz w:val="28"/>
        </w:rPr>
        <w:t>Тема урока: Пейзаж «Времен года». Построение композиции</w:t>
      </w:r>
    </w:p>
    <w:p w14:paraId="2F020000">
      <w:pPr>
        <w:spacing w:after="0" w:line="360" w:lineRule="auto"/>
        <w:ind w:firstLine="709"/>
        <w:jc w:val="both"/>
        <w:rPr>
          <w:rFonts w:ascii="Times New Roman" w:hAnsi="Times New Roman"/>
          <w:sz w:val="28"/>
        </w:rPr>
      </w:pPr>
      <w:r>
        <w:rPr>
          <w:rFonts w:ascii="Times New Roman" w:hAnsi="Times New Roman"/>
          <w:sz w:val="28"/>
        </w:rPr>
        <w:t>Тип урока урок «открытие» нового знания</w:t>
      </w:r>
    </w:p>
    <w:p w14:paraId="30020000">
      <w:pPr>
        <w:spacing w:after="0" w:line="360" w:lineRule="auto"/>
        <w:ind w:firstLine="709"/>
        <w:jc w:val="both"/>
        <w:rPr>
          <w:rFonts w:ascii="Times New Roman" w:hAnsi="Times New Roman"/>
          <w:sz w:val="28"/>
        </w:rPr>
      </w:pPr>
      <w:r>
        <w:rPr>
          <w:rFonts w:ascii="Times New Roman" w:hAnsi="Times New Roman"/>
          <w:sz w:val="28"/>
        </w:rPr>
        <w:t>Цель урока: первичное усвоение новых знаний и способов действий при изучении темы «Пейзаж «Времена года».   Построение композиции.»</w:t>
      </w:r>
    </w:p>
    <w:tbl>
      <w:tblPr>
        <w:tblStyle w:val="Style_2"/>
        <w:tblInd w:type="dxa" w:w="-250"/>
        <w:tblBorders>
          <w:top w:sz="4" w:val="nil"/>
          <w:left w:sz="4" w:val="nil"/>
          <w:bottom w:sz="4" w:val="nil"/>
          <w:right w:sz="4" w:val="nil"/>
          <w:insideH w:sz="4" w:val="nil"/>
          <w:insideV w:sz="4" w:val="nil"/>
        </w:tblBorders>
        <w:tblLayout w:type="fixed"/>
      </w:tblPr>
      <w:tblGrid>
        <w:gridCol w:w="14820"/>
      </w:tblGrid>
      <w:tr>
        <w:tc>
          <w:tcPr>
            <w:tcW w:type="dxa" w:w="14820"/>
            <w:tcBorders>
              <w:top w:sz="4" w:val="nil"/>
              <w:left w:sz="4" w:val="nil"/>
              <w:bottom w:sz="4" w:val="nil"/>
              <w:right w:sz="4" w:val="nil"/>
            </w:tcBorders>
          </w:tcPr>
          <w:p w14:paraId="31020000">
            <w:pPr>
              <w:pStyle w:val="Style_3"/>
              <w:rPr>
                <w:rFonts w:ascii="Times New Roman" w:hAnsi="Times New Roman"/>
                <w:sz w:val="28"/>
              </w:rPr>
            </w:pPr>
          </w:p>
          <w:tbl>
            <w:tblPr>
              <w:tblStyle w:val="Style_2"/>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7188"/>
              <w:gridCol w:w="7156"/>
            </w:tblGrid>
            <w:tr>
              <w:tc>
                <w:tcPr>
                  <w:tcW w:type="dxa" w:w="7188"/>
                  <w:tcBorders>
                    <w:top w:color="000000" w:sz="4" w:val="single"/>
                    <w:left w:color="000000" w:sz="4" w:val="single"/>
                    <w:bottom w:color="000000" w:sz="4" w:val="single"/>
                    <w:right w:color="000000" w:sz="4" w:val="single"/>
                  </w:tcBorders>
                </w:tcPr>
                <w:p w14:paraId="32020000">
                  <w:pPr>
                    <w:pStyle w:val="Style_3"/>
                    <w:rPr>
                      <w:rFonts w:ascii="Times New Roman" w:hAnsi="Times New Roman"/>
                      <w:sz w:val="28"/>
                      <w:u w:val="single"/>
                    </w:rPr>
                  </w:pPr>
                  <w:r>
                    <w:rPr>
                      <w:rFonts w:ascii="Times New Roman" w:hAnsi="Times New Roman"/>
                      <w:sz w:val="28"/>
                      <w:u w:val="single"/>
                    </w:rPr>
                    <w:t>Задачи урока:</w:t>
                  </w:r>
                </w:p>
              </w:tc>
              <w:tc>
                <w:tcPr>
                  <w:tcW w:type="dxa" w:w="7156"/>
                  <w:tcBorders>
                    <w:top w:color="000000" w:sz="4" w:val="single"/>
                    <w:left w:color="000000" w:sz="4" w:val="single"/>
                    <w:bottom w:color="000000" w:sz="4" w:val="single"/>
                    <w:right w:color="000000" w:sz="4" w:val="single"/>
                  </w:tcBorders>
                </w:tcPr>
                <w:p w14:paraId="33020000">
                  <w:pPr>
                    <w:pStyle w:val="Style_3"/>
                    <w:rPr>
                      <w:rFonts w:ascii="Times New Roman" w:hAnsi="Times New Roman"/>
                      <w:sz w:val="28"/>
                      <w:u w:val="single"/>
                    </w:rPr>
                  </w:pPr>
                  <w:r>
                    <w:rPr>
                      <w:rFonts w:ascii="Times New Roman" w:hAnsi="Times New Roman"/>
                      <w:sz w:val="28"/>
                    </w:rPr>
                    <w:t>Планируемые результаты</w:t>
                  </w:r>
                </w:p>
              </w:tc>
            </w:tr>
            <w:tr>
              <w:tc>
                <w:tcPr>
                  <w:tcW w:type="dxa" w:w="7188"/>
                  <w:tcBorders>
                    <w:top w:color="000000" w:sz="4" w:val="single"/>
                    <w:left w:color="000000" w:sz="4" w:val="single"/>
                    <w:bottom w:color="000000" w:sz="4" w:val="single"/>
                    <w:right w:color="000000" w:sz="4" w:val="single"/>
                  </w:tcBorders>
                </w:tcPr>
                <w:p w14:paraId="34020000">
                  <w:pPr>
                    <w:pStyle w:val="Style_3"/>
                    <w:rPr>
                      <w:rFonts w:ascii="Times New Roman" w:hAnsi="Times New Roman"/>
                      <w:sz w:val="28"/>
                    </w:rPr>
                  </w:pPr>
                  <w:r>
                    <w:rPr>
                      <w:rFonts w:ascii="Times New Roman" w:hAnsi="Times New Roman"/>
                      <w:sz w:val="28"/>
                    </w:rPr>
                    <w:t>Дидактические:</w:t>
                  </w:r>
                </w:p>
                <w:p w14:paraId="35020000">
                  <w:pPr>
                    <w:pStyle w:val="Style_3"/>
                    <w:rPr>
                      <w:rFonts w:ascii="Times New Roman" w:hAnsi="Times New Roman"/>
                      <w:sz w:val="28"/>
                    </w:rPr>
                  </w:pPr>
                  <w:bookmarkStart w:id="11" w:name="_41mghml"/>
                  <w:bookmarkEnd w:id="11"/>
                  <w:r>
                    <w:rPr>
                      <w:rFonts w:ascii="Times New Roman" w:hAnsi="Times New Roman"/>
                      <w:sz w:val="28"/>
                    </w:rPr>
                    <w:t xml:space="preserve">  </w:t>
                  </w:r>
                  <w:r>
                    <w:rPr>
                      <w:rFonts w:ascii="Times New Roman" w:hAnsi="Times New Roman"/>
                      <w:sz w:val="28"/>
                    </w:rPr>
                    <w:t>-</w:t>
                  </w:r>
                  <w:r>
                    <w:rPr>
                      <w:rFonts w:ascii="Times New Roman" w:hAnsi="Times New Roman"/>
                      <w:sz w:val="28"/>
                    </w:rPr>
                    <w:t>формировать умение создавать простые композиции на тему «Пейзаж «Времена года»» на плоскости;</w:t>
                  </w:r>
                </w:p>
                <w:p w14:paraId="36020000">
                  <w:pPr>
                    <w:pStyle w:val="Style_3"/>
                    <w:rPr>
                      <w:rFonts w:ascii="Times New Roman" w:hAnsi="Times New Roman"/>
                      <w:sz w:val="28"/>
                    </w:rPr>
                  </w:pPr>
                  <w:bookmarkStart w:id="12" w:name="_2grqrue"/>
                  <w:bookmarkEnd w:id="12"/>
                  <w:r>
                    <w:rPr>
                      <w:rFonts w:ascii="Times New Roman" w:hAnsi="Times New Roman"/>
                      <w:sz w:val="28"/>
                    </w:rPr>
                    <w:t xml:space="preserve">  </w:t>
                  </w:r>
                  <w:r>
                    <w:rPr>
                      <w:rFonts w:ascii="Times New Roman" w:hAnsi="Times New Roman"/>
                      <w:sz w:val="28"/>
                    </w:rPr>
                    <w:t>-</w:t>
                  </w:r>
                  <w:r>
                    <w:rPr>
                      <w:rFonts w:ascii="Times New Roman" w:hAnsi="Times New Roman"/>
                      <w:sz w:val="28"/>
                    </w:rPr>
                    <w:t>формировать умение использовать выразительные средства изобразительного искусства: композицию, форму, ритм, линию, цвет, объём, фактуру; акварельные краски как художественный материал для воплощения собственного художественно­творческого замысла;</w:t>
                  </w:r>
                </w:p>
                <w:p w14:paraId="37020000">
                  <w:pPr>
                    <w:pStyle w:val="Style_3"/>
                    <w:rPr>
                      <w:rFonts w:ascii="Times New Roman" w:hAnsi="Times New Roman"/>
                      <w:sz w:val="28"/>
                    </w:rPr>
                  </w:pPr>
                  <w:bookmarkStart w:id="13" w:name="_vx1227"/>
                  <w:bookmarkEnd w:id="13"/>
                  <w:r>
                    <w:rPr>
                      <w:rFonts w:ascii="Times New Roman" w:hAnsi="Times New Roman"/>
                      <w:sz w:val="28"/>
                    </w:rPr>
                    <w:t>-</w:t>
                  </w:r>
                  <w:r>
                    <w:rPr>
                      <w:rFonts w:ascii="Times New Roman" w:hAnsi="Times New Roman"/>
                      <w:sz w:val="28"/>
                    </w:rPr>
                    <w:t>формировать умение изображать пейзажи выражая своё отношение к ним.</w:t>
                  </w:r>
                </w:p>
                <w:p w14:paraId="38020000">
                  <w:pPr>
                    <w:pStyle w:val="Style_3"/>
                    <w:rPr>
                      <w:rFonts w:ascii="Times New Roman" w:hAnsi="Times New Roman"/>
                      <w:sz w:val="28"/>
                    </w:rPr>
                  </w:pPr>
                </w:p>
                <w:p w14:paraId="39020000">
                  <w:pPr>
                    <w:pStyle w:val="Style_3"/>
                    <w:rPr>
                      <w:rFonts w:ascii="Times New Roman" w:hAnsi="Times New Roman"/>
                      <w:sz w:val="28"/>
                      <w:u w:val="single"/>
                    </w:rPr>
                  </w:pPr>
                </w:p>
              </w:tc>
              <w:tc>
                <w:tcPr>
                  <w:tcW w:type="dxa" w:w="7156"/>
                  <w:tcBorders>
                    <w:top w:color="000000" w:sz="4" w:val="single"/>
                    <w:left w:color="000000" w:sz="4" w:val="single"/>
                    <w:bottom w:color="000000" w:sz="4" w:val="single"/>
                    <w:right w:color="000000" w:sz="4" w:val="single"/>
                  </w:tcBorders>
                </w:tcPr>
                <w:p w14:paraId="3A020000">
                  <w:pPr>
                    <w:pStyle w:val="Style_3"/>
                    <w:rPr>
                      <w:rFonts w:ascii="Times New Roman" w:hAnsi="Times New Roman"/>
                      <w:sz w:val="28"/>
                    </w:rPr>
                  </w:pPr>
                  <w:r>
                    <w:rPr>
                      <w:rFonts w:ascii="Times New Roman" w:hAnsi="Times New Roman"/>
                      <w:sz w:val="28"/>
                    </w:rPr>
                    <w:t>Предметные:</w:t>
                  </w:r>
                </w:p>
                <w:p w14:paraId="3B020000">
                  <w:pPr>
                    <w:pStyle w:val="Style_3"/>
                    <w:rPr>
                      <w:rFonts w:ascii="Times New Roman" w:hAnsi="Times New Roman"/>
                      <w:sz w:val="28"/>
                    </w:rPr>
                  </w:pPr>
                  <w:r>
                    <w:rPr>
                      <w:rFonts w:ascii="Times New Roman" w:hAnsi="Times New Roman"/>
                      <w:sz w:val="28"/>
                    </w:rPr>
                    <w:t xml:space="preserve">Учащиеся научатся: </w:t>
                  </w:r>
                </w:p>
                <w:p w14:paraId="3C020000">
                  <w:pPr>
                    <w:pStyle w:val="Style_3"/>
                    <w:rPr>
                      <w:rFonts w:ascii="Times New Roman" w:hAnsi="Times New Roman"/>
                      <w:sz w:val="28"/>
                    </w:rPr>
                  </w:pPr>
                  <w:bookmarkStart w:id="14" w:name="_3fwokq0"/>
                  <w:bookmarkEnd w:id="14"/>
                  <w:r>
                    <w:rPr>
                      <w:rFonts w:ascii="Times New Roman" w:hAnsi="Times New Roman"/>
                      <w:sz w:val="28"/>
                    </w:rPr>
                    <w:t xml:space="preserve">  </w:t>
                  </w:r>
                  <w:r>
                    <w:rPr>
                      <w:rFonts w:ascii="Times New Roman" w:hAnsi="Times New Roman"/>
                      <w:sz w:val="28"/>
                    </w:rPr>
                    <w:t>-</w:t>
                  </w:r>
                  <w:r>
                    <w:rPr>
                      <w:rFonts w:ascii="Times New Roman" w:hAnsi="Times New Roman"/>
                      <w:sz w:val="28"/>
                    </w:rPr>
                    <w:t>создавать простые композиции на тему «Пейзаж «Времена года»» на плоскости;</w:t>
                  </w:r>
                </w:p>
                <w:p w14:paraId="3D020000">
                  <w:pPr>
                    <w:pStyle w:val="Style_3"/>
                    <w:rPr>
                      <w:rFonts w:ascii="Times New Roman" w:hAnsi="Times New Roman"/>
                      <w:sz w:val="28"/>
                    </w:rPr>
                  </w:pPr>
                  <w:bookmarkStart w:id="15" w:name="_1v1yuxt"/>
                  <w:bookmarkEnd w:id="15"/>
                  <w:r>
                    <w:rPr>
                      <w:rFonts w:ascii="Times New Roman" w:hAnsi="Times New Roman"/>
                      <w:sz w:val="28"/>
                    </w:rPr>
                    <w:t xml:space="preserve">  </w:t>
                  </w:r>
                  <w:r>
                    <w:rPr>
                      <w:rFonts w:ascii="Times New Roman" w:hAnsi="Times New Roman"/>
                      <w:sz w:val="28"/>
                    </w:rPr>
                    <w:t>-</w:t>
                  </w:r>
                  <w:r>
                    <w:rPr>
                      <w:rFonts w:ascii="Times New Roman" w:hAnsi="Times New Roman"/>
                      <w:sz w:val="28"/>
                    </w:rPr>
                    <w:t>использовать выразительные средства изобразительного искусства: композицию, форму, ритм, линию, цвет, объём, фактуру; акварельные краски как художественный материал для воплощения собственного художественно­творческого замысла;</w:t>
                  </w:r>
                </w:p>
                <w:p w14:paraId="3E020000">
                  <w:pPr>
                    <w:pStyle w:val="Style_3"/>
                    <w:rPr>
                      <w:rFonts w:ascii="Times New Roman" w:hAnsi="Times New Roman"/>
                      <w:sz w:val="28"/>
                    </w:rPr>
                  </w:pPr>
                  <w:r>
                    <w:rPr>
                      <w:rFonts w:ascii="Times New Roman" w:hAnsi="Times New Roman"/>
                      <w:sz w:val="28"/>
                    </w:rPr>
                    <w:t>Учащиеся получат возможность научиться:</w:t>
                  </w:r>
                </w:p>
                <w:p w14:paraId="3F020000">
                  <w:pPr>
                    <w:pStyle w:val="Style_3"/>
                    <w:rPr>
                      <w:rFonts w:ascii="Times New Roman" w:hAnsi="Times New Roman"/>
                      <w:sz w:val="28"/>
                    </w:rPr>
                  </w:pPr>
                  <w:bookmarkStart w:id="16" w:name="_4f1mdlm"/>
                  <w:bookmarkEnd w:id="16"/>
                  <w:r>
                    <w:rPr>
                      <w:rFonts w:ascii="Times New Roman" w:hAnsi="Times New Roman"/>
                      <w:sz w:val="28"/>
                    </w:rPr>
                    <w:t>-</w:t>
                  </w:r>
                  <w:r>
                    <w:rPr>
                      <w:rFonts w:ascii="Times New Roman" w:hAnsi="Times New Roman"/>
                      <w:sz w:val="28"/>
                    </w:rPr>
                    <w:t>изображать пейзажи, выражая своё отношение к ним.</w:t>
                  </w:r>
                </w:p>
                <w:p w14:paraId="40020000">
                  <w:pPr>
                    <w:pStyle w:val="Style_3"/>
                    <w:rPr>
                      <w:rFonts w:ascii="Times New Roman" w:hAnsi="Times New Roman"/>
                      <w:sz w:val="28"/>
                      <w:u w:val="single"/>
                    </w:rPr>
                  </w:pPr>
                </w:p>
              </w:tc>
            </w:tr>
            <w:tr>
              <w:tc>
                <w:tcPr>
                  <w:tcW w:type="dxa" w:w="7188"/>
                  <w:tcBorders>
                    <w:top w:color="000000" w:sz="4" w:val="single"/>
                    <w:left w:color="000000" w:sz="4" w:val="single"/>
                    <w:bottom w:color="000000" w:sz="4" w:val="single"/>
                    <w:right w:color="000000" w:sz="4" w:val="single"/>
                  </w:tcBorders>
                </w:tcPr>
                <w:p w14:paraId="41020000">
                  <w:pPr>
                    <w:pStyle w:val="Style_3"/>
                    <w:rPr>
                      <w:rFonts w:ascii="Times New Roman" w:hAnsi="Times New Roman"/>
                      <w:sz w:val="28"/>
                    </w:rPr>
                  </w:pPr>
                  <w:r>
                    <w:rPr>
                      <w:rFonts w:ascii="Times New Roman" w:hAnsi="Times New Roman"/>
                      <w:sz w:val="28"/>
                    </w:rPr>
                    <w:t xml:space="preserve">Развивающие: </w:t>
                  </w:r>
                  <w:r>
                    <w:rPr>
                      <w:rFonts w:ascii="Times New Roman" w:hAnsi="Times New Roman"/>
                      <w:sz w:val="28"/>
                    </w:rPr>
                    <w:br/>
                  </w:r>
                  <w:r>
                    <w:rPr>
                      <w:rFonts w:ascii="Times New Roman" w:hAnsi="Times New Roman"/>
                      <w:sz w:val="28"/>
                    </w:rPr>
                    <w:br/>
                  </w:r>
                  <w:r>
                    <w:rPr>
                      <w:rFonts w:ascii="Times New Roman" w:hAnsi="Times New Roman"/>
                      <w:sz w:val="28"/>
                    </w:rPr>
                    <w:t>1.</w:t>
                  </w:r>
                  <w:r>
                    <w:rPr>
                      <w:rFonts w:ascii="Times New Roman" w:hAnsi="Times New Roman"/>
                      <w:sz w:val="28"/>
                    </w:rPr>
                    <w:t>формировать умение принимать и сохранять учебную задачу;</w:t>
                  </w:r>
                </w:p>
                <w:p w14:paraId="42020000">
                  <w:pPr>
                    <w:pStyle w:val="Style_3"/>
                    <w:rPr>
                      <w:rFonts w:ascii="Times New Roman" w:hAnsi="Times New Roman"/>
                      <w:sz w:val="28"/>
                      <w:u w:val="single"/>
                    </w:rPr>
                  </w:pPr>
                  <w:r>
                    <w:rPr>
                      <w:rFonts w:ascii="Times New Roman" w:hAnsi="Times New Roman"/>
                      <w:sz w:val="28"/>
                      <w:u w:val="single"/>
                    </w:rPr>
                    <w:t>2.</w:t>
                  </w:r>
                  <w:r>
                    <w:rPr>
                      <w:rFonts w:ascii="Times New Roman" w:hAnsi="Times New Roman"/>
                      <w:sz w:val="28"/>
                    </w:rPr>
                    <w:t>формировать умение составлять план своих действий, оценивать пра</w:t>
                  </w:r>
                  <w:r>
                    <w:rPr>
                      <w:rFonts w:ascii="Times New Roman" w:hAnsi="Times New Roman"/>
                      <w:sz w:val="28"/>
                    </w:rPr>
                    <w:t>вильность выполнения действия;</w:t>
                  </w:r>
                  <w:r>
                    <w:rPr>
                      <w:rFonts w:ascii="Times New Roman" w:hAnsi="Times New Roman"/>
                      <w:sz w:val="28"/>
                    </w:rPr>
                    <w:br/>
                  </w:r>
                  <w:r>
                    <w:rPr>
                      <w:rFonts w:ascii="Times New Roman" w:hAnsi="Times New Roman"/>
                      <w:sz w:val="28"/>
                    </w:rPr>
                    <w:t>3.</w:t>
                  </w:r>
                  <w:r>
                    <w:rPr>
                      <w:rFonts w:ascii="Times New Roman" w:hAnsi="Times New Roman"/>
                      <w:sz w:val="28"/>
                    </w:rPr>
                    <w:t>формировать умение производить простые логические действия (анализ, сравнение, синтез);</w:t>
                  </w:r>
                  <w:r>
                    <w:rPr>
                      <w:rFonts w:ascii="Times New Roman" w:hAnsi="Times New Roman"/>
                      <w:sz w:val="28"/>
                    </w:rPr>
                    <w:br/>
                  </w:r>
                  <w:r>
                    <w:rPr>
                      <w:rFonts w:ascii="Times New Roman" w:hAnsi="Times New Roman"/>
                      <w:sz w:val="28"/>
                    </w:rPr>
                    <w:t>4.</w:t>
                  </w:r>
                  <w:r>
                    <w:rPr>
                      <w:rFonts w:ascii="Times New Roman" w:hAnsi="Times New Roman"/>
                      <w:sz w:val="28"/>
                    </w:rPr>
                    <w:t>формировать умение устанавливать причинно–следственные связи;</w:t>
                  </w:r>
                </w:p>
                <w:p w14:paraId="43020000">
                  <w:pPr>
                    <w:pStyle w:val="Style_3"/>
                    <w:rPr>
                      <w:rFonts w:ascii="Times New Roman" w:hAnsi="Times New Roman"/>
                      <w:sz w:val="28"/>
                      <w:u w:val="single"/>
                    </w:rPr>
                  </w:pPr>
                  <w:r>
                    <w:rPr>
                      <w:rFonts w:ascii="Times New Roman" w:hAnsi="Times New Roman"/>
                      <w:sz w:val="28"/>
                    </w:rPr>
                    <w:t>5.</w:t>
                  </w:r>
                  <w:r>
                    <w:rPr>
                      <w:rFonts w:ascii="Times New Roman" w:hAnsi="Times New Roman"/>
                      <w:sz w:val="28"/>
                    </w:rPr>
                    <w:t>формировать умение владеть диалогической формой речи;</w:t>
                  </w:r>
                  <w:r>
                    <w:rPr>
                      <w:rFonts w:ascii="Times New Roman" w:hAnsi="Times New Roman"/>
                      <w:sz w:val="28"/>
                    </w:rPr>
                    <w:br/>
                  </w:r>
                  <w:r>
                    <w:rPr>
                      <w:rFonts w:ascii="Times New Roman" w:hAnsi="Times New Roman"/>
                      <w:sz w:val="28"/>
                    </w:rPr>
                    <w:t>6.</w:t>
                  </w:r>
                  <w:r>
                    <w:rPr>
                      <w:rFonts w:ascii="Times New Roman" w:hAnsi="Times New Roman"/>
                      <w:sz w:val="28"/>
                    </w:rPr>
                    <w:t>формировать умение адекватно использовать речевые средства для эффективного решения разнообразных коммуникативных задач, планирования и регуляции своей деятельности</w:t>
                  </w:r>
                </w:p>
                <w:p w14:paraId="44020000">
                  <w:pPr>
                    <w:pStyle w:val="Style_3"/>
                    <w:rPr>
                      <w:rFonts w:ascii="Times New Roman" w:hAnsi="Times New Roman"/>
                      <w:sz w:val="28"/>
                    </w:rPr>
                  </w:pPr>
                  <w:r>
                    <w:rPr>
                      <w:rFonts w:ascii="Times New Roman" w:hAnsi="Times New Roman"/>
                      <w:sz w:val="28"/>
                    </w:rPr>
                    <w:tab/>
                  </w:r>
                </w:p>
              </w:tc>
              <w:tc>
                <w:tcPr>
                  <w:tcW w:type="dxa" w:w="7156"/>
                  <w:tcBorders>
                    <w:top w:color="000000" w:sz="4" w:val="single"/>
                    <w:left w:color="000000" w:sz="4" w:val="single"/>
                    <w:bottom w:color="000000" w:sz="4" w:val="single"/>
                    <w:right w:color="000000" w:sz="4" w:val="single"/>
                  </w:tcBorders>
                </w:tcPr>
                <w:p w14:paraId="45020000">
                  <w:pPr>
                    <w:pStyle w:val="Style_3"/>
                    <w:rPr>
                      <w:rFonts w:ascii="Times New Roman" w:hAnsi="Times New Roman"/>
                      <w:sz w:val="28"/>
                    </w:rPr>
                  </w:pPr>
                  <w:r>
                    <w:rPr>
                      <w:rFonts w:ascii="Times New Roman" w:hAnsi="Times New Roman"/>
                      <w:sz w:val="28"/>
                    </w:rPr>
                    <w:t>Метапредметные:</w:t>
                  </w:r>
                  <w:r>
                    <w:rPr>
                      <w:rFonts w:ascii="Times New Roman" w:hAnsi="Times New Roman"/>
                      <w:sz w:val="28"/>
                    </w:rPr>
                    <w:br/>
                  </w:r>
                  <w:r>
                    <w:rPr>
                      <w:rFonts w:ascii="Times New Roman" w:hAnsi="Times New Roman"/>
                      <w:sz w:val="28"/>
                      <w:u w:val="single"/>
                    </w:rPr>
                    <w:t>Регулятивные:</w:t>
                  </w:r>
                  <w:r>
                    <w:rPr>
                      <w:rFonts w:ascii="Times New Roman" w:hAnsi="Times New Roman"/>
                      <w:sz w:val="28"/>
                    </w:rPr>
                    <w:br/>
                  </w:r>
                  <w:r>
                    <w:rPr>
                      <w:rFonts w:ascii="Times New Roman" w:hAnsi="Times New Roman"/>
                      <w:sz w:val="28"/>
                    </w:rPr>
                    <w:t>Учащиеся научатся:</w:t>
                  </w:r>
                </w:p>
                <w:p w14:paraId="46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w:t>
                  </w:r>
                  <w:r>
                    <w:rPr>
                      <w:rFonts w:ascii="Times New Roman" w:hAnsi="Times New Roman"/>
                      <w:sz w:val="28"/>
                    </w:rPr>
                    <w:t>принимать и сохранять учебную задачу;</w:t>
                  </w:r>
                </w:p>
                <w:p w14:paraId="47020000">
                  <w:pPr>
                    <w:pStyle w:val="Style_3"/>
                    <w:rPr>
                      <w:rFonts w:ascii="Times New Roman" w:hAnsi="Times New Roman"/>
                      <w:sz w:val="28"/>
                    </w:rPr>
                  </w:pPr>
                  <w:r>
                    <w:rPr>
                      <w:rFonts w:ascii="Times New Roman" w:hAnsi="Times New Roman"/>
                      <w:sz w:val="28"/>
                    </w:rPr>
                    <w:t>Учащиеся получат возможностью научиться:</w:t>
                  </w:r>
                  <w:r>
                    <w:rPr>
                      <w:rFonts w:ascii="Times New Roman" w:hAnsi="Times New Roman"/>
                      <w:sz w:val="28"/>
                    </w:rPr>
                    <w:br/>
                  </w:r>
                  <w:r>
                    <w:rPr>
                      <w:rFonts w:ascii="Times New Roman" w:hAnsi="Times New Roman"/>
                      <w:sz w:val="28"/>
                    </w:rPr>
                    <w:t xml:space="preserve">  </w:t>
                  </w:r>
                  <w:r>
                    <w:rPr>
                      <w:rFonts w:ascii="Times New Roman" w:hAnsi="Times New Roman"/>
                      <w:sz w:val="28"/>
                    </w:rPr>
                    <w:t>-составлять план своих действий, оценивать правильность выполнения действия;</w:t>
                  </w:r>
                </w:p>
                <w:p w14:paraId="48020000">
                  <w:pPr>
                    <w:pStyle w:val="Style_3"/>
                    <w:rPr>
                      <w:rFonts w:ascii="Times New Roman" w:hAnsi="Times New Roman"/>
                      <w:sz w:val="28"/>
                      <w:u w:val="single"/>
                    </w:rPr>
                  </w:pPr>
                  <w:r>
                    <w:rPr>
                      <w:rFonts w:ascii="Times New Roman" w:hAnsi="Times New Roman"/>
                      <w:sz w:val="28"/>
                      <w:u w:val="single"/>
                    </w:rPr>
                    <w:t>Познавательные:</w:t>
                  </w:r>
                </w:p>
                <w:p w14:paraId="49020000">
                  <w:pPr>
                    <w:pStyle w:val="Style_3"/>
                    <w:rPr>
                      <w:rFonts w:ascii="Times New Roman" w:hAnsi="Times New Roman"/>
                      <w:sz w:val="28"/>
                    </w:rPr>
                  </w:pPr>
                  <w:r>
                    <w:rPr>
                      <w:rFonts w:ascii="Times New Roman" w:hAnsi="Times New Roman"/>
                      <w:sz w:val="28"/>
                    </w:rPr>
                    <w:t xml:space="preserve">Учащиеся </w:t>
                  </w:r>
                  <w:r>
                    <w:rPr>
                      <w:rFonts w:ascii="Times New Roman" w:hAnsi="Times New Roman"/>
                      <w:sz w:val="28"/>
                    </w:rPr>
                    <w:t>научатся:</w:t>
                  </w:r>
                  <w:r>
                    <w:rPr>
                      <w:rFonts w:ascii="Times New Roman" w:hAnsi="Times New Roman"/>
                      <w:sz w:val="28"/>
                    </w:rPr>
                    <w:br/>
                  </w:r>
                  <w:r>
                    <w:rPr>
                      <w:rFonts w:ascii="Times New Roman" w:hAnsi="Times New Roman"/>
                      <w:sz w:val="28"/>
                    </w:rPr>
                    <w:t>-производить простые логические действия (анализ, сравнение, синтез);</w:t>
                  </w:r>
                </w:p>
                <w:p w14:paraId="4A020000">
                  <w:pPr>
                    <w:pStyle w:val="Style_3"/>
                    <w:rPr>
                      <w:rFonts w:ascii="Times New Roman" w:hAnsi="Times New Roman"/>
                      <w:sz w:val="28"/>
                    </w:rPr>
                  </w:pPr>
                  <w:r>
                    <w:rPr>
                      <w:rFonts w:ascii="Times New Roman" w:hAnsi="Times New Roman"/>
                      <w:sz w:val="28"/>
                    </w:rPr>
                    <w:t>Учащиеся получат возможность научиться:</w:t>
                  </w:r>
                  <w:r>
                    <w:rPr>
                      <w:rFonts w:ascii="Times New Roman" w:hAnsi="Times New Roman"/>
                      <w:sz w:val="28"/>
                    </w:rPr>
                    <w:br/>
                  </w:r>
                  <w:r>
                    <w:rPr>
                      <w:rFonts w:ascii="Times New Roman" w:hAnsi="Times New Roman"/>
                      <w:sz w:val="28"/>
                    </w:rPr>
                    <w:t xml:space="preserve">  </w:t>
                  </w:r>
                  <w:r>
                    <w:rPr>
                      <w:rFonts w:ascii="Times New Roman" w:hAnsi="Times New Roman"/>
                      <w:sz w:val="28"/>
                    </w:rPr>
                    <w:t>-устанавливать причинно–следственные связи;</w:t>
                  </w:r>
                </w:p>
                <w:p w14:paraId="4B020000">
                  <w:pPr>
                    <w:pStyle w:val="Style_3"/>
                    <w:rPr>
                      <w:rFonts w:ascii="Times New Roman" w:hAnsi="Times New Roman"/>
                      <w:sz w:val="28"/>
                      <w:u w:val="single"/>
                    </w:rPr>
                  </w:pPr>
                  <w:r>
                    <w:rPr>
                      <w:rFonts w:ascii="Times New Roman" w:hAnsi="Times New Roman"/>
                      <w:sz w:val="28"/>
                      <w:u w:val="single"/>
                    </w:rPr>
                    <w:t xml:space="preserve">Коммуникативные: </w:t>
                  </w:r>
                </w:p>
                <w:p w14:paraId="4C020000">
                  <w:pPr>
                    <w:pStyle w:val="Style_3"/>
                    <w:rPr>
                      <w:rFonts w:ascii="Times New Roman" w:hAnsi="Times New Roman"/>
                      <w:sz w:val="28"/>
                    </w:rPr>
                  </w:pPr>
                  <w:r>
                    <w:rPr>
                      <w:rFonts w:ascii="Times New Roman" w:hAnsi="Times New Roman"/>
                      <w:sz w:val="28"/>
                    </w:rPr>
                    <w:t>Учащиеся научатся:</w:t>
                  </w:r>
                  <w:r>
                    <w:rPr>
                      <w:rFonts w:ascii="Times New Roman" w:hAnsi="Times New Roman"/>
                      <w:sz w:val="28"/>
                    </w:rPr>
                    <w:br/>
                  </w:r>
                  <w:r>
                    <w:rPr>
                      <w:rFonts w:ascii="Times New Roman" w:hAnsi="Times New Roman"/>
                      <w:sz w:val="28"/>
                    </w:rPr>
                    <w:t>-владеть диалогической формой речи;</w:t>
                  </w:r>
                </w:p>
                <w:p w14:paraId="4D020000">
                  <w:pPr>
                    <w:pStyle w:val="Style_3"/>
                    <w:rPr>
                      <w:rFonts w:ascii="Times New Roman" w:hAnsi="Times New Roman"/>
                      <w:sz w:val="28"/>
                    </w:rPr>
                  </w:pPr>
                  <w:r>
                    <w:rPr>
                      <w:rFonts w:ascii="Times New Roman" w:hAnsi="Times New Roman"/>
                      <w:sz w:val="28"/>
                    </w:rPr>
                    <w:t>Учащиеся получат возможность научиться:</w:t>
                  </w:r>
                </w:p>
                <w:p w14:paraId="4E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w:t>
                  </w:r>
                  <w:r>
                    <w:rPr>
                      <w:rFonts w:ascii="Times New Roman" w:hAnsi="Times New Roman"/>
                      <w:sz w:val="28"/>
                    </w:rPr>
                    <w:t>адекватно использовать речевые средства для эффективного решения разнообразных коммуникативных задач, планирования и регуляции своей деятельности.</w:t>
                  </w:r>
                </w:p>
                <w:p w14:paraId="4F020000">
                  <w:pPr>
                    <w:pStyle w:val="Style_3"/>
                    <w:rPr>
                      <w:rFonts w:ascii="Times New Roman" w:hAnsi="Times New Roman"/>
                      <w:sz w:val="28"/>
                    </w:rPr>
                  </w:pPr>
                </w:p>
              </w:tc>
            </w:tr>
            <w:tr>
              <w:tc>
                <w:tcPr>
                  <w:tcW w:type="dxa" w:w="7188"/>
                  <w:tcBorders>
                    <w:top w:color="000000" w:sz="4" w:val="single"/>
                    <w:left w:color="000000" w:sz="4" w:val="single"/>
                    <w:bottom w:color="000000" w:sz="4" w:val="single"/>
                    <w:right w:color="000000" w:sz="4" w:val="single"/>
                  </w:tcBorders>
                </w:tcPr>
                <w:p w14:paraId="50020000">
                  <w:pPr>
                    <w:pStyle w:val="Style_3"/>
                    <w:rPr>
                      <w:rFonts w:ascii="Times New Roman" w:hAnsi="Times New Roman"/>
                      <w:sz w:val="28"/>
                    </w:rPr>
                  </w:pPr>
                  <w:r>
                    <w:rPr>
                      <w:rFonts w:ascii="Times New Roman" w:hAnsi="Times New Roman"/>
                      <w:sz w:val="28"/>
                    </w:rPr>
                    <w:t>Воспитательные:</w:t>
                  </w:r>
                </w:p>
                <w:p w14:paraId="51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-воспитывать учебно–познавательный интерес к новому учебному материалу и способам решения новой задачи;</w:t>
                  </w:r>
                </w:p>
                <w:p w14:paraId="52020000">
                  <w:pPr>
                    <w:pStyle w:val="Style_3"/>
                    <w:rPr>
                      <w:rFonts w:ascii="Times New Roman" w:hAnsi="Times New Roman"/>
                      <w:sz w:val="28"/>
                    </w:rPr>
                  </w:pPr>
                </w:p>
                <w:p w14:paraId="53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-воспитывать чувство прекрасного и эстетические чувства на основе знакомства с мировой и отечественной художественной культурой;</w:t>
                  </w:r>
                </w:p>
                <w:p w14:paraId="54020000">
                  <w:pPr>
                    <w:pStyle w:val="Style_3"/>
                    <w:rPr>
                      <w:rFonts w:ascii="Times New Roman" w:hAnsi="Times New Roman"/>
                      <w:sz w:val="28"/>
                    </w:rPr>
                  </w:pPr>
                </w:p>
                <w:p w14:paraId="55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-воспитывать адекватного понимания причин успешности/неуспешности учебной деятельности.</w:t>
                  </w:r>
                </w:p>
              </w:tc>
              <w:tc>
                <w:tcPr>
                  <w:tcW w:type="dxa" w:w="7156"/>
                  <w:tcBorders>
                    <w:top w:color="000000" w:sz="4" w:val="single"/>
                    <w:left w:color="000000" w:sz="4" w:val="single"/>
                    <w:bottom w:color="000000" w:sz="4" w:val="single"/>
                    <w:right w:color="000000" w:sz="4" w:val="single"/>
                  </w:tcBorders>
                </w:tcPr>
                <w:p w14:paraId="56020000">
                  <w:pPr>
                    <w:pStyle w:val="Style_3"/>
                    <w:rPr>
                      <w:rFonts w:ascii="Times New Roman" w:hAnsi="Times New Roman"/>
                      <w:sz w:val="28"/>
                    </w:rPr>
                  </w:pPr>
                  <w:r>
                    <w:rPr>
                      <w:rFonts w:ascii="Times New Roman" w:hAnsi="Times New Roman"/>
                      <w:sz w:val="28"/>
                    </w:rPr>
                    <w:t>Личностные</w:t>
                  </w:r>
                </w:p>
                <w:p w14:paraId="57020000">
                  <w:pPr>
                    <w:pStyle w:val="Style_3"/>
                    <w:rPr>
                      <w:rFonts w:ascii="Times New Roman" w:hAnsi="Times New Roman"/>
                      <w:sz w:val="28"/>
                    </w:rPr>
                  </w:pPr>
                </w:p>
                <w:p w14:paraId="58020000">
                  <w:pPr>
                    <w:pStyle w:val="Style_3"/>
                    <w:rPr>
                      <w:rFonts w:ascii="Times New Roman" w:hAnsi="Times New Roman"/>
                      <w:sz w:val="28"/>
                    </w:rPr>
                  </w:pPr>
                  <w:r>
                    <w:rPr>
                      <w:rFonts w:ascii="Times New Roman" w:hAnsi="Times New Roman"/>
                      <w:sz w:val="28"/>
                    </w:rPr>
                    <w:t xml:space="preserve">У учащихся будут сформированы: </w:t>
                  </w:r>
                </w:p>
                <w:p w14:paraId="59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-учебно–познавательный интерес к новому учебному материалу и способам решения новой задачи;</w:t>
                  </w:r>
                </w:p>
                <w:p w14:paraId="5A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-чувство прекрасного и эстетические чувства на основе знакомства с мировой и отечественной художественной культурой.</w:t>
                  </w:r>
                </w:p>
                <w:p w14:paraId="5B020000">
                  <w:pPr>
                    <w:pStyle w:val="Style_3"/>
                    <w:rPr>
                      <w:rFonts w:ascii="Times New Roman" w:hAnsi="Times New Roman"/>
                      <w:sz w:val="28"/>
                    </w:rPr>
                  </w:pPr>
                </w:p>
                <w:p w14:paraId="5C020000">
                  <w:pPr>
                    <w:pStyle w:val="Style_3"/>
                    <w:rPr>
                      <w:rFonts w:ascii="Times New Roman" w:hAnsi="Times New Roman"/>
                      <w:sz w:val="28"/>
                    </w:rPr>
                  </w:pPr>
                  <w:r>
                    <w:rPr>
                      <w:rFonts w:ascii="Times New Roman" w:hAnsi="Times New Roman"/>
                      <w:sz w:val="28"/>
                    </w:rPr>
                    <w:t xml:space="preserve">Учащийся получит возможность для формирования:  </w:t>
                  </w:r>
                </w:p>
                <w:p w14:paraId="5D020000">
                  <w:pPr>
                    <w:pStyle w:val="Style_3"/>
                    <w:rPr>
                      <w:rFonts w:ascii="Times New Roman" w:hAnsi="Times New Roman"/>
                      <w:sz w:val="28"/>
                    </w:rPr>
                  </w:pPr>
                  <w:r>
                    <w:rPr>
                      <w:rFonts w:ascii="Times New Roman" w:hAnsi="Times New Roman"/>
                      <w:sz w:val="28"/>
                    </w:rPr>
                    <w:t xml:space="preserve">  </w:t>
                  </w:r>
                  <w:r>
                    <w:rPr>
                      <w:rFonts w:ascii="Times New Roman" w:hAnsi="Times New Roman"/>
                      <w:sz w:val="28"/>
                    </w:rPr>
                    <w:t>-</w:t>
                  </w:r>
                  <w:r>
                    <w:rPr>
                      <w:rFonts w:ascii="Times New Roman" w:hAnsi="Times New Roman"/>
                      <w:sz w:val="28"/>
                    </w:rPr>
                    <w:t>адекватного понимания причин успешности/неуспешности учебной деятельности.</w:t>
                  </w:r>
                </w:p>
                <w:p w14:paraId="5E020000">
                  <w:pPr>
                    <w:pStyle w:val="Style_3"/>
                    <w:rPr>
                      <w:rFonts w:ascii="Times New Roman" w:hAnsi="Times New Roman"/>
                      <w:sz w:val="28"/>
                    </w:rPr>
                  </w:pPr>
                </w:p>
              </w:tc>
            </w:tr>
          </w:tbl>
          <w:p w14:paraId="5F020000">
            <w:pPr>
              <w:pStyle w:val="Style_3"/>
              <w:rPr>
                <w:rFonts w:ascii="Times New Roman" w:hAnsi="Times New Roman"/>
                <w:sz w:val="28"/>
                <w:highlight w:val="yellow"/>
              </w:rPr>
            </w:pPr>
          </w:p>
          <w:p w14:paraId="60020000">
            <w:pPr>
              <w:pStyle w:val="Style_3"/>
              <w:rPr>
                <w:rFonts w:ascii="Times New Roman" w:hAnsi="Times New Roman"/>
                <w:sz w:val="28"/>
              </w:rPr>
            </w:pPr>
            <w:r>
              <w:rPr>
                <w:rFonts w:ascii="Times New Roman" w:hAnsi="Times New Roman"/>
                <w:sz w:val="28"/>
              </w:rPr>
              <w:t>Форма организации учебной деятельности: фронтальная, индивидуальная.</w:t>
            </w:r>
          </w:p>
          <w:p w14:paraId="61020000">
            <w:pPr>
              <w:pStyle w:val="Style_3"/>
              <w:rPr>
                <w:rFonts w:ascii="Times New Roman" w:hAnsi="Times New Roman"/>
                <w:sz w:val="28"/>
              </w:rPr>
            </w:pPr>
            <w:r>
              <w:rPr>
                <w:rFonts w:ascii="Times New Roman" w:hAnsi="Times New Roman"/>
                <w:sz w:val="28"/>
              </w:rPr>
              <w:t>Дидактические средства: презентация, панно-пейзажи «Времена года»</w:t>
            </w:r>
            <w:r>
              <w:rPr>
                <w:rFonts w:ascii="Times New Roman" w:hAnsi="Times New Roman"/>
                <w:sz w:val="28"/>
              </w:rPr>
              <w:br/>
            </w:r>
            <w:r>
              <w:rPr>
                <w:rFonts w:ascii="Times New Roman" w:hAnsi="Times New Roman"/>
                <w:sz w:val="28"/>
              </w:rPr>
              <w:t xml:space="preserve">Интерактивное оборудование: смарт – доска, компьютер. </w:t>
            </w:r>
          </w:p>
          <w:p w14:paraId="62020000">
            <w:pPr>
              <w:pStyle w:val="Style_3"/>
              <w:rPr>
                <w:rFonts w:ascii="Times New Roman" w:hAnsi="Times New Roman"/>
                <w:sz w:val="28"/>
              </w:rPr>
            </w:pPr>
          </w:p>
          <w:p w14:paraId="63020000">
            <w:pPr>
              <w:pStyle w:val="Style_3"/>
              <w:rPr>
                <w:rFonts w:ascii="Times New Roman" w:hAnsi="Times New Roman"/>
                <w:sz w:val="28"/>
              </w:rPr>
            </w:pPr>
          </w:p>
          <w:p w14:paraId="64020000">
            <w:pPr>
              <w:pStyle w:val="Style_3"/>
              <w:rPr>
                <w:rFonts w:ascii="Times New Roman" w:hAnsi="Times New Roman"/>
                <w:sz w:val="28"/>
              </w:rPr>
            </w:pPr>
          </w:p>
          <w:p w14:paraId="65020000">
            <w:pPr>
              <w:pStyle w:val="Style_3"/>
              <w:rPr>
                <w:rFonts w:ascii="Times New Roman" w:hAnsi="Times New Roman"/>
                <w:sz w:val="28"/>
              </w:rPr>
            </w:pPr>
          </w:p>
          <w:p w14:paraId="66020000">
            <w:pPr>
              <w:pStyle w:val="Style_3"/>
              <w:rPr>
                <w:rFonts w:ascii="Times New Roman" w:hAnsi="Times New Roman"/>
                <w:sz w:val="28"/>
              </w:rPr>
            </w:pPr>
          </w:p>
          <w:p w14:paraId="67020000">
            <w:pPr>
              <w:pStyle w:val="Style_3"/>
              <w:rPr>
                <w:rFonts w:ascii="Times New Roman" w:hAnsi="Times New Roman"/>
                <w:sz w:val="28"/>
              </w:rPr>
            </w:pPr>
            <w:r>
              <w:rPr>
                <w:rFonts w:ascii="Times New Roman" w:hAnsi="Times New Roman"/>
                <w:sz w:val="28"/>
              </w:rPr>
              <w:t xml:space="preserve">                                                                        ХАРАКТЕРИСТИКА ЭТАПОВ УРОКА</w:t>
            </w:r>
          </w:p>
          <w:p w14:paraId="68020000">
            <w:pPr>
              <w:pStyle w:val="Style_3"/>
              <w:rPr>
                <w:rFonts w:ascii="Times New Roman" w:hAnsi="Times New Roman"/>
                <w:sz w:val="28"/>
              </w:rPr>
            </w:pPr>
          </w:p>
          <w:tbl>
            <w:tblPr>
              <w:tblStyle w:val="Style_2"/>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1973"/>
              <w:gridCol w:w="1741"/>
              <w:gridCol w:w="2835"/>
              <w:gridCol w:w="2977"/>
              <w:gridCol w:w="1776"/>
              <w:gridCol w:w="1626"/>
              <w:gridCol w:w="1701"/>
            </w:tblGrid>
            <w:tr>
              <w:trPr>
                <w:trHeight w:hRule="atLeast" w:val="273"/>
              </w:trPr>
              <w:tc>
                <w:tcPr>
                  <w:tcW w:type="dxa" w:w="1973"/>
                  <w:vMerge w:val="restart"/>
                  <w:tcBorders>
                    <w:top w:color="000000" w:sz="4" w:val="single"/>
                    <w:left w:color="000000" w:sz="4" w:val="single"/>
                    <w:bottom w:color="000000" w:sz="4" w:val="single"/>
                    <w:right w:color="000000" w:sz="4" w:val="single"/>
                  </w:tcBorders>
                </w:tcPr>
                <w:p w14:paraId="69020000">
                  <w:pPr>
                    <w:pStyle w:val="Style_3"/>
                    <w:rPr>
                      <w:rFonts w:ascii="Times New Roman" w:hAnsi="Times New Roman"/>
                      <w:sz w:val="28"/>
                    </w:rPr>
                  </w:pPr>
                  <w:r>
                    <w:rPr>
                      <w:rFonts w:ascii="Times New Roman" w:hAnsi="Times New Roman"/>
                      <w:sz w:val="28"/>
                    </w:rPr>
                    <w:t>Этап урока</w:t>
                  </w:r>
                </w:p>
              </w:tc>
              <w:tc>
                <w:tcPr>
                  <w:tcW w:type="dxa" w:w="1741"/>
                  <w:vMerge w:val="restart"/>
                  <w:tcBorders>
                    <w:top w:color="000000" w:sz="4" w:val="single"/>
                    <w:left w:color="000000" w:sz="4" w:val="single"/>
                    <w:bottom w:color="000000" w:sz="4" w:val="single"/>
                    <w:right w:color="000000" w:sz="4" w:val="single"/>
                  </w:tcBorders>
                </w:tcPr>
                <w:p w14:paraId="6A020000">
                  <w:pPr>
                    <w:pStyle w:val="Style_3"/>
                    <w:rPr>
                      <w:rFonts w:ascii="Times New Roman" w:hAnsi="Times New Roman"/>
                      <w:sz w:val="28"/>
                    </w:rPr>
                  </w:pPr>
                  <w:r>
                    <w:rPr>
                      <w:rFonts w:ascii="Times New Roman" w:hAnsi="Times New Roman"/>
                      <w:sz w:val="28"/>
                    </w:rPr>
                    <w:t>Методы и приемы работы</w:t>
                  </w:r>
                </w:p>
              </w:tc>
              <w:tc>
                <w:tcPr>
                  <w:tcW w:type="dxa" w:w="2835"/>
                  <w:vMerge w:val="restart"/>
                  <w:tcBorders>
                    <w:top w:color="000000" w:sz="4" w:val="single"/>
                    <w:left w:color="000000" w:sz="4" w:val="single"/>
                    <w:bottom w:color="000000" w:sz="4" w:val="single"/>
                    <w:right w:color="000000" w:sz="4" w:val="single"/>
                  </w:tcBorders>
                </w:tcPr>
                <w:p w14:paraId="6B020000">
                  <w:pPr>
                    <w:pStyle w:val="Style_3"/>
                    <w:rPr>
                      <w:rFonts w:ascii="Times New Roman" w:hAnsi="Times New Roman"/>
                      <w:sz w:val="28"/>
                    </w:rPr>
                  </w:pPr>
                  <w:r>
                    <w:rPr>
                      <w:rFonts w:ascii="Times New Roman" w:hAnsi="Times New Roman"/>
                      <w:sz w:val="28"/>
                    </w:rPr>
                    <w:t>Деятельность учителя</w:t>
                  </w:r>
                </w:p>
              </w:tc>
              <w:tc>
                <w:tcPr>
                  <w:tcW w:type="dxa" w:w="2977"/>
                  <w:vMerge w:val="restart"/>
                  <w:tcBorders>
                    <w:top w:color="000000" w:sz="4" w:val="single"/>
                    <w:left w:color="000000" w:sz="4" w:val="single"/>
                    <w:bottom w:color="000000" w:sz="4" w:val="single"/>
                    <w:right w:color="000000" w:sz="4" w:val="single"/>
                  </w:tcBorders>
                </w:tcPr>
                <w:p w14:paraId="6C020000">
                  <w:pPr>
                    <w:pStyle w:val="Style_3"/>
                    <w:rPr>
                      <w:rFonts w:ascii="Times New Roman" w:hAnsi="Times New Roman"/>
                      <w:sz w:val="28"/>
                    </w:rPr>
                  </w:pPr>
                  <w:r>
                    <w:rPr>
                      <w:rFonts w:ascii="Times New Roman" w:hAnsi="Times New Roman"/>
                      <w:sz w:val="28"/>
                    </w:rPr>
                    <w:t>Деятельность</w:t>
                  </w:r>
                </w:p>
                <w:p w14:paraId="6D020000">
                  <w:pPr>
                    <w:pStyle w:val="Style_3"/>
                    <w:rPr>
                      <w:rFonts w:ascii="Times New Roman" w:hAnsi="Times New Roman"/>
                      <w:sz w:val="28"/>
                    </w:rPr>
                  </w:pPr>
                  <w:r>
                    <w:rPr>
                      <w:rFonts w:ascii="Times New Roman" w:hAnsi="Times New Roman"/>
                      <w:sz w:val="28"/>
                    </w:rPr>
                    <w:t>обучающихся</w:t>
                  </w:r>
                </w:p>
              </w:tc>
              <w:tc>
                <w:tcPr>
                  <w:tcW w:type="dxa" w:w="5103"/>
                  <w:gridSpan w:val="3"/>
                  <w:tcBorders>
                    <w:top w:color="000000" w:sz="4" w:val="single"/>
                    <w:left w:color="000000" w:sz="4" w:val="single"/>
                    <w:bottom w:color="000000" w:sz="4" w:val="single"/>
                    <w:right w:color="000000" w:sz="4" w:val="single"/>
                  </w:tcBorders>
                </w:tcPr>
                <w:p w14:paraId="6E020000">
                  <w:pPr>
                    <w:pStyle w:val="Style_3"/>
                    <w:rPr>
                      <w:rFonts w:ascii="Times New Roman" w:hAnsi="Times New Roman"/>
                      <w:sz w:val="28"/>
                    </w:rPr>
                  </w:pPr>
                  <w:r>
                    <w:rPr>
                      <w:rFonts w:ascii="Times New Roman" w:hAnsi="Times New Roman"/>
                      <w:sz w:val="28"/>
                    </w:rPr>
                    <w:t>Планируемые результаты</w:t>
                  </w:r>
                </w:p>
              </w:tc>
            </w:tr>
            <w:tr>
              <w:trPr>
                <w:trHeight w:hRule="atLeast" w:val="600"/>
              </w:trPr>
              <w:tc>
                <w:tcPr>
                  <w:tcW w:type="dxa" w:w="1973"/>
                  <w:gridSpan w:val="1"/>
                  <w:vMerge w:val="continue"/>
                  <w:tcBorders>
                    <w:top w:color="000000" w:sz="4" w:val="single"/>
                    <w:left w:color="000000" w:sz="4" w:val="single"/>
                    <w:bottom w:color="000000" w:sz="4" w:val="single"/>
                    <w:right w:color="000000" w:sz="4" w:val="single"/>
                  </w:tcBorders>
                </w:tcPr>
                <w:p/>
              </w:tc>
              <w:tc>
                <w:tcPr>
                  <w:tcW w:type="dxa" w:w="1741"/>
                  <w:gridSpan w:val="1"/>
                  <w:vMerge w:val="continue"/>
                  <w:tcBorders>
                    <w:top w:color="000000" w:sz="4" w:val="single"/>
                    <w:left w:color="000000" w:sz="4" w:val="single"/>
                    <w:bottom w:color="000000" w:sz="4" w:val="single"/>
                    <w:right w:color="000000" w:sz="4" w:val="single"/>
                  </w:tcBorders>
                </w:tcPr>
                <w:p/>
              </w:tc>
              <w:tc>
                <w:tcPr>
                  <w:tcW w:type="dxa" w:w="2835"/>
                  <w:gridSpan w:val="1"/>
                  <w:vMerge w:val="continue"/>
                  <w:tcBorders>
                    <w:top w:color="000000" w:sz="4" w:val="single"/>
                    <w:left w:color="000000" w:sz="4" w:val="single"/>
                    <w:bottom w:color="000000" w:sz="4" w:val="single"/>
                    <w:right w:color="000000" w:sz="4" w:val="single"/>
                  </w:tcBorders>
                </w:tcPr>
                <w:p/>
              </w:tc>
              <w:tc>
                <w:tcPr>
                  <w:tcW w:type="dxa" w:w="2977"/>
                  <w:gridSpan w:val="1"/>
                  <w:vMerge w:val="continue"/>
                  <w:tcBorders>
                    <w:top w:color="000000" w:sz="4" w:val="single"/>
                    <w:left w:color="000000" w:sz="4" w:val="single"/>
                    <w:bottom w:color="000000" w:sz="4" w:val="single"/>
                    <w:right w:color="000000" w:sz="4" w:val="single"/>
                  </w:tcBorders>
                </w:tcPr>
                <w:p/>
              </w:tc>
              <w:tc>
                <w:tcPr>
                  <w:tcW w:type="dxa" w:w="1776"/>
                  <w:tcBorders>
                    <w:top w:color="000000" w:sz="4" w:val="single"/>
                    <w:left w:color="000000" w:sz="4" w:val="single"/>
                    <w:bottom w:color="000000" w:sz="4" w:val="single"/>
                    <w:right w:color="000000" w:sz="4" w:val="single"/>
                  </w:tcBorders>
                </w:tcPr>
                <w:p w14:paraId="6F020000">
                  <w:pPr>
                    <w:pStyle w:val="Style_3"/>
                    <w:rPr>
                      <w:rFonts w:ascii="Times New Roman" w:hAnsi="Times New Roman"/>
                      <w:sz w:val="28"/>
                    </w:rPr>
                  </w:pPr>
                  <w:r>
                    <w:rPr>
                      <w:rFonts w:ascii="Times New Roman" w:hAnsi="Times New Roman"/>
                      <w:sz w:val="28"/>
                    </w:rPr>
                    <w:t>Предметные</w:t>
                  </w:r>
                </w:p>
              </w:tc>
              <w:tc>
                <w:tcPr>
                  <w:tcW w:type="dxa" w:w="1626"/>
                  <w:tcBorders>
                    <w:top w:color="000000" w:sz="4" w:val="single"/>
                    <w:left w:color="000000" w:sz="4" w:val="single"/>
                    <w:bottom w:color="000000" w:sz="4" w:val="single"/>
                    <w:right w:color="000000" w:sz="4" w:val="single"/>
                  </w:tcBorders>
                </w:tcPr>
                <w:p w14:paraId="70020000">
                  <w:pPr>
                    <w:pStyle w:val="Style_3"/>
                    <w:rPr>
                      <w:rFonts w:ascii="Times New Roman" w:hAnsi="Times New Roman"/>
                      <w:sz w:val="28"/>
                    </w:rPr>
                  </w:pPr>
                  <w:r>
                    <w:rPr>
                      <w:rFonts w:ascii="Times New Roman" w:hAnsi="Times New Roman"/>
                      <w:sz w:val="28"/>
                    </w:rPr>
                    <w:t>Метапредметные (</w:t>
                  </w:r>
                  <w:r>
                    <w:rPr>
                      <w:rFonts w:ascii="Times New Roman" w:hAnsi="Times New Roman"/>
                      <w:b w:val="1"/>
                      <w:sz w:val="28"/>
                    </w:rPr>
                    <w:t>П</w:t>
                  </w:r>
                  <w:r>
                    <w:rPr>
                      <w:rFonts w:ascii="Times New Roman" w:hAnsi="Times New Roman"/>
                      <w:sz w:val="28"/>
                    </w:rPr>
                    <w:t xml:space="preserve">, </w:t>
                  </w:r>
                  <w:r>
                    <w:rPr>
                      <w:rFonts w:ascii="Times New Roman" w:hAnsi="Times New Roman"/>
                      <w:b w:val="1"/>
                      <w:sz w:val="28"/>
                    </w:rPr>
                    <w:t>Р</w:t>
                  </w:r>
                  <w:r>
                    <w:rPr>
                      <w:rFonts w:ascii="Times New Roman" w:hAnsi="Times New Roman"/>
                      <w:sz w:val="28"/>
                    </w:rPr>
                    <w:t xml:space="preserve">, </w:t>
                  </w:r>
                  <w:r>
                    <w:rPr>
                      <w:rFonts w:ascii="Times New Roman" w:hAnsi="Times New Roman"/>
                      <w:b w:val="1"/>
                      <w:sz w:val="28"/>
                    </w:rPr>
                    <w:t>К</w:t>
                  </w:r>
                  <w:r>
                    <w:rPr>
                      <w:rFonts w:ascii="Times New Roman" w:hAnsi="Times New Roman"/>
                      <w:sz w:val="28"/>
                    </w:rPr>
                    <w:t>)</w:t>
                  </w:r>
                </w:p>
              </w:tc>
              <w:tc>
                <w:tcPr>
                  <w:tcW w:type="dxa" w:w="1701"/>
                  <w:tcBorders>
                    <w:top w:color="000000" w:sz="4" w:val="single"/>
                    <w:left w:color="000000" w:sz="4" w:val="single"/>
                    <w:bottom w:color="000000" w:sz="4" w:val="single"/>
                    <w:right w:color="000000" w:sz="4" w:val="single"/>
                  </w:tcBorders>
                </w:tcPr>
                <w:p w14:paraId="71020000">
                  <w:pPr>
                    <w:pStyle w:val="Style_3"/>
                    <w:rPr>
                      <w:rFonts w:ascii="Times New Roman" w:hAnsi="Times New Roman"/>
                      <w:sz w:val="28"/>
                    </w:rPr>
                  </w:pPr>
                  <w:r>
                    <w:rPr>
                      <w:rFonts w:ascii="Times New Roman" w:hAnsi="Times New Roman"/>
                      <w:sz w:val="28"/>
                    </w:rPr>
                    <w:t>Личностные</w:t>
                  </w:r>
                </w:p>
              </w:tc>
            </w:tr>
            <w:tr>
              <w:trPr>
                <w:trHeight w:hRule="atLeast" w:val="273"/>
              </w:trPr>
              <w:tc>
                <w:tcPr>
                  <w:tcW w:type="dxa" w:w="1973"/>
                  <w:tcBorders>
                    <w:top w:color="000000" w:sz="4" w:val="single"/>
                    <w:left w:color="000000" w:sz="4" w:val="single"/>
                    <w:bottom w:color="000000" w:sz="4" w:val="single"/>
                    <w:right w:color="000000" w:sz="4" w:val="single"/>
                  </w:tcBorders>
                </w:tcPr>
                <w:p w14:paraId="72020000">
                  <w:pPr>
                    <w:pStyle w:val="Style_3"/>
                    <w:rPr>
                      <w:rFonts w:ascii="Times New Roman" w:hAnsi="Times New Roman"/>
                      <w:sz w:val="28"/>
                    </w:rPr>
                  </w:pPr>
                  <w:r>
                    <w:rPr>
                      <w:rFonts w:ascii="Times New Roman" w:hAnsi="Times New Roman"/>
                      <w:sz w:val="28"/>
                    </w:rPr>
                    <w:t>1.</w:t>
                  </w:r>
                  <w:r>
                    <w:rPr>
                      <w:rFonts w:ascii="Times New Roman" w:hAnsi="Times New Roman"/>
                      <w:sz w:val="28"/>
                    </w:rPr>
                    <w:t>Мотивация учебной деятельности.</w:t>
                  </w:r>
                </w:p>
                <w:p w14:paraId="73020000">
                  <w:pPr>
                    <w:pStyle w:val="Style_3"/>
                    <w:rPr>
                      <w:rFonts w:ascii="Times New Roman" w:hAnsi="Times New Roman"/>
                      <w:sz w:val="28"/>
                    </w:rPr>
                  </w:pPr>
                </w:p>
              </w:tc>
              <w:tc>
                <w:tcPr>
                  <w:tcW w:type="dxa" w:w="1741"/>
                  <w:tcBorders>
                    <w:top w:color="000000" w:sz="4" w:val="single"/>
                    <w:left w:color="000000" w:sz="4" w:val="single"/>
                    <w:bottom w:color="000000" w:sz="4" w:val="single"/>
                    <w:right w:color="000000" w:sz="4" w:val="single"/>
                  </w:tcBorders>
                </w:tcPr>
                <w:p w14:paraId="74020000">
                  <w:pPr>
                    <w:pStyle w:val="Style_3"/>
                    <w:rPr>
                      <w:rFonts w:ascii="Times New Roman" w:hAnsi="Times New Roman"/>
                      <w:sz w:val="28"/>
                    </w:rPr>
                  </w:pPr>
                  <w:r>
                    <w:rPr>
                      <w:rFonts w:ascii="Times New Roman" w:hAnsi="Times New Roman"/>
                      <w:sz w:val="28"/>
                    </w:rPr>
                    <w:t>Словесный</w:t>
                  </w:r>
                </w:p>
                <w:p w14:paraId="75020000">
                  <w:pPr>
                    <w:pStyle w:val="Style_3"/>
                    <w:rPr>
                      <w:rFonts w:ascii="Times New Roman" w:hAnsi="Times New Roman"/>
                      <w:sz w:val="28"/>
                    </w:rPr>
                  </w:pPr>
                  <w:r>
                    <w:rPr>
                      <w:rFonts w:ascii="Times New Roman" w:hAnsi="Times New Roman"/>
                      <w:sz w:val="28"/>
                    </w:rPr>
                    <w:t>(беседа);</w:t>
                  </w:r>
                </w:p>
                <w:p w14:paraId="76020000">
                  <w:pPr>
                    <w:pStyle w:val="Style_3"/>
                    <w:rPr>
                      <w:rFonts w:ascii="Times New Roman" w:hAnsi="Times New Roman"/>
                      <w:sz w:val="28"/>
                    </w:rPr>
                  </w:pPr>
                  <w:r>
                    <w:rPr>
                      <w:rFonts w:ascii="Times New Roman" w:hAnsi="Times New Roman"/>
                      <w:sz w:val="28"/>
                    </w:rPr>
                    <w:t>Частично поисковый (ребус)</w:t>
                  </w:r>
                </w:p>
              </w:tc>
              <w:tc>
                <w:tcPr>
                  <w:tcW w:type="dxa" w:w="2835"/>
                  <w:tcBorders>
                    <w:top w:color="000000" w:sz="4" w:val="single"/>
                    <w:left w:color="000000" w:sz="4" w:val="single"/>
                    <w:bottom w:color="000000" w:sz="4" w:val="single"/>
                    <w:right w:color="000000" w:sz="4" w:val="single"/>
                  </w:tcBorders>
                </w:tcPr>
                <w:p w14:paraId="77020000">
                  <w:pPr>
                    <w:pStyle w:val="Style_3"/>
                    <w:rPr>
                      <w:rFonts w:ascii="Times New Roman" w:hAnsi="Times New Roman"/>
                      <w:sz w:val="28"/>
                    </w:rPr>
                  </w:pPr>
                  <w:r>
                    <w:rPr>
                      <w:rFonts w:ascii="Times New Roman" w:hAnsi="Times New Roman"/>
                      <w:sz w:val="28"/>
                    </w:rPr>
                    <w:t xml:space="preserve">Приветствует учащихся. </w:t>
                  </w:r>
                  <w:r>
                    <w:rPr>
                      <w:rFonts w:ascii="Times New Roman" w:hAnsi="Times New Roman"/>
                      <w:sz w:val="28"/>
                    </w:rPr>
                    <w:br/>
                  </w:r>
                  <w:r>
                    <w:rPr>
                      <w:rFonts w:ascii="Times New Roman" w:hAnsi="Times New Roman"/>
                      <w:sz w:val="28"/>
                    </w:rPr>
                    <w:t xml:space="preserve">Проверка готовности к уроку. </w:t>
                  </w:r>
                </w:p>
                <w:p w14:paraId="78020000">
                  <w:pPr>
                    <w:pStyle w:val="Style_3"/>
                    <w:rPr>
                      <w:rFonts w:ascii="Times New Roman" w:hAnsi="Times New Roman"/>
                      <w:sz w:val="28"/>
                    </w:rPr>
                  </w:pPr>
                  <w:r>
                    <w:rPr>
                      <w:rFonts w:ascii="Times New Roman" w:hAnsi="Times New Roman"/>
                      <w:sz w:val="28"/>
                    </w:rPr>
                    <w:t>-</w:t>
                  </w:r>
                  <w:r>
                    <w:rPr>
                      <w:rFonts w:ascii="Times New Roman" w:hAnsi="Times New Roman"/>
                      <w:sz w:val="28"/>
                    </w:rPr>
                    <w:t>Проверьте, у вас на столах должны лежать альбом, карандаш, ластик</w:t>
                  </w:r>
                  <w:r>
                    <w:rPr>
                      <w:rFonts w:ascii="Times New Roman" w:hAnsi="Times New Roman"/>
                      <w:i w:val="1"/>
                      <w:sz w:val="28"/>
                    </w:rPr>
                    <w:t>.</w:t>
                  </w:r>
                  <w:r>
                    <w:rPr>
                      <w:rFonts w:ascii="Times New Roman" w:hAnsi="Times New Roman"/>
                      <w:sz w:val="28"/>
                    </w:rPr>
                    <w:br/>
                  </w:r>
                  <w:r>
                    <w:rPr>
                      <w:rFonts w:ascii="Times New Roman" w:hAnsi="Times New Roman"/>
                      <w:sz w:val="28"/>
                    </w:rPr>
                    <w:br/>
                  </w:r>
                  <w:r>
                    <w:rPr>
                      <w:rFonts w:ascii="Times New Roman" w:hAnsi="Times New Roman"/>
                      <w:sz w:val="28"/>
                    </w:rPr>
                    <w:t xml:space="preserve">Мотивирует к учебной деятельности. </w:t>
                  </w:r>
                </w:p>
                <w:p w14:paraId="79020000">
                  <w:pPr>
                    <w:pStyle w:val="Style_3"/>
                    <w:rPr>
                      <w:rFonts w:ascii="Times New Roman" w:hAnsi="Times New Roman"/>
                      <w:sz w:val="28"/>
                    </w:rPr>
                  </w:pPr>
                  <w:r>
                    <w:rPr>
                      <w:rFonts w:ascii="Times New Roman" w:hAnsi="Times New Roman"/>
                      <w:sz w:val="28"/>
                    </w:rPr>
                    <w:br/>
                  </w:r>
                  <w:r>
                    <w:rPr>
                      <w:rFonts w:ascii="Times New Roman" w:hAnsi="Times New Roman"/>
                      <w:sz w:val="28"/>
                    </w:rPr>
                    <w:t>-</w:t>
                  </w:r>
                  <w:r>
                    <w:rPr>
                      <w:rFonts w:ascii="Times New Roman" w:hAnsi="Times New Roman"/>
                      <w:sz w:val="28"/>
                    </w:rPr>
                    <w:t>Перед тем как начать урок нам нужно разгадать ребус.(слайд 1)</w:t>
                  </w:r>
                </w:p>
                <w:p w14:paraId="7A020000">
                  <w:pPr>
                    <w:pStyle w:val="Style_3"/>
                    <w:rPr>
                      <w:rFonts w:ascii="Times New Roman" w:hAnsi="Times New Roman"/>
                      <w:sz w:val="28"/>
                    </w:rPr>
                  </w:pPr>
                  <w:r>
                    <w:rPr>
                      <w:rFonts w:ascii="Times New Roman" w:hAnsi="Times New Roman"/>
                      <w:sz w:val="28"/>
                    </w:rPr>
                    <w:t>Какое слово у вас получилось?</w:t>
                  </w:r>
                  <w:r>
                    <w:rPr>
                      <w:rFonts w:ascii="Times New Roman" w:hAnsi="Times New Roman"/>
                      <w:sz w:val="28"/>
                    </w:rPr>
                    <w:br/>
                  </w:r>
                </w:p>
                <w:p w14:paraId="7B020000">
                  <w:pPr>
                    <w:pStyle w:val="Style_3"/>
                    <w:rPr>
                      <w:rFonts w:ascii="Times New Roman" w:hAnsi="Times New Roman"/>
                      <w:sz w:val="28"/>
                    </w:rPr>
                  </w:pPr>
                  <w:r>
                    <w:rPr>
                      <w:rFonts w:ascii="Times New Roman" w:hAnsi="Times New Roman"/>
                      <w:sz w:val="28"/>
                    </w:rPr>
                    <w:t>-</w:t>
                  </w:r>
                  <w:r>
                    <w:rPr>
                      <w:rFonts w:ascii="Times New Roman" w:hAnsi="Times New Roman"/>
                      <w:sz w:val="28"/>
                    </w:rPr>
                    <w:t>А кто же такой</w:t>
                  </w:r>
                  <w:r>
                    <w:rPr>
                      <w:rFonts w:ascii="Times New Roman" w:hAnsi="Times New Roman"/>
                      <w:sz w:val="28"/>
                    </w:rPr>
                    <w:t xml:space="preserve"> </w:t>
                  </w:r>
                  <w:r>
                    <w:rPr>
                      <w:rFonts w:ascii="Times New Roman" w:hAnsi="Times New Roman"/>
                      <w:sz w:val="28"/>
                    </w:rPr>
                    <w:t>художник?</w:t>
                  </w:r>
                </w:p>
                <w:p w14:paraId="7C020000">
                  <w:pPr>
                    <w:pStyle w:val="Style_3"/>
                    <w:rPr>
                      <w:rFonts w:ascii="Times New Roman" w:hAnsi="Times New Roman"/>
                      <w:sz w:val="28"/>
                    </w:rPr>
                  </w:pPr>
                </w:p>
                <w:p w14:paraId="7D020000">
                  <w:pPr>
                    <w:pStyle w:val="Style_3"/>
                    <w:rPr>
                      <w:rFonts w:ascii="Times New Roman" w:hAnsi="Times New Roman"/>
                      <w:sz w:val="28"/>
                    </w:rPr>
                  </w:pPr>
                </w:p>
                <w:p w14:paraId="7E020000">
                  <w:pPr>
                    <w:pStyle w:val="Style_3"/>
                    <w:rPr>
                      <w:rFonts w:ascii="Times New Roman" w:hAnsi="Times New Roman"/>
                      <w:sz w:val="28"/>
                    </w:rPr>
                  </w:pPr>
                  <w:r>
                    <w:rPr>
                      <w:rFonts w:ascii="Times New Roman" w:hAnsi="Times New Roman"/>
                      <w:sz w:val="28"/>
                    </w:rPr>
                    <w:t>-Какими качествами должен обладать художник?</w:t>
                  </w:r>
                </w:p>
                <w:p w14:paraId="7F020000">
                  <w:pPr>
                    <w:pStyle w:val="Style_3"/>
                    <w:rPr>
                      <w:rFonts w:ascii="Times New Roman" w:hAnsi="Times New Roman"/>
                      <w:sz w:val="28"/>
                    </w:rPr>
                  </w:pPr>
                </w:p>
                <w:p w14:paraId="80020000">
                  <w:pPr>
                    <w:pStyle w:val="Style_3"/>
                    <w:rPr>
                      <w:rFonts w:ascii="Times New Roman" w:hAnsi="Times New Roman"/>
                      <w:sz w:val="28"/>
                    </w:rPr>
                  </w:pPr>
                  <w:r>
                    <w:rPr>
                      <w:rFonts w:ascii="Times New Roman" w:hAnsi="Times New Roman"/>
                      <w:sz w:val="28"/>
                    </w:rPr>
                    <w:t>-Верно, сегодня я</w:t>
                  </w:r>
                  <w:r>
                    <w:rPr>
                      <w:rFonts w:ascii="Times New Roman" w:hAnsi="Times New Roman"/>
                      <w:sz w:val="28"/>
                    </w:rPr>
                    <w:t xml:space="preserve"> предлагаю вам стать  такими же упорными, любознательными и наблюдательными художниками.</w:t>
                  </w:r>
                </w:p>
              </w:tc>
              <w:tc>
                <w:tcPr>
                  <w:tcW w:type="dxa" w:w="2977"/>
                  <w:tcBorders>
                    <w:top w:color="000000" w:sz="4" w:val="single"/>
                    <w:left w:color="000000" w:sz="4" w:val="single"/>
                    <w:bottom w:color="000000" w:sz="4" w:val="single"/>
                    <w:right w:color="000000" w:sz="4" w:val="single"/>
                  </w:tcBorders>
                </w:tcPr>
                <w:p w14:paraId="81020000">
                  <w:pPr>
                    <w:pStyle w:val="Style_3"/>
                    <w:rPr>
                      <w:rFonts w:ascii="Times New Roman" w:hAnsi="Times New Roman"/>
                      <w:sz w:val="28"/>
                    </w:rPr>
                  </w:pPr>
                  <w:r>
                    <w:rPr>
                      <w:rFonts w:ascii="Times New Roman" w:hAnsi="Times New Roman"/>
                      <w:sz w:val="28"/>
                    </w:rPr>
                    <w:t>Приветствуют учителя. Проверяют свою готовность к уроку.</w:t>
                  </w:r>
                  <w:r>
                    <w:rPr>
                      <w:rFonts w:ascii="Times New Roman" w:hAnsi="Times New Roman"/>
                      <w:sz w:val="28"/>
                    </w:rPr>
                    <w:br/>
                  </w:r>
                  <w:r>
                    <w:rPr>
                      <w:rFonts w:ascii="Times New Roman" w:hAnsi="Times New Roman"/>
                      <w:sz w:val="28"/>
                    </w:rPr>
                    <w:br/>
                  </w:r>
                </w:p>
                <w:p w14:paraId="82020000">
                  <w:pPr>
                    <w:pStyle w:val="Style_3"/>
                    <w:rPr>
                      <w:rFonts w:ascii="Times New Roman" w:hAnsi="Times New Roman"/>
                      <w:sz w:val="28"/>
                    </w:rPr>
                  </w:pPr>
                </w:p>
                <w:p w14:paraId="83020000">
                  <w:pPr>
                    <w:pStyle w:val="Style_3"/>
                    <w:rPr>
                      <w:rFonts w:ascii="Times New Roman" w:hAnsi="Times New Roman"/>
                      <w:sz w:val="28"/>
                    </w:rPr>
                  </w:pP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t>Настраиваются на учебную деятельность.</w:t>
                  </w:r>
                </w:p>
                <w:p w14:paraId="84020000">
                  <w:pPr>
                    <w:pStyle w:val="Style_3"/>
                    <w:rPr>
                      <w:rFonts w:ascii="Times New Roman" w:hAnsi="Times New Roman"/>
                      <w:sz w:val="28"/>
                    </w:rPr>
                  </w:pPr>
                  <w:r>
                    <w:rPr>
                      <w:rFonts w:ascii="Times New Roman" w:hAnsi="Times New Roman"/>
                      <w:sz w:val="28"/>
                    </w:rPr>
                    <w:br/>
                  </w:r>
                </w:p>
                <w:p w14:paraId="85020000">
                  <w:pPr>
                    <w:pStyle w:val="Style_3"/>
                    <w:rPr>
                      <w:rFonts w:ascii="Times New Roman" w:hAnsi="Times New Roman"/>
                      <w:sz w:val="28"/>
                    </w:rPr>
                  </w:pPr>
                </w:p>
                <w:p w14:paraId="86020000">
                  <w:pPr>
                    <w:pStyle w:val="Style_3"/>
                    <w:rPr>
                      <w:rFonts w:ascii="Times New Roman" w:hAnsi="Times New Roman"/>
                      <w:sz w:val="28"/>
                    </w:rPr>
                  </w:pPr>
                </w:p>
                <w:p w14:paraId="87020000">
                  <w:pPr>
                    <w:pStyle w:val="Style_3"/>
                    <w:rPr>
                      <w:rFonts w:ascii="Times New Roman" w:hAnsi="Times New Roman"/>
                      <w:sz w:val="28"/>
                    </w:rPr>
                  </w:pPr>
                  <w:r>
                    <w:rPr>
                      <w:rFonts w:ascii="Times New Roman" w:hAnsi="Times New Roman"/>
                      <w:sz w:val="28"/>
                    </w:rPr>
                    <w:br/>
                  </w:r>
                  <w:r>
                    <w:rPr>
                      <w:rFonts w:ascii="Times New Roman" w:hAnsi="Times New Roman"/>
                      <w:sz w:val="28"/>
                    </w:rPr>
                    <w:t>-Художник.</w:t>
                  </w:r>
                </w:p>
                <w:p w14:paraId="88020000">
                  <w:pPr>
                    <w:pStyle w:val="Style_3"/>
                    <w:rPr>
                      <w:rFonts w:ascii="Times New Roman" w:hAnsi="Times New Roman"/>
                      <w:sz w:val="28"/>
                    </w:rPr>
                  </w:pPr>
                </w:p>
                <w:p w14:paraId="89020000">
                  <w:pPr>
                    <w:pStyle w:val="Style_3"/>
                    <w:rPr>
                      <w:rFonts w:ascii="Times New Roman" w:hAnsi="Times New Roman"/>
                      <w:sz w:val="28"/>
                    </w:rPr>
                  </w:pPr>
                </w:p>
                <w:p w14:paraId="8A020000">
                  <w:pPr>
                    <w:pStyle w:val="Style_3"/>
                    <w:rPr>
                      <w:rFonts w:ascii="Times New Roman" w:hAnsi="Times New Roman"/>
                      <w:i w:val="1"/>
                      <w:sz w:val="28"/>
                    </w:rPr>
                  </w:pPr>
                  <w:r>
                    <w:rPr>
                      <w:rFonts w:ascii="Times New Roman" w:hAnsi="Times New Roman"/>
                      <w:sz w:val="28"/>
                    </w:rPr>
                    <w:t>-Художник – это человек, занимающийся изобразительным</w:t>
                  </w:r>
                  <w:r>
                    <w:rPr>
                      <w:rFonts w:ascii="Times New Roman" w:hAnsi="Times New Roman"/>
                      <w:i w:val="1"/>
                      <w:sz w:val="28"/>
                    </w:rPr>
                    <w:t xml:space="preserve"> </w:t>
                  </w:r>
                  <w:r>
                    <w:rPr>
                      <w:rFonts w:ascii="Times New Roman" w:hAnsi="Times New Roman"/>
                      <w:sz w:val="28"/>
                    </w:rPr>
                    <w:t>искусством.</w:t>
                  </w:r>
                </w:p>
                <w:p w14:paraId="8B020000">
                  <w:pPr>
                    <w:pStyle w:val="Style_3"/>
                    <w:rPr>
                      <w:rFonts w:ascii="Times New Roman" w:hAnsi="Times New Roman"/>
                      <w:i w:val="1"/>
                      <w:sz w:val="28"/>
                    </w:rPr>
                  </w:pPr>
                </w:p>
                <w:p w14:paraId="8C020000">
                  <w:pPr>
                    <w:pStyle w:val="Style_3"/>
                    <w:rPr>
                      <w:rFonts w:ascii="Times New Roman" w:hAnsi="Times New Roman"/>
                      <w:sz w:val="28"/>
                    </w:rPr>
                  </w:pPr>
                  <w:r>
                    <w:rPr>
                      <w:rFonts w:ascii="Times New Roman" w:hAnsi="Times New Roman"/>
                      <w:sz w:val="28"/>
                    </w:rPr>
                    <w:t>Называют свои варианты.</w:t>
                  </w:r>
                </w:p>
              </w:tc>
              <w:tc>
                <w:tcPr>
                  <w:tcW w:type="dxa" w:w="1776"/>
                  <w:tcBorders>
                    <w:top w:color="000000" w:sz="4" w:val="single"/>
                    <w:left w:color="000000" w:sz="4" w:val="single"/>
                    <w:bottom w:color="000000" w:sz="4" w:val="single"/>
                    <w:right w:color="000000" w:sz="4" w:val="single"/>
                  </w:tcBorders>
                </w:tcPr>
                <w:p w14:paraId="8D020000">
                  <w:pPr>
                    <w:pStyle w:val="Style_3"/>
                    <w:rPr>
                      <w:rFonts w:ascii="Times New Roman" w:hAnsi="Times New Roman"/>
                      <w:sz w:val="28"/>
                    </w:rPr>
                  </w:pPr>
                </w:p>
              </w:tc>
              <w:tc>
                <w:tcPr>
                  <w:tcW w:type="dxa" w:w="1626"/>
                  <w:tcBorders>
                    <w:top w:color="000000" w:sz="4" w:val="single"/>
                    <w:left w:color="000000" w:sz="4" w:val="single"/>
                    <w:bottom w:color="000000" w:sz="4" w:val="single"/>
                    <w:right w:color="000000" w:sz="4" w:val="single"/>
                  </w:tcBorders>
                </w:tcPr>
                <w:p w14:paraId="8E020000">
                  <w:pPr>
                    <w:pStyle w:val="Style_3"/>
                    <w:rPr>
                      <w:rFonts w:ascii="Times New Roman" w:hAnsi="Times New Roman"/>
                      <w:sz w:val="28"/>
                    </w:rPr>
                  </w:pPr>
                </w:p>
                <w:p w14:paraId="8F020000">
                  <w:pPr>
                    <w:pStyle w:val="Style_3"/>
                    <w:rPr>
                      <w:rFonts w:ascii="Times New Roman" w:hAnsi="Times New Roman"/>
                      <w:sz w:val="28"/>
                    </w:rPr>
                  </w:pPr>
                </w:p>
                <w:p w14:paraId="90020000">
                  <w:pPr>
                    <w:pStyle w:val="Style_3"/>
                    <w:rPr>
                      <w:rFonts w:ascii="Times New Roman" w:hAnsi="Times New Roman"/>
                      <w:sz w:val="28"/>
                    </w:rPr>
                  </w:pPr>
                </w:p>
                <w:p w14:paraId="91020000">
                  <w:pPr>
                    <w:pStyle w:val="Style_3"/>
                    <w:rPr>
                      <w:rFonts w:ascii="Times New Roman" w:hAnsi="Times New Roman"/>
                      <w:sz w:val="28"/>
                    </w:rPr>
                  </w:pPr>
                </w:p>
                <w:p w14:paraId="92020000">
                  <w:pPr>
                    <w:pStyle w:val="Style_3"/>
                    <w:rPr>
                      <w:rFonts w:ascii="Times New Roman" w:hAnsi="Times New Roman"/>
                      <w:sz w:val="28"/>
                    </w:rPr>
                  </w:pPr>
                </w:p>
                <w:p w14:paraId="93020000">
                  <w:pPr>
                    <w:pStyle w:val="Style_3"/>
                    <w:rPr>
                      <w:rFonts w:ascii="Times New Roman" w:hAnsi="Times New Roman"/>
                      <w:sz w:val="28"/>
                    </w:rPr>
                  </w:pPr>
                </w:p>
                <w:p w14:paraId="94020000">
                  <w:pPr>
                    <w:pStyle w:val="Style_3"/>
                    <w:rPr>
                      <w:rFonts w:ascii="Times New Roman" w:hAnsi="Times New Roman"/>
                      <w:sz w:val="28"/>
                    </w:rPr>
                  </w:pPr>
                </w:p>
                <w:p w14:paraId="95020000">
                  <w:pPr>
                    <w:pStyle w:val="Style_3"/>
                    <w:rPr>
                      <w:rFonts w:ascii="Times New Roman" w:hAnsi="Times New Roman"/>
                      <w:sz w:val="28"/>
                    </w:rPr>
                  </w:pPr>
                </w:p>
                <w:p w14:paraId="96020000">
                  <w:pPr>
                    <w:pStyle w:val="Style_3"/>
                    <w:rPr>
                      <w:rFonts w:ascii="Times New Roman" w:hAnsi="Times New Roman"/>
                      <w:sz w:val="28"/>
                    </w:rPr>
                  </w:pPr>
                </w:p>
                <w:p w14:paraId="9702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98020000">
                  <w:pPr>
                    <w:pStyle w:val="Style_3"/>
                    <w:rPr>
                      <w:rFonts w:ascii="Times New Roman" w:hAnsi="Times New Roman"/>
                      <w:sz w:val="28"/>
                    </w:rPr>
                  </w:pPr>
                  <w:r>
                    <w:rPr>
                      <w:rFonts w:ascii="Times New Roman" w:hAnsi="Times New Roman"/>
                      <w:sz w:val="28"/>
                    </w:rPr>
                    <w:t>учебно–познаватель-ный интерес к новому учебному материалу и способам решения новой задачи</w:t>
                  </w:r>
                </w:p>
              </w:tc>
            </w:tr>
            <w:tr>
              <w:trPr>
                <w:trHeight w:hRule="atLeast" w:val="367"/>
              </w:trPr>
              <w:tc>
                <w:tcPr>
                  <w:tcW w:type="dxa" w:w="1973"/>
                  <w:tcBorders>
                    <w:top w:color="000000" w:sz="4" w:val="single"/>
                    <w:left w:color="000000" w:sz="4" w:val="single"/>
                    <w:bottom w:color="000000" w:sz="4" w:val="single"/>
                    <w:right w:color="000000" w:sz="4" w:val="single"/>
                  </w:tcBorders>
                </w:tcPr>
                <w:p w14:paraId="99020000">
                  <w:pPr>
                    <w:pStyle w:val="Style_3"/>
                    <w:rPr>
                      <w:rFonts w:ascii="Times New Roman" w:hAnsi="Times New Roman"/>
                      <w:sz w:val="28"/>
                    </w:rPr>
                  </w:pPr>
                  <w:r>
                    <w:rPr>
                      <w:rFonts w:ascii="Times New Roman" w:hAnsi="Times New Roman"/>
                      <w:sz w:val="28"/>
                    </w:rPr>
                    <w:t>2</w:t>
                  </w:r>
                  <w:r>
                    <w:rPr>
                      <w:rFonts w:ascii="Times New Roman" w:hAnsi="Times New Roman"/>
                      <w:sz w:val="28"/>
                    </w:rPr>
                    <w:t>.</w:t>
                  </w:r>
                  <w:r>
                    <w:rPr>
                      <w:rFonts w:ascii="Times New Roman" w:hAnsi="Times New Roman"/>
                      <w:sz w:val="28"/>
                    </w:rPr>
                    <w:t xml:space="preserve">Актуализация опорных  знаний </w:t>
                  </w:r>
                </w:p>
              </w:tc>
              <w:tc>
                <w:tcPr>
                  <w:tcW w:type="dxa" w:w="1741"/>
                  <w:tcBorders>
                    <w:top w:color="000000" w:sz="4" w:val="single"/>
                    <w:left w:color="000000" w:sz="4" w:val="single"/>
                    <w:bottom w:color="000000" w:sz="4" w:val="single"/>
                    <w:right w:color="000000" w:sz="4" w:val="single"/>
                  </w:tcBorders>
                </w:tcPr>
                <w:p w14:paraId="9A020000">
                  <w:pPr>
                    <w:pStyle w:val="Style_3"/>
                    <w:rPr>
                      <w:rFonts w:ascii="Times New Roman" w:hAnsi="Times New Roman"/>
                      <w:sz w:val="28"/>
                    </w:rPr>
                  </w:pPr>
                  <w:r>
                    <w:rPr>
                      <w:rFonts w:ascii="Times New Roman" w:hAnsi="Times New Roman"/>
                      <w:sz w:val="28"/>
                    </w:rPr>
                    <w:t>Словесный</w:t>
                  </w:r>
                </w:p>
                <w:p w14:paraId="9B020000">
                  <w:pPr>
                    <w:pStyle w:val="Style_3"/>
                    <w:rPr>
                      <w:rFonts w:ascii="Times New Roman" w:hAnsi="Times New Roman"/>
                      <w:sz w:val="28"/>
                    </w:rPr>
                  </w:pPr>
                  <w:r>
                    <w:rPr>
                      <w:rFonts w:ascii="Times New Roman" w:hAnsi="Times New Roman"/>
                      <w:sz w:val="28"/>
                    </w:rPr>
                    <w:t>(беседа)</w:t>
                  </w:r>
                </w:p>
                <w:p w14:paraId="9C020000">
                  <w:pPr>
                    <w:pStyle w:val="Style_3"/>
                    <w:rPr>
                      <w:rFonts w:ascii="Times New Roman" w:hAnsi="Times New Roman"/>
                      <w:sz w:val="28"/>
                    </w:rPr>
                  </w:pPr>
                  <w:r>
                    <w:rPr>
                      <w:rFonts w:ascii="Times New Roman" w:hAnsi="Times New Roman"/>
                      <w:sz w:val="28"/>
                    </w:rPr>
                    <w:t>Дидактическая игра «Найди пейзаж»</w:t>
                  </w:r>
                </w:p>
                <w:p w14:paraId="9D020000">
                  <w:pPr>
                    <w:pStyle w:val="Style_3"/>
                    <w:rPr>
                      <w:rFonts w:ascii="Times New Roman" w:hAnsi="Times New Roman"/>
                      <w:sz w:val="28"/>
                    </w:rPr>
                  </w:pPr>
                </w:p>
                <w:p w14:paraId="9E020000">
                  <w:pPr>
                    <w:pStyle w:val="Style_3"/>
                    <w:rPr>
                      <w:rFonts w:ascii="Times New Roman" w:hAnsi="Times New Roman"/>
                      <w:sz w:val="28"/>
                    </w:rPr>
                  </w:pPr>
                </w:p>
                <w:p w14:paraId="9F020000">
                  <w:pPr>
                    <w:pStyle w:val="Style_3"/>
                    <w:rPr>
                      <w:rFonts w:ascii="Times New Roman" w:hAnsi="Times New Roman"/>
                      <w:sz w:val="28"/>
                    </w:rPr>
                  </w:pPr>
                </w:p>
                <w:p w14:paraId="A0020000">
                  <w:pPr>
                    <w:pStyle w:val="Style_3"/>
                    <w:rPr>
                      <w:rFonts w:ascii="Times New Roman" w:hAnsi="Times New Roman"/>
                      <w:sz w:val="28"/>
                    </w:rPr>
                  </w:pPr>
                </w:p>
                <w:p w14:paraId="A1020000">
                  <w:pPr>
                    <w:pStyle w:val="Style_3"/>
                    <w:rPr>
                      <w:rFonts w:ascii="Times New Roman" w:hAnsi="Times New Roman"/>
                      <w:sz w:val="28"/>
                    </w:rPr>
                  </w:pPr>
                </w:p>
                <w:p w14:paraId="A2020000">
                  <w:pPr>
                    <w:pStyle w:val="Style_3"/>
                    <w:rPr>
                      <w:rFonts w:ascii="Times New Roman" w:hAnsi="Times New Roman"/>
                      <w:sz w:val="28"/>
                    </w:rPr>
                  </w:pPr>
                </w:p>
                <w:p w14:paraId="A3020000">
                  <w:pPr>
                    <w:pStyle w:val="Style_3"/>
                    <w:rPr>
                      <w:rFonts w:ascii="Times New Roman" w:hAnsi="Times New Roman"/>
                      <w:sz w:val="28"/>
                    </w:rPr>
                  </w:pPr>
                </w:p>
                <w:p w14:paraId="A4020000">
                  <w:pPr>
                    <w:pStyle w:val="Style_3"/>
                    <w:rPr>
                      <w:rFonts w:ascii="Times New Roman" w:hAnsi="Times New Roman"/>
                      <w:sz w:val="28"/>
                    </w:rPr>
                  </w:pPr>
                </w:p>
                <w:p w14:paraId="A5020000">
                  <w:pPr>
                    <w:pStyle w:val="Style_3"/>
                    <w:rPr>
                      <w:rFonts w:ascii="Times New Roman" w:hAnsi="Times New Roman"/>
                      <w:sz w:val="28"/>
                    </w:rPr>
                  </w:pPr>
                </w:p>
                <w:p w14:paraId="A6020000">
                  <w:pPr>
                    <w:pStyle w:val="Style_3"/>
                    <w:rPr>
                      <w:rFonts w:ascii="Times New Roman" w:hAnsi="Times New Roman"/>
                      <w:sz w:val="28"/>
                    </w:rPr>
                  </w:pPr>
                </w:p>
                <w:p w14:paraId="A7020000">
                  <w:pPr>
                    <w:pStyle w:val="Style_3"/>
                    <w:rPr>
                      <w:rFonts w:ascii="Times New Roman" w:hAnsi="Times New Roman"/>
                      <w:sz w:val="28"/>
                    </w:rPr>
                  </w:pPr>
                </w:p>
                <w:p w14:paraId="A8020000">
                  <w:pPr>
                    <w:pStyle w:val="Style_3"/>
                    <w:rPr>
                      <w:rFonts w:ascii="Times New Roman" w:hAnsi="Times New Roman"/>
                      <w:sz w:val="28"/>
                    </w:rPr>
                  </w:pPr>
                </w:p>
                <w:p w14:paraId="A9020000">
                  <w:pPr>
                    <w:pStyle w:val="Style_3"/>
                    <w:rPr>
                      <w:rFonts w:ascii="Times New Roman" w:hAnsi="Times New Roman"/>
                      <w:sz w:val="28"/>
                    </w:rPr>
                  </w:pPr>
                </w:p>
                <w:p w14:paraId="AA020000">
                  <w:pPr>
                    <w:pStyle w:val="Style_3"/>
                    <w:rPr>
                      <w:rFonts w:ascii="Times New Roman" w:hAnsi="Times New Roman"/>
                      <w:sz w:val="28"/>
                    </w:rPr>
                  </w:pPr>
                </w:p>
                <w:p w14:paraId="AB020000">
                  <w:pPr>
                    <w:pStyle w:val="Style_3"/>
                    <w:rPr>
                      <w:rFonts w:ascii="Times New Roman" w:hAnsi="Times New Roman"/>
                      <w:sz w:val="28"/>
                    </w:rPr>
                  </w:pPr>
                </w:p>
                <w:p w14:paraId="AC020000">
                  <w:pPr>
                    <w:pStyle w:val="Style_3"/>
                    <w:rPr>
                      <w:rFonts w:ascii="Times New Roman" w:hAnsi="Times New Roman"/>
                      <w:sz w:val="28"/>
                    </w:rPr>
                  </w:pPr>
                </w:p>
                <w:p w14:paraId="AD020000">
                  <w:pPr>
                    <w:pStyle w:val="Style_3"/>
                    <w:rPr>
                      <w:rFonts w:ascii="Times New Roman" w:hAnsi="Times New Roman"/>
                      <w:sz w:val="28"/>
                    </w:rPr>
                  </w:pPr>
                </w:p>
                <w:p w14:paraId="AE020000">
                  <w:pPr>
                    <w:pStyle w:val="Style_3"/>
                    <w:rPr>
                      <w:rFonts w:ascii="Times New Roman" w:hAnsi="Times New Roman"/>
                      <w:sz w:val="28"/>
                    </w:rPr>
                  </w:pPr>
                </w:p>
                <w:p w14:paraId="AF020000">
                  <w:pPr>
                    <w:pStyle w:val="Style_3"/>
                    <w:rPr>
                      <w:rFonts w:ascii="Times New Roman" w:hAnsi="Times New Roman"/>
                      <w:sz w:val="28"/>
                    </w:rPr>
                  </w:pPr>
                </w:p>
                <w:p w14:paraId="B0020000">
                  <w:pPr>
                    <w:pStyle w:val="Style_3"/>
                    <w:rPr>
                      <w:rFonts w:ascii="Times New Roman" w:hAnsi="Times New Roman"/>
                      <w:sz w:val="28"/>
                    </w:rPr>
                  </w:pPr>
                  <w:r>
                    <w:rPr>
                      <w:rFonts w:ascii="Times New Roman" w:hAnsi="Times New Roman"/>
                      <w:sz w:val="28"/>
                    </w:rPr>
                    <w:t>Дидактическая игра «Покажи линию горизонта»</w:t>
                  </w:r>
                </w:p>
              </w:tc>
              <w:tc>
                <w:tcPr>
                  <w:tcW w:type="dxa" w:w="2835"/>
                  <w:tcBorders>
                    <w:top w:color="000000" w:sz="4" w:val="single"/>
                    <w:left w:color="000000" w:sz="4" w:val="single"/>
                    <w:bottom w:color="000000" w:sz="4" w:val="single"/>
                    <w:right w:color="000000" w:sz="4" w:val="single"/>
                  </w:tcBorders>
                </w:tcPr>
                <w:p w14:paraId="B1020000">
                  <w:pPr>
                    <w:pStyle w:val="Style_3"/>
                    <w:rPr>
                      <w:rFonts w:ascii="Times New Roman" w:hAnsi="Times New Roman"/>
                      <w:sz w:val="28"/>
                    </w:rPr>
                  </w:pPr>
                  <w:r>
                    <w:rPr>
                      <w:rFonts w:ascii="Times New Roman" w:hAnsi="Times New Roman"/>
                      <w:sz w:val="28"/>
                    </w:rPr>
                    <w:t>Организует повторение.</w:t>
                  </w:r>
                </w:p>
                <w:p w14:paraId="B2020000">
                  <w:pPr>
                    <w:pStyle w:val="Style_3"/>
                    <w:rPr>
                      <w:rFonts w:ascii="Times New Roman" w:hAnsi="Times New Roman"/>
                      <w:sz w:val="28"/>
                    </w:rPr>
                  </w:pPr>
                </w:p>
                <w:p w14:paraId="B3020000">
                  <w:pPr>
                    <w:pStyle w:val="Style_3"/>
                    <w:rPr>
                      <w:rFonts w:ascii="Times New Roman" w:hAnsi="Times New Roman"/>
                      <w:sz w:val="28"/>
                    </w:rPr>
                  </w:pPr>
                  <w:r>
                    <w:rPr>
                      <w:rFonts w:ascii="Times New Roman" w:hAnsi="Times New Roman"/>
                      <w:sz w:val="28"/>
                    </w:rPr>
                    <w:t xml:space="preserve">-Посмотрите на доску перед вами три картины. (слайд 2) Найдите среди них пейзаж, объясните, почему так решили. </w:t>
                  </w:r>
                </w:p>
                <w:p w14:paraId="B4020000">
                  <w:pPr>
                    <w:pStyle w:val="Style_3"/>
                    <w:rPr>
                      <w:rFonts w:ascii="Times New Roman" w:hAnsi="Times New Roman"/>
                      <w:sz w:val="28"/>
                    </w:rPr>
                  </w:pPr>
                </w:p>
                <w:p w14:paraId="B5020000">
                  <w:pPr>
                    <w:pStyle w:val="Style_3"/>
                    <w:rPr>
                      <w:rFonts w:ascii="Times New Roman" w:hAnsi="Times New Roman"/>
                      <w:sz w:val="28"/>
                    </w:rPr>
                  </w:pPr>
                  <w:r>
                    <w:rPr>
                      <w:rFonts w:ascii="Times New Roman" w:hAnsi="Times New Roman"/>
                      <w:sz w:val="28"/>
                    </w:rPr>
                    <w:t>-Вспомните, к каким жанрам живописи относятся остальные картины?</w:t>
                  </w:r>
                </w:p>
                <w:p w14:paraId="B6020000">
                  <w:pPr>
                    <w:pStyle w:val="Style_3"/>
                    <w:rPr>
                      <w:rFonts w:ascii="Times New Roman" w:hAnsi="Times New Roman"/>
                      <w:sz w:val="28"/>
                    </w:rPr>
                  </w:pPr>
                </w:p>
                <w:p w14:paraId="B7020000">
                  <w:pPr>
                    <w:pStyle w:val="Style_3"/>
                    <w:rPr>
                      <w:rFonts w:ascii="Times New Roman" w:hAnsi="Times New Roman"/>
                      <w:sz w:val="28"/>
                    </w:rPr>
                  </w:pPr>
                  <w:r>
                    <w:rPr>
                      <w:rFonts w:ascii="Times New Roman" w:hAnsi="Times New Roman"/>
                      <w:sz w:val="28"/>
                    </w:rPr>
                    <w:t>- Что такое «натюрморт»?</w:t>
                  </w:r>
                </w:p>
                <w:p w14:paraId="B8020000">
                  <w:pPr>
                    <w:pStyle w:val="Style_3"/>
                    <w:rPr>
                      <w:rFonts w:ascii="Times New Roman" w:hAnsi="Times New Roman"/>
                      <w:sz w:val="28"/>
                    </w:rPr>
                  </w:pPr>
                </w:p>
                <w:p w14:paraId="B9020000">
                  <w:pPr>
                    <w:pStyle w:val="Style_3"/>
                    <w:rPr>
                      <w:rFonts w:ascii="Times New Roman" w:hAnsi="Times New Roman"/>
                      <w:sz w:val="28"/>
                    </w:rPr>
                  </w:pPr>
                  <w:r>
                    <w:rPr>
                      <w:rFonts w:ascii="Times New Roman" w:hAnsi="Times New Roman"/>
                      <w:sz w:val="28"/>
                    </w:rPr>
                    <w:t xml:space="preserve"> </w:t>
                  </w:r>
                </w:p>
                <w:p w14:paraId="BA020000">
                  <w:pPr>
                    <w:pStyle w:val="Style_3"/>
                    <w:rPr>
                      <w:rFonts w:ascii="Times New Roman" w:hAnsi="Times New Roman"/>
                      <w:sz w:val="28"/>
                    </w:rPr>
                  </w:pPr>
                  <w:r>
                    <w:rPr>
                      <w:rFonts w:ascii="Times New Roman" w:hAnsi="Times New Roman"/>
                      <w:sz w:val="28"/>
                    </w:rPr>
                    <w:t>-Что такое «портрет»?</w:t>
                  </w:r>
                </w:p>
                <w:p w14:paraId="BB020000">
                  <w:pPr>
                    <w:pStyle w:val="Style_3"/>
                    <w:rPr>
                      <w:rFonts w:ascii="Times New Roman" w:hAnsi="Times New Roman"/>
                      <w:sz w:val="28"/>
                    </w:rPr>
                  </w:pPr>
                </w:p>
                <w:p w14:paraId="BC020000">
                  <w:pPr>
                    <w:pStyle w:val="Style_3"/>
                    <w:rPr>
                      <w:rFonts w:ascii="Times New Roman" w:hAnsi="Times New Roman"/>
                      <w:sz w:val="28"/>
                    </w:rPr>
                  </w:pPr>
                </w:p>
                <w:p w14:paraId="BD020000">
                  <w:pPr>
                    <w:pStyle w:val="Style_3"/>
                    <w:rPr>
                      <w:rFonts w:ascii="Times New Roman" w:hAnsi="Times New Roman"/>
                      <w:sz w:val="28"/>
                    </w:rPr>
                  </w:pPr>
                  <w:r>
                    <w:rPr>
                      <w:rFonts w:ascii="Times New Roman" w:hAnsi="Times New Roman"/>
                      <w:sz w:val="28"/>
                    </w:rPr>
                    <w:t>-Какие виды</w:t>
                  </w:r>
                  <w:r>
                    <w:rPr>
                      <w:rFonts w:ascii="Times New Roman" w:hAnsi="Times New Roman"/>
                      <w:sz w:val="28"/>
                    </w:rPr>
                    <w:t xml:space="preserve"> пейзажа вы знаете? (слайд 3)</w:t>
                  </w:r>
                </w:p>
                <w:p w14:paraId="BE020000">
                  <w:pPr>
                    <w:pStyle w:val="Style_3"/>
                    <w:rPr>
                      <w:rFonts w:ascii="Times New Roman" w:hAnsi="Times New Roman"/>
                      <w:i w:val="1"/>
                      <w:sz w:val="28"/>
                    </w:rPr>
                  </w:pPr>
                </w:p>
                <w:p w14:paraId="BF020000">
                  <w:pPr>
                    <w:pStyle w:val="Style_3"/>
                    <w:rPr>
                      <w:rFonts w:ascii="Times New Roman" w:hAnsi="Times New Roman"/>
                      <w:sz w:val="28"/>
                    </w:rPr>
                  </w:pPr>
                  <w:r>
                    <w:rPr>
                      <w:rFonts w:ascii="Times New Roman" w:hAnsi="Times New Roman"/>
                      <w:sz w:val="28"/>
                    </w:rPr>
                    <w:t xml:space="preserve">-Что такое </w:t>
                  </w:r>
                  <w:r>
                    <w:rPr>
                      <w:rFonts w:ascii="Times New Roman" w:hAnsi="Times New Roman"/>
                      <w:sz w:val="28"/>
                    </w:rPr>
                    <w:t>перспектива?</w:t>
                  </w:r>
                  <w:r>
                    <w:rPr>
                      <w:rFonts w:ascii="Times New Roman" w:hAnsi="Times New Roman"/>
                      <w:sz w:val="28"/>
                    </w:rPr>
                    <w:t xml:space="preserve"> </w:t>
                  </w:r>
                  <w:r>
                    <w:rPr>
                      <w:rFonts w:ascii="Times New Roman" w:hAnsi="Times New Roman"/>
                      <w:sz w:val="28"/>
                    </w:rPr>
                    <w:t xml:space="preserve">(слайд 4) </w:t>
                  </w:r>
                </w:p>
                <w:p w14:paraId="C0020000">
                  <w:pPr>
                    <w:pStyle w:val="Style_3"/>
                    <w:rPr>
                      <w:rFonts w:ascii="Times New Roman" w:hAnsi="Times New Roman"/>
                      <w:sz w:val="28"/>
                    </w:rPr>
                  </w:pPr>
                </w:p>
                <w:p w14:paraId="C1020000">
                  <w:pPr>
                    <w:pStyle w:val="Style_3"/>
                    <w:rPr>
                      <w:rFonts w:ascii="Times New Roman" w:hAnsi="Times New Roman"/>
                      <w:sz w:val="28"/>
                    </w:rPr>
                  </w:pPr>
                </w:p>
                <w:p w14:paraId="C2020000">
                  <w:pPr>
                    <w:pStyle w:val="Style_3"/>
                    <w:rPr>
                      <w:rFonts w:ascii="Times New Roman" w:hAnsi="Times New Roman"/>
                      <w:sz w:val="28"/>
                    </w:rPr>
                  </w:pPr>
                  <w:r>
                    <w:rPr>
                      <w:rFonts w:ascii="Times New Roman" w:hAnsi="Times New Roman"/>
                      <w:sz w:val="28"/>
                    </w:rPr>
                    <w:t xml:space="preserve">-Какие виды перспективы существуют? </w:t>
                  </w:r>
                </w:p>
                <w:p w14:paraId="C3020000">
                  <w:pPr>
                    <w:pStyle w:val="Style_3"/>
                    <w:rPr>
                      <w:rFonts w:ascii="Times New Roman" w:hAnsi="Times New Roman"/>
                      <w:sz w:val="28"/>
                    </w:rPr>
                  </w:pPr>
                </w:p>
                <w:p w14:paraId="C4020000">
                  <w:pPr>
                    <w:pStyle w:val="Style_3"/>
                    <w:rPr>
                      <w:rFonts w:ascii="Times New Roman" w:hAnsi="Times New Roman"/>
                      <w:i w:val="1"/>
                      <w:sz w:val="28"/>
                    </w:rPr>
                  </w:pPr>
                  <w:r>
                    <w:rPr>
                      <w:rFonts w:ascii="Times New Roman" w:hAnsi="Times New Roman"/>
                      <w:sz w:val="28"/>
                    </w:rPr>
                    <w:t>-Что такое линия горизонта? Покажите на картине.</w:t>
                  </w:r>
                  <w:r>
                    <w:rPr>
                      <w:rFonts w:ascii="Times New Roman" w:hAnsi="Times New Roman"/>
                      <w:sz w:val="28"/>
                    </w:rPr>
                    <w:br/>
                  </w:r>
                </w:p>
              </w:tc>
              <w:tc>
                <w:tcPr>
                  <w:tcW w:type="dxa" w:w="2977"/>
                  <w:tcBorders>
                    <w:top w:color="000000" w:sz="4" w:val="single"/>
                    <w:left w:color="000000" w:sz="4" w:val="single"/>
                    <w:bottom w:color="000000" w:sz="4" w:val="single"/>
                    <w:right w:color="000000" w:sz="4" w:val="single"/>
                  </w:tcBorders>
                </w:tcPr>
                <w:p w14:paraId="C5020000">
                  <w:pPr>
                    <w:pStyle w:val="Style_3"/>
                    <w:rPr>
                      <w:rFonts w:ascii="Times New Roman" w:hAnsi="Times New Roman"/>
                      <w:sz w:val="28"/>
                    </w:rPr>
                  </w:pPr>
                  <w:r>
                    <w:rPr>
                      <w:rFonts w:ascii="Times New Roman" w:hAnsi="Times New Roman"/>
                      <w:sz w:val="28"/>
                    </w:rPr>
                    <w:t>Рассматривают репродукции, отвечают на вопросы.</w:t>
                  </w:r>
                </w:p>
                <w:p w14:paraId="C6020000">
                  <w:pPr>
                    <w:pStyle w:val="Style_3"/>
                    <w:rPr>
                      <w:rFonts w:ascii="Times New Roman" w:hAnsi="Times New Roman"/>
                      <w:sz w:val="28"/>
                    </w:rPr>
                  </w:pPr>
                </w:p>
                <w:p w14:paraId="C7020000">
                  <w:pPr>
                    <w:pStyle w:val="Style_3"/>
                    <w:rPr>
                      <w:rFonts w:ascii="Times New Roman" w:hAnsi="Times New Roman"/>
                      <w:sz w:val="28"/>
                    </w:rPr>
                  </w:pPr>
                </w:p>
                <w:p w14:paraId="C8020000">
                  <w:pPr>
                    <w:pStyle w:val="Style_3"/>
                    <w:rPr>
                      <w:rFonts w:ascii="Times New Roman" w:hAnsi="Times New Roman"/>
                      <w:i w:val="1"/>
                      <w:sz w:val="28"/>
                    </w:rPr>
                  </w:pPr>
                </w:p>
                <w:p w14:paraId="C9020000">
                  <w:pPr>
                    <w:pStyle w:val="Style_3"/>
                    <w:rPr>
                      <w:rFonts w:ascii="Times New Roman" w:hAnsi="Times New Roman"/>
                      <w:sz w:val="28"/>
                    </w:rPr>
                  </w:pPr>
                </w:p>
                <w:p w14:paraId="CA020000">
                  <w:pPr>
                    <w:pStyle w:val="Style_3"/>
                    <w:rPr>
                      <w:rFonts w:ascii="Times New Roman" w:hAnsi="Times New Roman"/>
                      <w:sz w:val="28"/>
                    </w:rPr>
                  </w:pPr>
                </w:p>
                <w:p w14:paraId="CB020000">
                  <w:pPr>
                    <w:pStyle w:val="Style_3"/>
                    <w:rPr>
                      <w:rFonts w:ascii="Times New Roman" w:hAnsi="Times New Roman"/>
                      <w:sz w:val="28"/>
                    </w:rPr>
                  </w:pPr>
                </w:p>
                <w:p w14:paraId="CC020000">
                  <w:pPr>
                    <w:pStyle w:val="Style_3"/>
                    <w:rPr>
                      <w:rFonts w:ascii="Times New Roman" w:hAnsi="Times New Roman"/>
                      <w:sz w:val="28"/>
                    </w:rPr>
                  </w:pPr>
                </w:p>
                <w:p w14:paraId="CD020000">
                  <w:pPr>
                    <w:pStyle w:val="Style_3"/>
                    <w:rPr>
                      <w:rFonts w:ascii="Times New Roman" w:hAnsi="Times New Roman"/>
                      <w:sz w:val="28"/>
                    </w:rPr>
                  </w:pPr>
                  <w:r>
                    <w:rPr>
                      <w:rFonts w:ascii="Times New Roman" w:hAnsi="Times New Roman"/>
                      <w:sz w:val="28"/>
                    </w:rPr>
                    <w:t>-Натюрморт и портрет.</w:t>
                  </w:r>
                </w:p>
                <w:p w14:paraId="CE020000">
                  <w:pPr>
                    <w:pStyle w:val="Style_3"/>
                    <w:rPr>
                      <w:rFonts w:ascii="Times New Roman" w:hAnsi="Times New Roman"/>
                      <w:sz w:val="28"/>
                    </w:rPr>
                  </w:pPr>
                </w:p>
                <w:p w14:paraId="CF020000">
                  <w:pPr>
                    <w:pStyle w:val="Style_3"/>
                    <w:rPr>
                      <w:rFonts w:ascii="Times New Roman" w:hAnsi="Times New Roman"/>
                      <w:sz w:val="28"/>
                    </w:rPr>
                  </w:pPr>
                </w:p>
                <w:p w14:paraId="D0020000">
                  <w:pPr>
                    <w:pStyle w:val="Style_3"/>
                    <w:rPr>
                      <w:rFonts w:ascii="Times New Roman" w:hAnsi="Times New Roman"/>
                      <w:sz w:val="28"/>
                    </w:rPr>
                  </w:pPr>
                </w:p>
                <w:p w14:paraId="D1020000">
                  <w:pPr>
                    <w:pStyle w:val="Style_3"/>
                    <w:rPr>
                      <w:rFonts w:ascii="Times New Roman" w:hAnsi="Times New Roman"/>
                      <w:sz w:val="28"/>
                    </w:rPr>
                  </w:pPr>
                  <w:r>
                    <w:rPr>
                      <w:rFonts w:ascii="Times New Roman" w:hAnsi="Times New Roman"/>
                      <w:sz w:val="28"/>
                    </w:rPr>
                    <w:t>-Натюрморт- изображение бытовых предметов.</w:t>
                  </w:r>
                </w:p>
                <w:p w14:paraId="D2020000">
                  <w:pPr>
                    <w:pStyle w:val="Style_3"/>
                    <w:rPr>
                      <w:rFonts w:ascii="Times New Roman" w:hAnsi="Times New Roman"/>
                      <w:i w:val="1"/>
                      <w:sz w:val="28"/>
                    </w:rPr>
                  </w:pPr>
                </w:p>
                <w:p w14:paraId="D3020000">
                  <w:pPr>
                    <w:pStyle w:val="Style_3"/>
                    <w:rPr>
                      <w:rFonts w:ascii="Times New Roman" w:hAnsi="Times New Roman"/>
                      <w:sz w:val="28"/>
                    </w:rPr>
                  </w:pPr>
                  <w:r>
                    <w:rPr>
                      <w:rFonts w:ascii="Times New Roman" w:hAnsi="Times New Roman"/>
                      <w:sz w:val="28"/>
                    </w:rPr>
                    <w:t>-Портрет- это изображение человека.</w:t>
                  </w:r>
                </w:p>
                <w:p w14:paraId="D4020000">
                  <w:pPr>
                    <w:pStyle w:val="Style_3"/>
                    <w:rPr>
                      <w:rFonts w:ascii="Times New Roman" w:hAnsi="Times New Roman"/>
                      <w:sz w:val="28"/>
                    </w:rPr>
                  </w:pPr>
                  <w:r>
                    <w:rPr>
                      <w:rFonts w:ascii="Times New Roman" w:hAnsi="Times New Roman"/>
                      <w:sz w:val="28"/>
                    </w:rPr>
                    <w:br/>
                  </w:r>
                  <w:r>
                    <w:rPr>
                      <w:rFonts w:ascii="Times New Roman" w:hAnsi="Times New Roman"/>
                      <w:sz w:val="28"/>
                    </w:rPr>
                    <w:br/>
                  </w:r>
                  <w:r>
                    <w:rPr>
                      <w:rFonts w:ascii="Times New Roman" w:hAnsi="Times New Roman"/>
                      <w:sz w:val="28"/>
                    </w:rPr>
                    <w:t xml:space="preserve">-Городской, сельский, морской и природный пейзаж. </w:t>
                  </w:r>
                </w:p>
                <w:p w14:paraId="D5020000">
                  <w:pPr>
                    <w:pStyle w:val="Style_3"/>
                    <w:rPr>
                      <w:rFonts w:ascii="Times New Roman" w:hAnsi="Times New Roman"/>
                      <w:sz w:val="28"/>
                    </w:rPr>
                  </w:pPr>
                  <w:r>
                    <w:rPr>
                      <w:rFonts w:ascii="Times New Roman" w:hAnsi="Times New Roman"/>
                      <w:sz w:val="28"/>
                    </w:rPr>
                    <w:t xml:space="preserve">-Перспектива - это </w:t>
                  </w:r>
                  <w:r>
                    <w:rPr>
                      <w:rFonts w:ascii="Times New Roman" w:hAnsi="Times New Roman"/>
                      <w:sz w:val="28"/>
                    </w:rPr>
                    <w:t>кажущееся уменьшение предметов по мере удаления от нас.</w:t>
                  </w:r>
                  <w:r>
                    <w:rPr>
                      <w:rFonts w:ascii="Times New Roman" w:hAnsi="Times New Roman"/>
                      <w:sz w:val="28"/>
                    </w:rPr>
                    <w:br/>
                  </w:r>
                  <w:r>
                    <w:rPr>
                      <w:rFonts w:ascii="Times New Roman" w:hAnsi="Times New Roman"/>
                      <w:sz w:val="28"/>
                    </w:rPr>
                    <w:t>-Линейная и воздушная</w:t>
                  </w:r>
                </w:p>
                <w:p w14:paraId="D6020000">
                  <w:pPr>
                    <w:pStyle w:val="Style_3"/>
                    <w:rPr>
                      <w:rFonts w:ascii="Times New Roman" w:hAnsi="Times New Roman"/>
                      <w:i w:val="1"/>
                      <w:sz w:val="28"/>
                    </w:rPr>
                  </w:pPr>
                </w:p>
                <w:p w14:paraId="D7020000">
                  <w:pPr>
                    <w:pStyle w:val="Style_3"/>
                    <w:rPr>
                      <w:rFonts w:ascii="Times New Roman" w:hAnsi="Times New Roman"/>
                      <w:i w:val="1"/>
                      <w:sz w:val="28"/>
                    </w:rPr>
                  </w:pPr>
                </w:p>
                <w:p w14:paraId="D8020000">
                  <w:pPr>
                    <w:pStyle w:val="Style_3"/>
                    <w:rPr>
                      <w:rFonts w:ascii="Times New Roman" w:hAnsi="Times New Roman"/>
                      <w:sz w:val="28"/>
                    </w:rPr>
                  </w:pPr>
                  <w:r>
                    <w:rPr>
                      <w:rFonts w:ascii="Times New Roman" w:hAnsi="Times New Roman"/>
                      <w:sz w:val="28"/>
                    </w:rPr>
                    <w:t>Показывают линию горизонта на картине.</w:t>
                  </w:r>
                </w:p>
                <w:p w14:paraId="D9020000">
                  <w:pPr>
                    <w:pStyle w:val="Style_3"/>
                    <w:rPr>
                      <w:rFonts w:ascii="Times New Roman" w:hAnsi="Times New Roman"/>
                      <w:i w:val="1"/>
                      <w:sz w:val="28"/>
                    </w:rPr>
                  </w:pPr>
                </w:p>
                <w:p w14:paraId="DA020000">
                  <w:pPr>
                    <w:pStyle w:val="Style_3"/>
                    <w:rPr>
                      <w:rFonts w:ascii="Times New Roman" w:hAnsi="Times New Roman"/>
                      <w:sz w:val="28"/>
                    </w:rPr>
                  </w:pPr>
                </w:p>
              </w:tc>
              <w:tc>
                <w:tcPr>
                  <w:tcW w:type="dxa" w:w="1776"/>
                  <w:tcBorders>
                    <w:top w:color="000000" w:sz="4" w:val="single"/>
                    <w:left w:color="000000" w:sz="4" w:val="single"/>
                    <w:bottom w:color="000000" w:sz="4" w:val="single"/>
                    <w:right w:color="000000" w:sz="4" w:val="single"/>
                  </w:tcBorders>
                </w:tcPr>
                <w:p w14:paraId="DB020000">
                  <w:pPr>
                    <w:pStyle w:val="Style_3"/>
                    <w:rPr>
                      <w:rFonts w:ascii="Times New Roman" w:hAnsi="Times New Roman"/>
                      <w:sz w:val="28"/>
                    </w:rPr>
                  </w:pPr>
                </w:p>
              </w:tc>
              <w:tc>
                <w:tcPr>
                  <w:tcW w:type="dxa" w:w="1626"/>
                  <w:tcBorders>
                    <w:top w:color="000000" w:sz="4" w:val="single"/>
                    <w:left w:color="000000" w:sz="4" w:val="single"/>
                    <w:bottom w:color="000000" w:sz="4" w:val="single"/>
                    <w:right w:color="000000" w:sz="4" w:val="single"/>
                  </w:tcBorders>
                </w:tcPr>
                <w:p w14:paraId="DC020000">
                  <w:pPr>
                    <w:pStyle w:val="Style_3"/>
                    <w:rPr>
                      <w:rFonts w:ascii="Times New Roman" w:hAnsi="Times New Roman"/>
                      <w:sz w:val="28"/>
                    </w:rPr>
                  </w:pPr>
                  <w:r>
                    <w:rPr>
                      <w:rFonts w:ascii="Times New Roman" w:hAnsi="Times New Roman"/>
                      <w:sz w:val="28"/>
                    </w:rPr>
                    <w:t>производить простые логические действия (анализ, сравнение, синтез) (П)</w:t>
                  </w:r>
                  <w:r>
                    <w:rPr>
                      <w:rFonts w:ascii="Times New Roman" w:hAnsi="Times New Roman"/>
                      <w:sz w:val="28"/>
                    </w:rPr>
                    <w:br/>
                  </w:r>
                  <w:r>
                    <w:rPr>
                      <w:rFonts w:ascii="Times New Roman" w:hAnsi="Times New Roman"/>
                      <w:sz w:val="28"/>
                    </w:rPr>
                    <w:t>владеть диалогической формой речи(К)</w:t>
                  </w:r>
                </w:p>
              </w:tc>
              <w:tc>
                <w:tcPr>
                  <w:tcW w:type="dxa" w:w="1701"/>
                  <w:tcBorders>
                    <w:top w:color="000000" w:sz="4" w:val="single"/>
                    <w:left w:color="000000" w:sz="4" w:val="single"/>
                    <w:bottom w:color="000000" w:sz="4" w:val="single"/>
                    <w:right w:color="000000" w:sz="4" w:val="single"/>
                  </w:tcBorders>
                </w:tcPr>
                <w:p w14:paraId="DD020000">
                  <w:pPr>
                    <w:pStyle w:val="Style_3"/>
                    <w:rPr>
                      <w:rFonts w:ascii="Times New Roman" w:hAnsi="Times New Roman"/>
                      <w:sz w:val="28"/>
                    </w:rPr>
                  </w:pPr>
                </w:p>
              </w:tc>
            </w:tr>
            <w:tr>
              <w:trPr>
                <w:trHeight w:hRule="atLeast" w:val="273"/>
              </w:trPr>
              <w:tc>
                <w:tcPr>
                  <w:tcW w:type="dxa" w:w="1973"/>
                  <w:tcBorders>
                    <w:top w:color="000000" w:sz="4" w:val="single"/>
                    <w:left w:color="000000" w:sz="4" w:val="single"/>
                    <w:bottom w:color="000000" w:sz="4" w:val="single"/>
                    <w:right w:color="000000" w:sz="4" w:val="single"/>
                  </w:tcBorders>
                </w:tcPr>
                <w:p w14:paraId="DE020000">
                  <w:pPr>
                    <w:pStyle w:val="Style_3"/>
                    <w:rPr>
                      <w:rFonts w:ascii="Times New Roman" w:hAnsi="Times New Roman"/>
                      <w:sz w:val="28"/>
                    </w:rPr>
                  </w:pPr>
                  <w:r>
                    <w:rPr>
                      <w:rFonts w:ascii="Times New Roman" w:hAnsi="Times New Roman"/>
                      <w:sz w:val="28"/>
                    </w:rPr>
                    <w:t>3.</w:t>
                  </w:r>
                  <w:r>
                    <w:rPr>
                      <w:rFonts w:ascii="Times New Roman" w:hAnsi="Times New Roman"/>
                      <w:sz w:val="28"/>
                    </w:rPr>
                    <w:t>Проблемное объяснение нового знания.</w:t>
                  </w:r>
                </w:p>
              </w:tc>
              <w:tc>
                <w:tcPr>
                  <w:tcW w:type="dxa" w:w="1741"/>
                  <w:tcBorders>
                    <w:top w:color="000000" w:sz="4" w:val="single"/>
                    <w:left w:color="000000" w:sz="4" w:val="single"/>
                    <w:bottom w:color="000000" w:sz="4" w:val="single"/>
                    <w:right w:color="000000" w:sz="4" w:val="single"/>
                  </w:tcBorders>
                </w:tcPr>
                <w:p w14:paraId="DF020000">
                  <w:pPr>
                    <w:pStyle w:val="Style_3"/>
                    <w:rPr>
                      <w:rFonts w:ascii="Times New Roman" w:hAnsi="Times New Roman"/>
                      <w:sz w:val="28"/>
                    </w:rPr>
                  </w:pPr>
                  <w:r>
                    <w:rPr>
                      <w:rFonts w:ascii="Times New Roman" w:hAnsi="Times New Roman"/>
                      <w:sz w:val="28"/>
                    </w:rPr>
                    <w:t>Словесный</w:t>
                  </w:r>
                </w:p>
                <w:p w14:paraId="E0020000">
                  <w:pPr>
                    <w:pStyle w:val="Style_3"/>
                    <w:rPr>
                      <w:rFonts w:ascii="Times New Roman" w:hAnsi="Times New Roman"/>
                      <w:sz w:val="28"/>
                    </w:rPr>
                  </w:pPr>
                  <w:r>
                    <w:rPr>
                      <w:rFonts w:ascii="Times New Roman" w:hAnsi="Times New Roman"/>
                      <w:sz w:val="28"/>
                    </w:rPr>
                    <w:t>(беседа)</w:t>
                  </w:r>
                </w:p>
                <w:p w14:paraId="E1020000">
                  <w:pPr>
                    <w:pStyle w:val="Style_3"/>
                    <w:rPr>
                      <w:rFonts w:ascii="Times New Roman" w:hAnsi="Times New Roman"/>
                      <w:sz w:val="28"/>
                    </w:rPr>
                  </w:pPr>
                  <w:r>
                    <w:rPr>
                      <w:rFonts w:ascii="Times New Roman" w:hAnsi="Times New Roman"/>
                      <w:sz w:val="28"/>
                    </w:rPr>
                    <w:t>Наглядный (картины)</w:t>
                  </w:r>
                </w:p>
                <w:p w14:paraId="E2020000">
                  <w:pPr>
                    <w:pStyle w:val="Style_3"/>
                    <w:rPr>
                      <w:rFonts w:ascii="Times New Roman" w:hAnsi="Times New Roman"/>
                      <w:sz w:val="28"/>
                    </w:rPr>
                  </w:pPr>
                  <w:r>
                    <w:rPr>
                      <w:rFonts w:ascii="Times New Roman" w:hAnsi="Times New Roman"/>
                      <w:sz w:val="28"/>
                    </w:rPr>
                    <w:t>Частично-поисковый</w:t>
                  </w:r>
                </w:p>
                <w:p w14:paraId="E3020000">
                  <w:pPr>
                    <w:pStyle w:val="Style_3"/>
                    <w:rPr>
                      <w:rFonts w:ascii="Times New Roman" w:hAnsi="Times New Roman"/>
                      <w:sz w:val="28"/>
                    </w:rPr>
                  </w:pPr>
                </w:p>
              </w:tc>
              <w:tc>
                <w:tcPr>
                  <w:tcW w:type="dxa" w:w="2835"/>
                  <w:tcBorders>
                    <w:top w:color="000000" w:sz="4" w:val="single"/>
                    <w:left w:color="000000" w:sz="4" w:val="single"/>
                    <w:bottom w:color="000000" w:sz="4" w:val="single"/>
                    <w:right w:color="000000" w:sz="4" w:val="single"/>
                  </w:tcBorders>
                </w:tcPr>
                <w:p w14:paraId="E4020000">
                  <w:pPr>
                    <w:pStyle w:val="Style_3"/>
                    <w:rPr>
                      <w:rFonts w:ascii="Times New Roman" w:hAnsi="Times New Roman"/>
                      <w:sz w:val="28"/>
                    </w:rPr>
                  </w:pPr>
                  <w:r>
                    <w:rPr>
                      <w:rFonts w:ascii="Times New Roman" w:hAnsi="Times New Roman"/>
                      <w:sz w:val="28"/>
                    </w:rPr>
                    <w:t xml:space="preserve">Организует </w:t>
                  </w:r>
                  <w:r>
                    <w:rPr>
                      <w:rFonts w:ascii="Times New Roman" w:hAnsi="Times New Roman"/>
                      <w:sz w:val="28"/>
                    </w:rPr>
                    <w:br/>
                  </w:r>
                  <w:r>
                    <w:rPr>
                      <w:rFonts w:ascii="Times New Roman" w:hAnsi="Times New Roman"/>
                      <w:sz w:val="28"/>
                    </w:rPr>
                    <w:t>формулирование темы, цели урока.</w:t>
                  </w:r>
                </w:p>
                <w:p w14:paraId="E5020000">
                  <w:pPr>
                    <w:pStyle w:val="Style_3"/>
                    <w:rPr>
                      <w:rFonts w:ascii="Times New Roman" w:hAnsi="Times New Roman"/>
                      <w:sz w:val="28"/>
                    </w:rPr>
                  </w:pPr>
                  <w:r>
                    <w:rPr>
                      <w:rFonts w:ascii="Times New Roman" w:hAnsi="Times New Roman"/>
                      <w:sz w:val="28"/>
                    </w:rPr>
                    <w:br/>
                  </w:r>
                  <w:r>
                    <w:rPr>
                      <w:rFonts w:ascii="Times New Roman" w:hAnsi="Times New Roman"/>
                      <w:sz w:val="28"/>
                    </w:rPr>
                    <w:t>-Посмотрите на доску, что изображено на этих картинах? (слайд 5)</w:t>
                  </w:r>
                </w:p>
                <w:p w14:paraId="E6020000">
                  <w:pPr>
                    <w:pStyle w:val="Style_3"/>
                    <w:rPr>
                      <w:rFonts w:ascii="Times New Roman" w:hAnsi="Times New Roman"/>
                      <w:sz w:val="28"/>
                    </w:rPr>
                  </w:pPr>
                </w:p>
                <w:p w14:paraId="E7020000">
                  <w:pPr>
                    <w:pStyle w:val="Style_3"/>
                    <w:rPr>
                      <w:rFonts w:ascii="Times New Roman" w:hAnsi="Times New Roman"/>
                      <w:sz w:val="28"/>
                    </w:rPr>
                  </w:pPr>
                  <w:r>
                    <w:rPr>
                      <w:rFonts w:ascii="Times New Roman" w:hAnsi="Times New Roman"/>
                      <w:sz w:val="28"/>
                    </w:rPr>
                    <w:t>-Чем отличаются эти картины друг от друга?</w:t>
                  </w:r>
                  <w:r>
                    <w:rPr>
                      <w:rFonts w:ascii="Times New Roman" w:hAnsi="Times New Roman"/>
                      <w:sz w:val="28"/>
                    </w:rPr>
                    <w:br/>
                  </w:r>
                </w:p>
                <w:p w14:paraId="E8020000">
                  <w:pPr>
                    <w:pStyle w:val="Style_3"/>
                    <w:rPr>
                      <w:rFonts w:ascii="Times New Roman" w:hAnsi="Times New Roman"/>
                      <w:sz w:val="28"/>
                    </w:rPr>
                  </w:pPr>
                  <w:r>
                    <w:rPr>
                      <w:rFonts w:ascii="Times New Roman" w:hAnsi="Times New Roman"/>
                      <w:sz w:val="28"/>
                    </w:rPr>
                    <w:t>-Определите тему сегодняшнего урока?</w:t>
                  </w:r>
                </w:p>
                <w:p w14:paraId="E9020000">
                  <w:pPr>
                    <w:pStyle w:val="Style_3"/>
                    <w:rPr>
                      <w:rFonts w:ascii="Times New Roman" w:hAnsi="Times New Roman"/>
                      <w:sz w:val="28"/>
                    </w:rPr>
                  </w:pPr>
                </w:p>
                <w:p w14:paraId="EA020000">
                  <w:pPr>
                    <w:pStyle w:val="Style_3"/>
                    <w:rPr>
                      <w:rFonts w:ascii="Times New Roman" w:hAnsi="Times New Roman"/>
                      <w:sz w:val="28"/>
                    </w:rPr>
                  </w:pPr>
                  <w:r>
                    <w:rPr>
                      <w:rFonts w:ascii="Times New Roman" w:hAnsi="Times New Roman"/>
                      <w:sz w:val="28"/>
                    </w:rPr>
                    <w:t>-Какую цель поставим перед собой?</w:t>
                  </w:r>
                </w:p>
                <w:p w14:paraId="EB020000">
                  <w:pPr>
                    <w:pStyle w:val="Style_3"/>
                    <w:rPr>
                      <w:rFonts w:ascii="Times New Roman" w:hAnsi="Times New Roman"/>
                      <w:sz w:val="28"/>
                    </w:rPr>
                  </w:pPr>
                </w:p>
                <w:p w14:paraId="EC020000">
                  <w:pPr>
                    <w:pStyle w:val="Style_3"/>
                    <w:rPr>
                      <w:rFonts w:ascii="Times New Roman" w:hAnsi="Times New Roman"/>
                      <w:sz w:val="28"/>
                    </w:rPr>
                  </w:pPr>
                </w:p>
                <w:p w14:paraId="ED020000">
                  <w:pPr>
                    <w:pStyle w:val="Style_3"/>
                    <w:rPr>
                      <w:rFonts w:ascii="Times New Roman" w:hAnsi="Times New Roman"/>
                      <w:sz w:val="28"/>
                    </w:rPr>
                  </w:pPr>
                  <w:r>
                    <w:rPr>
                      <w:rFonts w:ascii="Times New Roman" w:hAnsi="Times New Roman"/>
                      <w:sz w:val="28"/>
                    </w:rPr>
                    <w:t>Верно, сегодня мы начнем построение пейзажа карандашом.</w:t>
                  </w:r>
                </w:p>
                <w:p w14:paraId="EE020000">
                  <w:pPr>
                    <w:pStyle w:val="Style_3"/>
                    <w:rPr>
                      <w:rFonts w:ascii="Times New Roman" w:hAnsi="Times New Roman"/>
                      <w:sz w:val="28"/>
                    </w:rPr>
                  </w:pPr>
                </w:p>
                <w:p w14:paraId="EF020000">
                  <w:pPr>
                    <w:pStyle w:val="Style_3"/>
                    <w:rPr>
                      <w:rFonts w:ascii="Times New Roman" w:hAnsi="Times New Roman"/>
                      <w:sz w:val="28"/>
                    </w:rPr>
                  </w:pPr>
                  <w:r>
                    <w:rPr>
                      <w:rFonts w:ascii="Times New Roman" w:hAnsi="Times New Roman"/>
                      <w:sz w:val="28"/>
                    </w:rPr>
                    <w:t>Составление плана урока. (слайд 6)</w:t>
                  </w:r>
                </w:p>
                <w:p w14:paraId="F0020000">
                  <w:pPr>
                    <w:pStyle w:val="Style_3"/>
                    <w:rPr>
                      <w:rFonts w:ascii="Times New Roman" w:hAnsi="Times New Roman"/>
                      <w:sz w:val="28"/>
                    </w:rPr>
                  </w:pPr>
                  <w:r>
                    <w:rPr>
                      <w:rFonts w:ascii="Times New Roman" w:hAnsi="Times New Roman"/>
                      <w:sz w:val="28"/>
                    </w:rPr>
                    <w:t>-Чтобы составить план нашего урока закончите предложения</w:t>
                  </w:r>
                </w:p>
                <w:p w14:paraId="F1020000">
                  <w:pPr>
                    <w:pStyle w:val="Style_3"/>
                    <w:rPr>
                      <w:rFonts w:ascii="Times New Roman" w:hAnsi="Times New Roman"/>
                      <w:sz w:val="28"/>
                    </w:rPr>
                  </w:pPr>
                  <w:r>
                    <w:rPr>
                      <w:rFonts w:ascii="Times New Roman" w:hAnsi="Times New Roman"/>
                      <w:sz w:val="28"/>
                    </w:rPr>
                    <w:t>1)</w:t>
                  </w:r>
                  <w:r>
                    <w:rPr>
                      <w:rFonts w:ascii="Times New Roman" w:hAnsi="Times New Roman"/>
                      <w:sz w:val="28"/>
                    </w:rPr>
                    <w:t>Повторение законов построения …</w:t>
                  </w:r>
                </w:p>
                <w:p w14:paraId="F2020000">
                  <w:pPr>
                    <w:pStyle w:val="Style_3"/>
                    <w:rPr>
                      <w:rFonts w:ascii="Times New Roman" w:hAnsi="Times New Roman"/>
                      <w:sz w:val="28"/>
                    </w:rPr>
                  </w:pPr>
                  <w:r>
                    <w:rPr>
                      <w:rFonts w:ascii="Times New Roman" w:hAnsi="Times New Roman"/>
                      <w:sz w:val="28"/>
                    </w:rPr>
                    <w:t>2)</w:t>
                  </w:r>
                  <w:r>
                    <w:rPr>
                      <w:rFonts w:ascii="Times New Roman" w:hAnsi="Times New Roman"/>
                      <w:sz w:val="28"/>
                    </w:rPr>
                    <w:t>Составление алгоритма построения …</w:t>
                  </w:r>
                </w:p>
                <w:p w14:paraId="F3020000">
                  <w:pPr>
                    <w:pStyle w:val="Style_3"/>
                    <w:rPr>
                      <w:rFonts w:ascii="Times New Roman" w:hAnsi="Times New Roman"/>
                      <w:sz w:val="28"/>
                    </w:rPr>
                  </w:pPr>
                  <w:r>
                    <w:rPr>
                      <w:rFonts w:ascii="Times New Roman" w:hAnsi="Times New Roman"/>
                      <w:sz w:val="28"/>
                    </w:rPr>
                    <w:t>3)</w:t>
                  </w:r>
                  <w:r>
                    <w:rPr>
                      <w:rFonts w:ascii="Times New Roman" w:hAnsi="Times New Roman"/>
                      <w:sz w:val="28"/>
                    </w:rPr>
                    <w:t>Построение…</w:t>
                  </w:r>
                </w:p>
                <w:p w14:paraId="F4020000">
                  <w:pPr>
                    <w:pStyle w:val="Style_3"/>
                    <w:rPr>
                      <w:rFonts w:ascii="Times New Roman" w:hAnsi="Times New Roman"/>
                      <w:sz w:val="28"/>
                    </w:rPr>
                  </w:pPr>
                </w:p>
                <w:p w14:paraId="F5020000">
                  <w:pPr>
                    <w:pStyle w:val="Style_3"/>
                    <w:rPr>
                      <w:rFonts w:ascii="Times New Roman" w:hAnsi="Times New Roman"/>
                      <w:sz w:val="28"/>
                    </w:rPr>
                  </w:pPr>
                  <w:r>
                    <w:rPr>
                      <w:rFonts w:ascii="Times New Roman" w:hAnsi="Times New Roman"/>
                      <w:sz w:val="28"/>
                    </w:rPr>
                    <w:t xml:space="preserve">-Пейзаж нельзя нарисовать, не зная законов перспективы. </w:t>
                  </w:r>
                </w:p>
                <w:p w14:paraId="F6020000">
                  <w:pPr>
                    <w:pStyle w:val="Style_3"/>
                    <w:rPr>
                      <w:rFonts w:ascii="Times New Roman" w:hAnsi="Times New Roman"/>
                      <w:sz w:val="28"/>
                    </w:rPr>
                  </w:pPr>
                </w:p>
                <w:p w14:paraId="F7020000">
                  <w:pPr>
                    <w:pStyle w:val="Style_3"/>
                    <w:rPr>
                      <w:rFonts w:ascii="Times New Roman" w:hAnsi="Times New Roman"/>
                      <w:sz w:val="28"/>
                    </w:rPr>
                  </w:pPr>
                  <w:r>
                    <w:rPr>
                      <w:rFonts w:ascii="Times New Roman" w:hAnsi="Times New Roman"/>
                      <w:sz w:val="28"/>
                    </w:rPr>
                    <w:t>На сегодняшнем уроке мы поговорим именно о линейной перспективе.</w:t>
                  </w:r>
                </w:p>
                <w:p w14:paraId="F8020000">
                  <w:pPr>
                    <w:pStyle w:val="Style_3"/>
                    <w:rPr>
                      <w:rFonts w:ascii="Times New Roman" w:hAnsi="Times New Roman"/>
                      <w:sz w:val="28"/>
                    </w:rPr>
                  </w:pPr>
                  <w:r>
                    <w:rPr>
                      <w:rFonts w:ascii="Times New Roman" w:hAnsi="Times New Roman"/>
                      <w:sz w:val="28"/>
                    </w:rPr>
                    <w:t>Кто знает, что такое линейная перспектива? (слайд 7)</w:t>
                  </w:r>
                </w:p>
                <w:p w14:paraId="F9020000">
                  <w:pPr>
                    <w:pStyle w:val="Style_3"/>
                    <w:rPr>
                      <w:rFonts w:ascii="Times New Roman" w:hAnsi="Times New Roman"/>
                      <w:sz w:val="28"/>
                      <w:shd w:fill="F9F8F5" w:val="clear"/>
                    </w:rPr>
                  </w:pPr>
                </w:p>
                <w:p w14:paraId="FA020000">
                  <w:pPr>
                    <w:pStyle w:val="Style_3"/>
                    <w:rPr>
                      <w:rFonts w:ascii="Times New Roman" w:hAnsi="Times New Roman"/>
                      <w:sz w:val="28"/>
                      <w:shd w:fill="F9F8F5" w:val="clear"/>
                    </w:rPr>
                  </w:pPr>
                </w:p>
                <w:p w14:paraId="FB020000">
                  <w:pPr>
                    <w:pStyle w:val="Style_3"/>
                    <w:rPr>
                      <w:rFonts w:ascii="Times New Roman" w:hAnsi="Times New Roman"/>
                      <w:sz w:val="28"/>
                      <w:shd w:fill="F9F8F5" w:val="clear"/>
                    </w:rPr>
                  </w:pPr>
                </w:p>
                <w:p w14:paraId="FC020000">
                  <w:pPr>
                    <w:pStyle w:val="Style_3"/>
                    <w:rPr>
                      <w:rFonts w:ascii="Times New Roman" w:hAnsi="Times New Roman"/>
                      <w:sz w:val="28"/>
                      <w:shd w:fill="F9F8F5" w:val="clear"/>
                    </w:rPr>
                  </w:pPr>
                </w:p>
                <w:p w14:paraId="FD020000">
                  <w:pPr>
                    <w:pStyle w:val="Style_3"/>
                    <w:rPr>
                      <w:rFonts w:ascii="Times New Roman" w:hAnsi="Times New Roman"/>
                      <w:sz w:val="28"/>
                      <w:shd w:fill="F9F8F5" w:val="clear"/>
                    </w:rPr>
                  </w:pPr>
                </w:p>
                <w:p w14:paraId="FE020000">
                  <w:pPr>
                    <w:pStyle w:val="Style_3"/>
                    <w:rPr>
                      <w:rFonts w:ascii="Times New Roman" w:hAnsi="Times New Roman"/>
                      <w:sz w:val="28"/>
                      <w:shd w:fill="F9F8F5" w:val="clear"/>
                    </w:rPr>
                  </w:pPr>
                </w:p>
                <w:p w14:paraId="FF020000">
                  <w:pPr>
                    <w:pStyle w:val="Style_3"/>
                    <w:rPr>
                      <w:rFonts w:ascii="Times New Roman" w:hAnsi="Times New Roman"/>
                      <w:sz w:val="28"/>
                      <w:shd w:fill="F9F8F5" w:val="clear"/>
                    </w:rPr>
                  </w:pPr>
                </w:p>
                <w:p w14:paraId="00030000">
                  <w:pPr>
                    <w:pStyle w:val="Style_3"/>
                    <w:rPr>
                      <w:rFonts w:ascii="Times New Roman" w:hAnsi="Times New Roman"/>
                      <w:sz w:val="28"/>
                      <w:shd w:fill="F9F8F5" w:val="clear"/>
                    </w:rPr>
                  </w:pPr>
                </w:p>
                <w:p w14:paraId="01030000">
                  <w:pPr>
                    <w:pStyle w:val="Style_3"/>
                    <w:rPr>
                      <w:rFonts w:ascii="Times New Roman" w:hAnsi="Times New Roman"/>
                      <w:sz w:val="28"/>
                      <w:shd w:fill="F9F8F5" w:val="clear"/>
                    </w:rPr>
                  </w:pPr>
                </w:p>
                <w:p w14:paraId="02030000">
                  <w:pPr>
                    <w:pStyle w:val="Style_3"/>
                    <w:rPr>
                      <w:rFonts w:ascii="Times New Roman" w:hAnsi="Times New Roman"/>
                      <w:sz w:val="28"/>
                      <w:shd w:fill="F9F8F5" w:val="clear"/>
                    </w:rPr>
                  </w:pPr>
                  <w:r>
                    <w:rPr>
                      <w:rFonts w:ascii="Times New Roman" w:hAnsi="Times New Roman"/>
                      <w:sz w:val="28"/>
                      <w:shd w:fill="F9F8F5" w:val="clear"/>
                    </w:rPr>
                    <w:t>(Слайд 8)</w:t>
                  </w:r>
                </w:p>
                <w:p w14:paraId="03030000">
                  <w:pPr>
                    <w:pStyle w:val="Style_3"/>
                    <w:rPr>
                      <w:rFonts w:ascii="Times New Roman" w:hAnsi="Times New Roman"/>
                      <w:sz w:val="28"/>
                    </w:rPr>
                  </w:pPr>
                  <w:r>
                    <w:rPr>
                      <w:rFonts w:ascii="Times New Roman" w:hAnsi="Times New Roman"/>
                      <w:sz w:val="28"/>
                    </w:rPr>
                    <w:t>-Вспомним правила линейной перспективы.</w:t>
                  </w:r>
                  <w:r>
                    <w:rPr>
                      <w:rFonts w:ascii="Times New Roman" w:hAnsi="Times New Roman"/>
                      <w:sz w:val="28"/>
                    </w:rPr>
                    <w:br/>
                  </w:r>
                  <w:r>
                    <w:rPr>
                      <w:rFonts w:ascii="Times New Roman" w:hAnsi="Times New Roman"/>
                      <w:sz w:val="28"/>
                    </w:rPr>
                    <w:br/>
                  </w:r>
                  <w:r>
                    <w:rPr>
                      <w:rFonts w:ascii="Times New Roman" w:hAnsi="Times New Roman"/>
                      <w:sz w:val="28"/>
                    </w:rPr>
                    <w:t xml:space="preserve">-Параллельные линии, удаляющиеся от наблюдателя вдаль, сближаются к линии горизонта </w:t>
                  </w:r>
                  <w:r>
                    <w:rPr>
                      <w:rFonts w:ascii="Times New Roman" w:hAnsi="Times New Roman"/>
                      <w:sz w:val="28"/>
                    </w:rPr>
                    <w:br/>
                  </w:r>
                  <w:r>
                    <w:rPr>
                      <w:rFonts w:ascii="Times New Roman" w:hAnsi="Times New Roman"/>
                      <w:sz w:val="28"/>
                    </w:rPr>
                    <w:br/>
                  </w:r>
                  <w:r>
                    <w:rPr>
                      <w:rFonts w:ascii="Times New Roman" w:hAnsi="Times New Roman"/>
                      <w:sz w:val="28"/>
                    </w:rPr>
                    <w:t>-Рассмотрите картину, что происходит с дорогой, рельсами и тропой.</w:t>
                  </w:r>
                  <w:r>
                    <w:rPr>
                      <w:rFonts w:ascii="Times New Roman" w:hAnsi="Times New Roman"/>
                      <w:sz w:val="28"/>
                    </w:rPr>
                    <w:br/>
                  </w:r>
                </w:p>
                <w:p w14:paraId="04030000">
                  <w:pPr>
                    <w:pStyle w:val="Style_3"/>
                    <w:rPr>
                      <w:rFonts w:ascii="Times New Roman" w:hAnsi="Times New Roman"/>
                      <w:sz w:val="28"/>
                    </w:rPr>
                  </w:pPr>
                  <w:r>
                    <w:rPr>
                      <w:rFonts w:ascii="Times New Roman" w:hAnsi="Times New Roman"/>
                      <w:sz w:val="28"/>
                    </w:rPr>
                    <w:br/>
                  </w:r>
                  <w:r>
                    <w:rPr>
                      <w:rFonts w:ascii="Times New Roman" w:hAnsi="Times New Roman"/>
                      <w:sz w:val="28"/>
                    </w:rPr>
                    <w:t>(Слайд 9)</w:t>
                  </w:r>
                  <w:r>
                    <w:rPr>
                      <w:rFonts w:ascii="Times New Roman" w:hAnsi="Times New Roman"/>
                      <w:sz w:val="28"/>
                    </w:rPr>
                    <w:br/>
                  </w:r>
                  <w:r>
                    <w:rPr>
                      <w:rFonts w:ascii="Times New Roman" w:hAnsi="Times New Roman"/>
                      <w:sz w:val="28"/>
                    </w:rPr>
                    <w:t>-Одинаковые предметы и объекты при удалении от наблюдателя кажутся меньше размером и сходятся в одной точке на линии горизонта.</w:t>
                  </w:r>
                  <w:r>
                    <w:rPr>
                      <w:rFonts w:ascii="Times New Roman" w:hAnsi="Times New Roman"/>
                      <w:sz w:val="28"/>
                    </w:rPr>
                    <w:br/>
                  </w:r>
                  <w:r>
                    <w:rPr>
                      <w:rFonts w:ascii="Times New Roman" w:hAnsi="Times New Roman"/>
                      <w:sz w:val="28"/>
                    </w:rPr>
                    <w:br/>
                  </w:r>
                  <w:r>
                    <w:rPr>
                      <w:rFonts w:ascii="Times New Roman" w:hAnsi="Times New Roman"/>
                      <w:sz w:val="28"/>
                    </w:rPr>
                    <w:t xml:space="preserve">-Рассмотрите картину, что происходит с фонарями и деревьями вдоль дороги? </w:t>
                  </w:r>
                </w:p>
                <w:p w14:paraId="05030000">
                  <w:pPr>
                    <w:pStyle w:val="Style_3"/>
                    <w:rPr>
                      <w:rFonts w:ascii="Times New Roman" w:hAnsi="Times New Roman"/>
                      <w:sz w:val="28"/>
                    </w:rPr>
                  </w:pPr>
                  <w:r>
                    <w:rPr>
                      <w:rFonts w:ascii="Times New Roman" w:hAnsi="Times New Roman"/>
                      <w:sz w:val="28"/>
                    </w:rPr>
                    <w:t>(слайд 9)</w:t>
                  </w:r>
                  <w:r>
                    <w:rPr>
                      <w:rFonts w:ascii="Times New Roman" w:hAnsi="Times New Roman"/>
                      <w:sz w:val="28"/>
                    </w:rPr>
                    <w:br/>
                  </w:r>
                  <w:r>
                    <w:rPr>
                      <w:rFonts w:ascii="Times New Roman" w:hAnsi="Times New Roman"/>
                      <w:sz w:val="28"/>
                    </w:rPr>
                    <w:t>-Посмотрите на рисунки, какой из них вам нравится больше, какой кажется более правильным?</w:t>
                  </w:r>
                </w:p>
                <w:p w14:paraId="06030000">
                  <w:pPr>
                    <w:pStyle w:val="Style_3"/>
                    <w:rPr>
                      <w:rFonts w:ascii="Times New Roman" w:hAnsi="Times New Roman"/>
                      <w:sz w:val="28"/>
                    </w:rPr>
                  </w:pPr>
                  <w:r>
                    <w:rPr>
                      <w:rFonts w:ascii="Times New Roman" w:hAnsi="Times New Roman"/>
                      <w:sz w:val="28"/>
                    </w:rPr>
                    <w:t>-Верно нам нравится больше картина с двумя деревьями, потому что она уравновешена. Это доказывает закон</w:t>
                  </w:r>
                  <w:r>
                    <w:rPr>
                      <w:rFonts w:ascii="Times New Roman" w:hAnsi="Times New Roman"/>
                      <w:sz w:val="28"/>
                      <w:highlight w:val="white"/>
                    </w:rPr>
                    <w:t xml:space="preserve"> композиционного равновесия. Он говорит, что левая и правая, верхняя и нижняя части картины должны находиться в равновесии. В противном случае, возникает чувство отсутствия гармонии, картина кажется некрасивой.(слайд 10)</w:t>
                  </w:r>
                </w:p>
                <w:p w14:paraId="07030000">
                  <w:pPr>
                    <w:pStyle w:val="Style_3"/>
                    <w:rPr>
                      <w:rFonts w:ascii="Times New Roman" w:hAnsi="Times New Roman"/>
                      <w:sz w:val="28"/>
                    </w:rPr>
                  </w:pPr>
                  <w:r>
                    <w:rPr>
                      <w:rFonts w:ascii="Times New Roman" w:hAnsi="Times New Roman"/>
                      <w:sz w:val="28"/>
                    </w:rPr>
                    <w:t>-Рассмотрим алгоритм построения пейзажа. (слайд 11)</w:t>
                  </w:r>
                </w:p>
                <w:p w14:paraId="08030000">
                  <w:pPr>
                    <w:pStyle w:val="Style_3"/>
                    <w:rPr>
                      <w:rFonts w:ascii="Times New Roman" w:hAnsi="Times New Roman"/>
                      <w:sz w:val="28"/>
                    </w:rPr>
                  </w:pPr>
                </w:p>
                <w:p w14:paraId="09030000">
                  <w:pPr>
                    <w:pStyle w:val="Style_3"/>
                    <w:rPr>
                      <w:rFonts w:ascii="Times New Roman" w:hAnsi="Times New Roman"/>
                      <w:sz w:val="28"/>
                    </w:rPr>
                  </w:pPr>
                  <w:r>
                    <w:rPr>
                      <w:rFonts w:ascii="Times New Roman" w:hAnsi="Times New Roman"/>
                      <w:sz w:val="28"/>
                    </w:rPr>
                    <w:t>1.Перед началом работы выберите вид пейзажа, обдумайте, какое время года будет на нем изображено, ч</w:t>
                  </w:r>
                  <w:r>
                    <w:rPr>
                      <w:rFonts w:ascii="Times New Roman" w:hAnsi="Times New Roman"/>
                      <w:sz w:val="28"/>
                      <w:highlight w:val="white"/>
                    </w:rPr>
                    <w:t>то будет главным в пейзаже? Какая погода и время суток?</w:t>
                  </w:r>
                  <w:r>
                    <w:rPr>
                      <w:rFonts w:ascii="Times New Roman" w:hAnsi="Times New Roman"/>
                      <w:sz w:val="28"/>
                    </w:rPr>
                    <w:t xml:space="preserve"> Выберите то как вы расположите лист, горизонтально или вертикально.</w:t>
                  </w:r>
                </w:p>
                <w:p w14:paraId="0A030000">
                  <w:pPr>
                    <w:pStyle w:val="Style_3"/>
                    <w:rPr>
                      <w:rFonts w:ascii="Times New Roman" w:hAnsi="Times New Roman"/>
                      <w:sz w:val="28"/>
                    </w:rPr>
                  </w:pPr>
                </w:p>
                <w:p w14:paraId="0B030000">
                  <w:pPr>
                    <w:pStyle w:val="Style_3"/>
                    <w:rPr>
                      <w:rFonts w:ascii="Times New Roman" w:hAnsi="Times New Roman"/>
                      <w:sz w:val="28"/>
                    </w:rPr>
                  </w:pPr>
                  <w:r>
                    <w:rPr>
                      <w:rFonts w:ascii="Times New Roman" w:hAnsi="Times New Roman"/>
                      <w:sz w:val="28"/>
                      <w:highlight w:val="white"/>
                    </w:rPr>
                    <w:t>2.Обозначаем линию горизонта. Это поможет создать перспективу, вы будете точно знать, где разместить объекты пейзажа</w:t>
                  </w:r>
                </w:p>
                <w:p w14:paraId="0C030000">
                  <w:pPr>
                    <w:pStyle w:val="Style_3"/>
                    <w:rPr>
                      <w:rFonts w:ascii="Times New Roman" w:hAnsi="Times New Roman"/>
                      <w:sz w:val="28"/>
                    </w:rPr>
                  </w:pPr>
                  <w:r>
                    <w:rPr>
                      <w:rFonts w:ascii="Times New Roman" w:hAnsi="Times New Roman"/>
                      <w:sz w:val="28"/>
                      <w:highlight w:val="white"/>
                    </w:rPr>
                    <w:br/>
                  </w:r>
                  <w:r>
                    <w:rPr>
                      <w:rFonts w:ascii="Times New Roman" w:hAnsi="Times New Roman"/>
                      <w:sz w:val="28"/>
                      <w:highlight w:val="white"/>
                    </w:rPr>
                    <w:t>3.Намечаем объекты на дальнем плане лишь общими линиями.</w:t>
                  </w:r>
                </w:p>
                <w:p w14:paraId="0D030000">
                  <w:pPr>
                    <w:pStyle w:val="Style_3"/>
                    <w:rPr>
                      <w:rFonts w:ascii="Times New Roman" w:hAnsi="Times New Roman"/>
                      <w:sz w:val="28"/>
                    </w:rPr>
                  </w:pPr>
                  <w:r>
                    <w:rPr>
                      <w:rFonts w:ascii="Times New Roman" w:hAnsi="Times New Roman"/>
                      <w:sz w:val="28"/>
                      <w:highlight w:val="white"/>
                    </w:rPr>
                    <w:br/>
                  </w:r>
                  <w:r>
                    <w:rPr>
                      <w:rFonts w:ascii="Times New Roman" w:hAnsi="Times New Roman"/>
                      <w:sz w:val="28"/>
                      <w:highlight w:val="white"/>
                    </w:rPr>
                    <w:t>4.Прорисовываем средний план.</w:t>
                  </w:r>
                </w:p>
                <w:p w14:paraId="0E030000">
                  <w:pPr>
                    <w:pStyle w:val="Style_3"/>
                    <w:rPr>
                      <w:rFonts w:ascii="Times New Roman" w:hAnsi="Times New Roman"/>
                      <w:sz w:val="28"/>
                    </w:rPr>
                  </w:pPr>
                  <w:r>
                    <w:rPr>
                      <w:rFonts w:ascii="Times New Roman" w:hAnsi="Times New Roman"/>
                      <w:sz w:val="28"/>
                      <w:highlight w:val="white"/>
                    </w:rPr>
                    <w:br/>
                  </w:r>
                  <w:r>
                    <w:rPr>
                      <w:rFonts w:ascii="Times New Roman" w:hAnsi="Times New Roman"/>
                      <w:sz w:val="28"/>
                      <w:highlight w:val="white"/>
                    </w:rPr>
                    <w:t>5.Переходим к переднему плану, его прорабатываем более детально.</w:t>
                  </w:r>
                </w:p>
                <w:p w14:paraId="0F030000">
                  <w:pPr>
                    <w:pStyle w:val="Style_3"/>
                    <w:rPr>
                      <w:rFonts w:ascii="Times New Roman" w:hAnsi="Times New Roman"/>
                      <w:i w:val="1"/>
                      <w:sz w:val="28"/>
                    </w:rPr>
                  </w:pPr>
                </w:p>
              </w:tc>
              <w:tc>
                <w:tcPr>
                  <w:tcW w:type="dxa" w:w="2977"/>
                  <w:tcBorders>
                    <w:top w:color="000000" w:sz="4" w:val="single"/>
                    <w:left w:color="000000" w:sz="4" w:val="single"/>
                    <w:bottom w:color="000000" w:sz="4" w:val="single"/>
                    <w:right w:color="000000" w:sz="4" w:val="single"/>
                  </w:tcBorders>
                </w:tcPr>
                <w:p w14:paraId="10030000">
                  <w:pPr>
                    <w:pStyle w:val="Style_3"/>
                    <w:rPr>
                      <w:rFonts w:ascii="Times New Roman" w:hAnsi="Times New Roman"/>
                      <w:sz w:val="28"/>
                    </w:rPr>
                  </w:pPr>
                  <w:r>
                    <w:rPr>
                      <w:rFonts w:ascii="Times New Roman" w:hAnsi="Times New Roman"/>
                      <w:sz w:val="28"/>
                    </w:rPr>
                    <w:t>Формулируют тему и цель урока.</w:t>
                  </w:r>
                </w:p>
                <w:p w14:paraId="11030000">
                  <w:pPr>
                    <w:pStyle w:val="Style_3"/>
                    <w:rPr>
                      <w:rFonts w:ascii="Times New Roman" w:hAnsi="Times New Roman"/>
                      <w:sz w:val="28"/>
                    </w:rPr>
                  </w:pPr>
                </w:p>
                <w:p w14:paraId="12030000">
                  <w:pPr>
                    <w:pStyle w:val="Style_3"/>
                    <w:rPr>
                      <w:rFonts w:ascii="Times New Roman" w:hAnsi="Times New Roman"/>
                      <w:sz w:val="28"/>
                    </w:rPr>
                  </w:pPr>
                </w:p>
                <w:p w14:paraId="13030000">
                  <w:pPr>
                    <w:pStyle w:val="Style_3"/>
                    <w:rPr>
                      <w:rFonts w:ascii="Times New Roman" w:hAnsi="Times New Roman"/>
                      <w:sz w:val="28"/>
                    </w:rPr>
                  </w:pPr>
                  <w:r>
                    <w:rPr>
                      <w:rFonts w:ascii="Times New Roman" w:hAnsi="Times New Roman"/>
                      <w:sz w:val="28"/>
                    </w:rPr>
                    <w:t>-Природа.</w:t>
                  </w:r>
                </w:p>
                <w:p w14:paraId="14030000">
                  <w:pPr>
                    <w:pStyle w:val="Style_3"/>
                    <w:rPr>
                      <w:rFonts w:ascii="Times New Roman" w:hAnsi="Times New Roman"/>
                      <w:sz w:val="28"/>
                    </w:rPr>
                  </w:pPr>
                </w:p>
                <w:p w14:paraId="15030000">
                  <w:pPr>
                    <w:pStyle w:val="Style_3"/>
                    <w:rPr>
                      <w:rFonts w:ascii="Times New Roman" w:hAnsi="Times New Roman"/>
                      <w:sz w:val="28"/>
                    </w:rPr>
                  </w:pPr>
                </w:p>
                <w:p w14:paraId="16030000">
                  <w:pPr>
                    <w:pStyle w:val="Style_3"/>
                    <w:rPr>
                      <w:rFonts w:ascii="Times New Roman" w:hAnsi="Times New Roman"/>
                      <w:sz w:val="28"/>
                    </w:rPr>
                  </w:pPr>
                </w:p>
                <w:p w14:paraId="17030000">
                  <w:pPr>
                    <w:pStyle w:val="Style_3"/>
                    <w:rPr>
                      <w:rFonts w:ascii="Times New Roman" w:hAnsi="Times New Roman"/>
                      <w:sz w:val="28"/>
                    </w:rPr>
                  </w:pPr>
                </w:p>
                <w:p w14:paraId="18030000">
                  <w:pPr>
                    <w:pStyle w:val="Style_3"/>
                    <w:rPr>
                      <w:rFonts w:ascii="Times New Roman" w:hAnsi="Times New Roman"/>
                      <w:sz w:val="28"/>
                    </w:rPr>
                  </w:pPr>
                  <w:r>
                    <w:rPr>
                      <w:rFonts w:ascii="Times New Roman" w:hAnsi="Times New Roman"/>
                      <w:sz w:val="28"/>
                    </w:rPr>
                    <w:t>- На них изображены разные времена года.</w:t>
                  </w:r>
                  <w:r>
                    <w:rPr>
                      <w:rFonts w:ascii="Times New Roman" w:hAnsi="Times New Roman"/>
                      <w:sz w:val="28"/>
                    </w:rPr>
                    <w:br/>
                  </w:r>
                </w:p>
                <w:p w14:paraId="19030000">
                  <w:pPr>
                    <w:pStyle w:val="Style_3"/>
                    <w:rPr>
                      <w:rFonts w:ascii="Times New Roman" w:hAnsi="Times New Roman"/>
                      <w:sz w:val="28"/>
                    </w:rPr>
                  </w:pPr>
                </w:p>
                <w:p w14:paraId="1A030000">
                  <w:pPr>
                    <w:pStyle w:val="Style_3"/>
                    <w:rPr>
                      <w:rFonts w:ascii="Times New Roman" w:hAnsi="Times New Roman"/>
                      <w:sz w:val="28"/>
                    </w:rPr>
                  </w:pPr>
                  <w:r>
                    <w:rPr>
                      <w:rFonts w:ascii="Times New Roman" w:hAnsi="Times New Roman"/>
                      <w:sz w:val="28"/>
                    </w:rPr>
                    <w:t>-«Времена года»</w:t>
                  </w:r>
                </w:p>
                <w:p w14:paraId="1B030000">
                  <w:pPr>
                    <w:pStyle w:val="Style_3"/>
                    <w:rPr>
                      <w:rFonts w:ascii="Times New Roman" w:hAnsi="Times New Roman"/>
                      <w:sz w:val="28"/>
                    </w:rPr>
                  </w:pPr>
                </w:p>
                <w:p w14:paraId="1C030000">
                  <w:pPr>
                    <w:pStyle w:val="Style_3"/>
                    <w:rPr>
                      <w:rFonts w:ascii="Times New Roman" w:hAnsi="Times New Roman"/>
                      <w:sz w:val="28"/>
                    </w:rPr>
                  </w:pPr>
                </w:p>
                <w:p w14:paraId="1D030000">
                  <w:pPr>
                    <w:pStyle w:val="Style_3"/>
                    <w:rPr>
                      <w:rFonts w:ascii="Times New Roman" w:hAnsi="Times New Roman"/>
                      <w:sz w:val="28"/>
                    </w:rPr>
                  </w:pPr>
                  <w:r>
                    <w:rPr>
                      <w:rFonts w:ascii="Times New Roman" w:hAnsi="Times New Roman"/>
                      <w:sz w:val="28"/>
                    </w:rPr>
                    <w:t xml:space="preserve">-Нарисовать пейзаж на </w:t>
                  </w:r>
                  <w:r>
                    <w:rPr>
                      <w:rFonts w:ascii="Times New Roman" w:hAnsi="Times New Roman"/>
                      <w:sz w:val="28"/>
                    </w:rPr>
                    <w:t>тему «Времена года».</w:t>
                  </w:r>
                </w:p>
                <w:p w14:paraId="1E030000">
                  <w:pPr>
                    <w:pStyle w:val="Style_3"/>
                    <w:rPr>
                      <w:rFonts w:ascii="Times New Roman" w:hAnsi="Times New Roman"/>
                      <w:i w:val="1"/>
                      <w:sz w:val="28"/>
                    </w:rPr>
                  </w:pPr>
                </w:p>
                <w:p w14:paraId="1F030000">
                  <w:pPr>
                    <w:pStyle w:val="Style_3"/>
                    <w:rPr>
                      <w:rFonts w:ascii="Times New Roman" w:hAnsi="Times New Roman"/>
                      <w:i w:val="1"/>
                      <w:sz w:val="28"/>
                    </w:rPr>
                  </w:pPr>
                </w:p>
                <w:p w14:paraId="20030000">
                  <w:pPr>
                    <w:pStyle w:val="Style_3"/>
                    <w:rPr>
                      <w:rFonts w:ascii="Times New Roman" w:hAnsi="Times New Roman"/>
                      <w:i w:val="1"/>
                      <w:sz w:val="28"/>
                    </w:rPr>
                  </w:pPr>
                </w:p>
                <w:p w14:paraId="21030000">
                  <w:pPr>
                    <w:pStyle w:val="Style_3"/>
                    <w:rPr>
                      <w:rFonts w:ascii="Times New Roman" w:hAnsi="Times New Roman"/>
                      <w:i w:val="1"/>
                      <w:sz w:val="28"/>
                    </w:rPr>
                  </w:pPr>
                </w:p>
                <w:p w14:paraId="22030000">
                  <w:pPr>
                    <w:pStyle w:val="Style_3"/>
                    <w:rPr>
                      <w:rFonts w:ascii="Times New Roman" w:hAnsi="Times New Roman"/>
                      <w:i w:val="1"/>
                      <w:sz w:val="28"/>
                    </w:rPr>
                  </w:pPr>
                </w:p>
                <w:p w14:paraId="23030000">
                  <w:pPr>
                    <w:pStyle w:val="Style_3"/>
                    <w:rPr>
                      <w:rFonts w:ascii="Times New Roman" w:hAnsi="Times New Roman"/>
                      <w:sz w:val="28"/>
                    </w:rPr>
                  </w:pPr>
                </w:p>
                <w:p w14:paraId="24030000">
                  <w:pPr>
                    <w:pStyle w:val="Style_3"/>
                    <w:rPr>
                      <w:rFonts w:ascii="Times New Roman" w:hAnsi="Times New Roman"/>
                      <w:sz w:val="28"/>
                    </w:rPr>
                  </w:pPr>
                </w:p>
                <w:p w14:paraId="25030000">
                  <w:pPr>
                    <w:pStyle w:val="Style_3"/>
                    <w:rPr>
                      <w:rFonts w:ascii="Times New Roman" w:hAnsi="Times New Roman"/>
                      <w:sz w:val="28"/>
                    </w:rPr>
                  </w:pPr>
                  <w:r>
                    <w:rPr>
                      <w:rFonts w:ascii="Times New Roman" w:hAnsi="Times New Roman"/>
                      <w:sz w:val="28"/>
                    </w:rPr>
                    <w:t>Составляют план урока.</w:t>
                  </w:r>
                </w:p>
                <w:p w14:paraId="26030000">
                  <w:pPr>
                    <w:pStyle w:val="Style_3"/>
                    <w:rPr>
                      <w:rFonts w:ascii="Times New Roman" w:hAnsi="Times New Roman"/>
                      <w:i w:val="1"/>
                      <w:sz w:val="28"/>
                    </w:rPr>
                  </w:pPr>
                </w:p>
                <w:p w14:paraId="27030000">
                  <w:pPr>
                    <w:pStyle w:val="Style_3"/>
                    <w:rPr>
                      <w:rFonts w:ascii="Times New Roman" w:hAnsi="Times New Roman"/>
                      <w:i w:val="1"/>
                      <w:sz w:val="28"/>
                    </w:rPr>
                  </w:pPr>
                </w:p>
                <w:p w14:paraId="28030000">
                  <w:pPr>
                    <w:pStyle w:val="Style_3"/>
                    <w:rPr>
                      <w:rFonts w:ascii="Times New Roman" w:hAnsi="Times New Roman"/>
                      <w:i w:val="1"/>
                      <w:sz w:val="28"/>
                    </w:rPr>
                  </w:pPr>
                </w:p>
                <w:p w14:paraId="29030000">
                  <w:pPr>
                    <w:pStyle w:val="Style_3"/>
                    <w:rPr>
                      <w:rFonts w:ascii="Times New Roman" w:hAnsi="Times New Roman"/>
                      <w:i w:val="1"/>
                      <w:sz w:val="28"/>
                    </w:rPr>
                  </w:pPr>
                </w:p>
                <w:p w14:paraId="2A030000">
                  <w:pPr>
                    <w:pStyle w:val="Style_3"/>
                    <w:rPr>
                      <w:rFonts w:ascii="Times New Roman" w:hAnsi="Times New Roman"/>
                      <w:sz w:val="28"/>
                    </w:rPr>
                  </w:pPr>
                  <w:r>
                    <w:rPr>
                      <w:rFonts w:ascii="Times New Roman" w:hAnsi="Times New Roman"/>
                      <w:i w:val="1"/>
                      <w:sz w:val="28"/>
                    </w:rPr>
                    <w:t>1)</w:t>
                  </w:r>
                  <w:r>
                    <w:rPr>
                      <w:rFonts w:ascii="Times New Roman" w:hAnsi="Times New Roman"/>
                      <w:sz w:val="28"/>
                    </w:rPr>
                    <w:t xml:space="preserve">Повторение законов построения </w:t>
                  </w:r>
                  <w:r>
                    <w:rPr>
                      <w:rFonts w:ascii="Times New Roman" w:hAnsi="Times New Roman"/>
                      <w:b w:val="1"/>
                      <w:sz w:val="28"/>
                    </w:rPr>
                    <w:t>пейзажа</w:t>
                  </w:r>
                  <w:r>
                    <w:rPr>
                      <w:rFonts w:ascii="Times New Roman" w:hAnsi="Times New Roman"/>
                      <w:sz w:val="28"/>
                    </w:rPr>
                    <w:t>.</w:t>
                  </w:r>
                </w:p>
                <w:p w14:paraId="2B030000">
                  <w:pPr>
                    <w:pStyle w:val="Style_3"/>
                    <w:rPr>
                      <w:rFonts w:ascii="Times New Roman" w:hAnsi="Times New Roman"/>
                      <w:sz w:val="28"/>
                    </w:rPr>
                  </w:pPr>
                  <w:r>
                    <w:rPr>
                      <w:rFonts w:ascii="Times New Roman" w:hAnsi="Times New Roman"/>
                      <w:sz w:val="28"/>
                    </w:rPr>
                    <w:t xml:space="preserve">2)Составление алгоритма построения </w:t>
                  </w:r>
                  <w:r>
                    <w:rPr>
                      <w:rFonts w:ascii="Times New Roman" w:hAnsi="Times New Roman"/>
                      <w:sz w:val="28"/>
                    </w:rPr>
                    <w:t>пейзажа.</w:t>
                  </w:r>
                </w:p>
                <w:p w14:paraId="2C030000">
                  <w:pPr>
                    <w:pStyle w:val="Style_3"/>
                    <w:rPr>
                      <w:rFonts w:ascii="Times New Roman" w:hAnsi="Times New Roman"/>
                      <w:sz w:val="28"/>
                    </w:rPr>
                  </w:pPr>
                  <w:r>
                    <w:rPr>
                      <w:rFonts w:ascii="Times New Roman" w:hAnsi="Times New Roman"/>
                      <w:sz w:val="28"/>
                    </w:rPr>
                    <w:t xml:space="preserve">3)Построение </w:t>
                  </w:r>
                  <w:r>
                    <w:rPr>
                      <w:rFonts w:ascii="Times New Roman" w:hAnsi="Times New Roman"/>
                      <w:sz w:val="28"/>
                    </w:rPr>
                    <w:t>пейзажа.</w:t>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p>
                <w:p w14:paraId="2D030000">
                  <w:pPr>
                    <w:pStyle w:val="Style_3"/>
                    <w:rPr>
                      <w:rFonts w:ascii="Times New Roman" w:hAnsi="Times New Roman"/>
                      <w:sz w:val="28"/>
                    </w:rPr>
                  </w:pPr>
                </w:p>
                <w:p w14:paraId="2E030000">
                  <w:pPr>
                    <w:pStyle w:val="Style_3"/>
                    <w:rPr>
                      <w:rFonts w:ascii="Times New Roman" w:hAnsi="Times New Roman"/>
                      <w:sz w:val="28"/>
                    </w:rPr>
                  </w:pPr>
                </w:p>
                <w:p w14:paraId="2F030000">
                  <w:pPr>
                    <w:pStyle w:val="Style_3"/>
                    <w:rPr>
                      <w:rFonts w:ascii="Times New Roman" w:hAnsi="Times New Roman"/>
                      <w:sz w:val="28"/>
                    </w:rPr>
                  </w:pPr>
                </w:p>
                <w:p w14:paraId="30030000">
                  <w:pPr>
                    <w:pStyle w:val="Style_3"/>
                    <w:rPr>
                      <w:rFonts w:ascii="Times New Roman" w:hAnsi="Times New Roman"/>
                      <w:sz w:val="28"/>
                    </w:rPr>
                  </w:pPr>
                </w:p>
                <w:p w14:paraId="31030000">
                  <w:pPr>
                    <w:pStyle w:val="Style_3"/>
                    <w:rPr>
                      <w:rFonts w:ascii="Times New Roman" w:hAnsi="Times New Roman"/>
                      <w:sz w:val="28"/>
                    </w:rPr>
                  </w:pPr>
                </w:p>
                <w:p w14:paraId="32030000">
                  <w:pPr>
                    <w:pStyle w:val="Style_3"/>
                    <w:rPr>
                      <w:rFonts w:ascii="Times New Roman" w:hAnsi="Times New Roman"/>
                      <w:sz w:val="28"/>
                    </w:rPr>
                  </w:pPr>
                  <w:r>
                    <w:rPr>
                      <w:rFonts w:ascii="Times New Roman" w:hAnsi="Times New Roman"/>
                      <w:sz w:val="28"/>
                    </w:rPr>
                    <w:t>-Линейная перспектива - это закономерное изменение масштабов изображения разноплановых объектов, расположенных на плоскости. Иными словами, это технический рисунок.</w:t>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p>
                <w:p w14:paraId="33030000">
                  <w:pPr>
                    <w:pStyle w:val="Style_3"/>
                    <w:rPr>
                      <w:rFonts w:ascii="Times New Roman" w:hAnsi="Times New Roman"/>
                      <w:sz w:val="28"/>
                    </w:rPr>
                  </w:pPr>
                </w:p>
                <w:p w14:paraId="34030000">
                  <w:pPr>
                    <w:pStyle w:val="Style_3"/>
                    <w:rPr>
                      <w:rFonts w:ascii="Times New Roman" w:hAnsi="Times New Roman"/>
                      <w:sz w:val="28"/>
                    </w:rPr>
                  </w:pPr>
                </w:p>
                <w:p w14:paraId="35030000">
                  <w:pPr>
                    <w:pStyle w:val="Style_3"/>
                    <w:rPr>
                      <w:rFonts w:ascii="Times New Roman" w:hAnsi="Times New Roman"/>
                      <w:sz w:val="28"/>
                    </w:rPr>
                  </w:pPr>
                </w:p>
                <w:p w14:paraId="36030000">
                  <w:pPr>
                    <w:pStyle w:val="Style_3"/>
                    <w:rPr>
                      <w:rFonts w:ascii="Times New Roman" w:hAnsi="Times New Roman"/>
                      <w:sz w:val="28"/>
                    </w:rPr>
                  </w:pPr>
                </w:p>
                <w:p w14:paraId="37030000">
                  <w:pPr>
                    <w:pStyle w:val="Style_3"/>
                    <w:rPr>
                      <w:rFonts w:ascii="Times New Roman" w:hAnsi="Times New Roman"/>
                      <w:sz w:val="28"/>
                    </w:rPr>
                  </w:pPr>
                </w:p>
                <w:p w14:paraId="38030000">
                  <w:pPr>
                    <w:pStyle w:val="Style_3"/>
                    <w:rPr>
                      <w:rFonts w:ascii="Times New Roman" w:hAnsi="Times New Roman"/>
                      <w:sz w:val="28"/>
                    </w:rPr>
                  </w:pPr>
                </w:p>
                <w:p w14:paraId="39030000">
                  <w:pPr>
                    <w:pStyle w:val="Style_3"/>
                    <w:rPr>
                      <w:rFonts w:ascii="Times New Roman" w:hAnsi="Times New Roman"/>
                      <w:sz w:val="28"/>
                    </w:rPr>
                  </w:pPr>
                </w:p>
                <w:p w14:paraId="3A030000">
                  <w:pPr>
                    <w:pStyle w:val="Style_3"/>
                    <w:rPr>
                      <w:rFonts w:ascii="Times New Roman" w:hAnsi="Times New Roman"/>
                      <w:sz w:val="28"/>
                    </w:rPr>
                  </w:pPr>
                </w:p>
                <w:p w14:paraId="3B030000">
                  <w:pPr>
                    <w:pStyle w:val="Style_3"/>
                    <w:rPr>
                      <w:rFonts w:ascii="Times New Roman" w:hAnsi="Times New Roman"/>
                      <w:sz w:val="28"/>
                    </w:rPr>
                  </w:pPr>
                </w:p>
                <w:p w14:paraId="3C030000">
                  <w:pPr>
                    <w:pStyle w:val="Style_3"/>
                    <w:rPr>
                      <w:rFonts w:ascii="Times New Roman" w:hAnsi="Times New Roman"/>
                      <w:sz w:val="28"/>
                    </w:rPr>
                  </w:pPr>
                  <w:r>
                    <w:rPr>
                      <w:rFonts w:ascii="Times New Roman" w:hAnsi="Times New Roman"/>
                      <w:sz w:val="28"/>
                    </w:rPr>
                    <w:t>-их края сближаются и сходятся в одной точке.</w:t>
                  </w:r>
                </w:p>
                <w:p w14:paraId="3D030000">
                  <w:pPr>
                    <w:pStyle w:val="Style_3"/>
                    <w:rPr>
                      <w:rFonts w:ascii="Times New Roman" w:hAnsi="Times New Roman"/>
                      <w:sz w:val="28"/>
                    </w:rPr>
                  </w:pP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t>-При удалении от наблюдателя кажутся меньше размером.</w:t>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p>
                <w:p w14:paraId="3E030000">
                  <w:pPr>
                    <w:pStyle w:val="Style_3"/>
                    <w:rPr>
                      <w:rFonts w:ascii="Times New Roman" w:hAnsi="Times New Roman"/>
                      <w:i w:val="1"/>
                      <w:sz w:val="28"/>
                    </w:rPr>
                  </w:pPr>
                  <w:r>
                    <w:rPr>
                      <w:rFonts w:ascii="Times New Roman" w:hAnsi="Times New Roman"/>
                      <w:i w:val="1"/>
                      <w:sz w:val="28"/>
                    </w:rPr>
                    <w:br/>
                  </w:r>
                  <w:r>
                    <w:rPr>
                      <w:rFonts w:ascii="Times New Roman" w:hAnsi="Times New Roman"/>
                      <w:i w:val="1"/>
                      <w:sz w:val="28"/>
                    </w:rPr>
                    <w:br/>
                  </w:r>
                  <w:r>
                    <w:rPr>
                      <w:rFonts w:ascii="Times New Roman" w:hAnsi="Times New Roman"/>
                      <w:i w:val="1"/>
                      <w:sz w:val="28"/>
                    </w:rPr>
                    <w:br/>
                  </w:r>
                  <w:r>
                    <w:rPr>
                      <w:rFonts w:ascii="Times New Roman" w:hAnsi="Times New Roman"/>
                      <w:i w:val="1"/>
                      <w:sz w:val="28"/>
                    </w:rPr>
                    <w:br/>
                  </w:r>
                  <w:r>
                    <w:rPr>
                      <w:rFonts w:ascii="Times New Roman" w:hAnsi="Times New Roman"/>
                      <w:i w:val="1"/>
                      <w:sz w:val="28"/>
                    </w:rPr>
                    <w:br/>
                  </w:r>
                  <w:r>
                    <w:rPr>
                      <w:rFonts w:ascii="Times New Roman" w:hAnsi="Times New Roman"/>
                      <w:i w:val="1"/>
                      <w:sz w:val="28"/>
                    </w:rPr>
                    <w:br/>
                  </w:r>
                </w:p>
              </w:tc>
              <w:tc>
                <w:tcPr>
                  <w:tcW w:type="dxa" w:w="1776"/>
                  <w:tcBorders>
                    <w:top w:color="000000" w:sz="4" w:val="single"/>
                    <w:left w:color="000000" w:sz="4" w:val="single"/>
                    <w:bottom w:color="000000" w:sz="4" w:val="single"/>
                    <w:right w:color="000000" w:sz="4" w:val="single"/>
                  </w:tcBorders>
                </w:tcPr>
                <w:p w14:paraId="3F030000">
                  <w:pPr>
                    <w:pStyle w:val="Style_3"/>
                    <w:rPr>
                      <w:rFonts w:ascii="Times New Roman" w:hAnsi="Times New Roman"/>
                      <w:sz w:val="28"/>
                    </w:rPr>
                  </w:pPr>
                  <w:r>
                    <w:rPr>
                      <w:rFonts w:ascii="Times New Roman" w:hAnsi="Times New Roman"/>
                      <w:sz w:val="28"/>
                    </w:rPr>
                    <w:t>создавать простые композиции на тему «Пейзаж «Времена года»» на плоскости</w:t>
                  </w:r>
                </w:p>
              </w:tc>
              <w:tc>
                <w:tcPr>
                  <w:tcW w:type="dxa" w:w="1626"/>
                  <w:tcBorders>
                    <w:top w:color="000000" w:sz="4" w:val="single"/>
                    <w:left w:color="000000" w:sz="4" w:val="single"/>
                    <w:bottom w:color="000000" w:sz="4" w:val="single"/>
                    <w:right w:color="000000" w:sz="4" w:val="single"/>
                  </w:tcBorders>
                </w:tcPr>
                <w:p w14:paraId="40030000">
                  <w:pPr>
                    <w:pStyle w:val="Style_3"/>
                    <w:rPr>
                      <w:rFonts w:ascii="Times New Roman" w:hAnsi="Times New Roman"/>
                      <w:sz w:val="28"/>
                    </w:rPr>
                  </w:pPr>
                  <w:r>
                    <w:rPr>
                      <w:rFonts w:ascii="Times New Roman" w:hAnsi="Times New Roman"/>
                      <w:sz w:val="28"/>
                    </w:rPr>
                    <w:t>производить простые логические действия (анализ, сравнение, синтез)(П)</w:t>
                  </w:r>
                </w:p>
                <w:p w14:paraId="41030000">
                  <w:pPr>
                    <w:pStyle w:val="Style_3"/>
                    <w:rPr>
                      <w:rFonts w:ascii="Times New Roman" w:hAnsi="Times New Roman"/>
                      <w:sz w:val="28"/>
                    </w:rPr>
                  </w:pPr>
                  <w:r>
                    <w:rPr>
                      <w:rFonts w:ascii="Times New Roman" w:hAnsi="Times New Roman"/>
                      <w:sz w:val="28"/>
                    </w:rPr>
                    <w:t>составлять план своих действий, оценивать правильность выполнения действия(Р)</w:t>
                  </w:r>
                </w:p>
                <w:p w14:paraId="42030000">
                  <w:pPr>
                    <w:pStyle w:val="Style_3"/>
                    <w:rPr>
                      <w:rFonts w:ascii="Times New Roman" w:hAnsi="Times New Roman"/>
                      <w:sz w:val="28"/>
                    </w:rPr>
                  </w:pPr>
                  <w:r>
                    <w:rPr>
                      <w:rFonts w:ascii="Times New Roman" w:hAnsi="Times New Roman"/>
                      <w:sz w:val="28"/>
                    </w:rPr>
                    <w:t>устанавливать причинно–следственные связи(П)</w:t>
                  </w:r>
                </w:p>
              </w:tc>
              <w:tc>
                <w:tcPr>
                  <w:tcW w:type="dxa" w:w="1701"/>
                  <w:tcBorders>
                    <w:top w:color="000000" w:sz="4" w:val="single"/>
                    <w:left w:color="000000" w:sz="4" w:val="single"/>
                    <w:bottom w:color="000000" w:sz="4" w:val="single"/>
                    <w:right w:color="000000" w:sz="4" w:val="single"/>
                  </w:tcBorders>
                </w:tcPr>
                <w:p w14:paraId="43030000">
                  <w:pPr>
                    <w:pStyle w:val="Style_3"/>
                    <w:rPr>
                      <w:rFonts w:ascii="Times New Roman" w:hAnsi="Times New Roman"/>
                      <w:sz w:val="28"/>
                    </w:rPr>
                  </w:pPr>
                  <w:r>
                    <w:rPr>
                      <w:rFonts w:ascii="Times New Roman" w:hAnsi="Times New Roman"/>
                      <w:sz w:val="28"/>
                    </w:rPr>
                    <w:t>чувство прекрасного и эстетические чувства на основе знакомства с мировой и отечественной художествен-ной культурой.</w:t>
                  </w:r>
                </w:p>
              </w:tc>
            </w:tr>
            <w:tr>
              <w:trPr>
                <w:trHeight w:hRule="atLeast" w:val="273"/>
              </w:trPr>
              <w:tc>
                <w:tcPr>
                  <w:tcW w:type="dxa" w:w="1973"/>
                  <w:tcBorders>
                    <w:top w:color="000000" w:sz="4" w:val="single"/>
                    <w:left w:color="000000" w:sz="4" w:val="single"/>
                    <w:bottom w:color="000000" w:sz="4" w:val="single"/>
                    <w:right w:color="000000" w:sz="4" w:val="single"/>
                  </w:tcBorders>
                </w:tcPr>
                <w:p w14:paraId="44030000">
                  <w:pPr>
                    <w:pStyle w:val="Style_3"/>
                    <w:rPr>
                      <w:rFonts w:ascii="Times New Roman" w:hAnsi="Times New Roman"/>
                      <w:sz w:val="28"/>
                    </w:rPr>
                  </w:pPr>
                  <w:r>
                    <w:rPr>
                      <w:rFonts w:ascii="Times New Roman" w:hAnsi="Times New Roman"/>
                      <w:sz w:val="28"/>
                    </w:rPr>
                    <w:t>4.</w:t>
                  </w:r>
                  <w:r>
                    <w:rPr>
                      <w:rFonts w:ascii="Times New Roman" w:hAnsi="Times New Roman"/>
                      <w:sz w:val="28"/>
                    </w:rPr>
                    <w:t>Первичное закрепление с проговариванием во внешней речи.</w:t>
                  </w:r>
                </w:p>
              </w:tc>
              <w:tc>
                <w:tcPr>
                  <w:tcW w:type="dxa" w:w="1741"/>
                  <w:tcBorders>
                    <w:top w:color="000000" w:sz="4" w:val="single"/>
                    <w:left w:color="000000" w:sz="4" w:val="single"/>
                    <w:bottom w:color="000000" w:sz="4" w:val="single"/>
                    <w:right w:color="000000" w:sz="4" w:val="single"/>
                  </w:tcBorders>
                </w:tcPr>
                <w:p w14:paraId="45030000">
                  <w:pPr>
                    <w:pStyle w:val="Style_3"/>
                    <w:rPr>
                      <w:rFonts w:ascii="Times New Roman" w:hAnsi="Times New Roman"/>
                      <w:sz w:val="28"/>
                    </w:rPr>
                  </w:pPr>
                  <w:r>
                    <w:rPr>
                      <w:rFonts w:ascii="Times New Roman" w:hAnsi="Times New Roman"/>
                      <w:sz w:val="28"/>
                    </w:rPr>
                    <w:t>Словесный</w:t>
                  </w:r>
                </w:p>
                <w:p w14:paraId="46030000">
                  <w:pPr>
                    <w:pStyle w:val="Style_3"/>
                    <w:rPr>
                      <w:rFonts w:ascii="Times New Roman" w:hAnsi="Times New Roman"/>
                      <w:sz w:val="28"/>
                    </w:rPr>
                  </w:pPr>
                  <w:r>
                    <w:rPr>
                      <w:rFonts w:ascii="Times New Roman" w:hAnsi="Times New Roman"/>
                      <w:sz w:val="28"/>
                    </w:rPr>
                    <w:t>(беседа)</w:t>
                  </w:r>
                </w:p>
                <w:p w14:paraId="47030000">
                  <w:pPr>
                    <w:pStyle w:val="Style_3"/>
                    <w:rPr>
                      <w:rFonts w:ascii="Times New Roman" w:hAnsi="Times New Roman"/>
                      <w:sz w:val="28"/>
                    </w:rPr>
                  </w:pPr>
                </w:p>
                <w:p w14:paraId="48030000">
                  <w:pPr>
                    <w:pStyle w:val="Style_3"/>
                    <w:rPr>
                      <w:rFonts w:ascii="Times New Roman" w:hAnsi="Times New Roman"/>
                      <w:sz w:val="28"/>
                    </w:rPr>
                  </w:pPr>
                  <w:r>
                    <w:rPr>
                      <w:rFonts w:ascii="Times New Roman" w:hAnsi="Times New Roman"/>
                      <w:sz w:val="28"/>
                    </w:rPr>
                    <w:t>Дидактическая игра «Путаница»</w:t>
                  </w:r>
                </w:p>
              </w:tc>
              <w:tc>
                <w:tcPr>
                  <w:tcW w:type="dxa" w:w="2835"/>
                  <w:tcBorders>
                    <w:top w:color="000000" w:sz="4" w:val="single"/>
                    <w:left w:color="000000" w:sz="4" w:val="single"/>
                    <w:bottom w:color="000000" w:sz="4" w:val="single"/>
                    <w:right w:color="000000" w:sz="4" w:val="single"/>
                  </w:tcBorders>
                </w:tcPr>
                <w:p w14:paraId="49030000">
                  <w:pPr>
                    <w:pStyle w:val="Style_3"/>
                    <w:rPr>
                      <w:rFonts w:ascii="Times New Roman" w:hAnsi="Times New Roman"/>
                      <w:sz w:val="28"/>
                      <w:highlight w:val="white"/>
                    </w:rPr>
                  </w:pPr>
                  <w:r>
                    <w:rPr>
                      <w:rFonts w:ascii="Times New Roman" w:hAnsi="Times New Roman"/>
                      <w:sz w:val="28"/>
                      <w:highlight w:val="white"/>
                    </w:rPr>
                    <w:t xml:space="preserve">Организует закрепление. </w:t>
                  </w:r>
                </w:p>
                <w:p w14:paraId="4A030000">
                  <w:pPr>
                    <w:pStyle w:val="Style_3"/>
                    <w:rPr>
                      <w:rFonts w:ascii="Times New Roman" w:hAnsi="Times New Roman"/>
                      <w:sz w:val="28"/>
                      <w:highlight w:val="white"/>
                    </w:rPr>
                  </w:pPr>
                </w:p>
                <w:p w14:paraId="4B030000">
                  <w:pPr>
                    <w:pStyle w:val="Style_3"/>
                    <w:rPr>
                      <w:rFonts w:ascii="Times New Roman" w:hAnsi="Times New Roman"/>
                      <w:sz w:val="28"/>
                    </w:rPr>
                  </w:pPr>
                  <w:r>
                    <w:rPr>
                      <w:rFonts w:ascii="Times New Roman" w:hAnsi="Times New Roman"/>
                      <w:sz w:val="28"/>
                    </w:rPr>
                    <w:t>- Посмотрите на доску, у меня перепутались этапы построения пейзажа, помогите мне восстановить порядок.</w:t>
                  </w:r>
                </w:p>
                <w:p w14:paraId="4C030000">
                  <w:pPr>
                    <w:pStyle w:val="Style_3"/>
                    <w:rPr>
                      <w:rFonts w:ascii="Times New Roman" w:hAnsi="Times New Roman"/>
                      <w:sz w:val="28"/>
                      <w:highlight w:val="white"/>
                    </w:rPr>
                  </w:pPr>
                  <w:r>
                    <w:rPr>
                      <w:rFonts w:ascii="Times New Roman" w:hAnsi="Times New Roman"/>
                      <w:sz w:val="28"/>
                    </w:rPr>
                    <w:t>(слайд 12)</w:t>
                  </w:r>
                </w:p>
              </w:tc>
              <w:tc>
                <w:tcPr>
                  <w:tcW w:type="dxa" w:w="2977"/>
                  <w:tcBorders>
                    <w:top w:color="000000" w:sz="4" w:val="single"/>
                    <w:left w:color="000000" w:sz="4" w:val="single"/>
                    <w:bottom w:color="000000" w:sz="4" w:val="single"/>
                    <w:right w:color="000000" w:sz="4" w:val="single"/>
                  </w:tcBorders>
                </w:tcPr>
                <w:p w14:paraId="4D030000">
                  <w:pPr>
                    <w:pStyle w:val="Style_3"/>
                    <w:rPr>
                      <w:rFonts w:ascii="Times New Roman" w:hAnsi="Times New Roman"/>
                      <w:sz w:val="28"/>
                    </w:rPr>
                  </w:pPr>
                  <w:r>
                    <w:rPr>
                      <w:rFonts w:ascii="Times New Roman" w:hAnsi="Times New Roman"/>
                      <w:sz w:val="28"/>
                    </w:rPr>
                    <w:t>Повторяют алгоритм построения пейзажа.</w:t>
                  </w:r>
                </w:p>
                <w:p w14:paraId="4E030000">
                  <w:pPr>
                    <w:pStyle w:val="Style_3"/>
                    <w:rPr>
                      <w:rFonts w:ascii="Times New Roman" w:hAnsi="Times New Roman"/>
                      <w:sz w:val="28"/>
                    </w:rPr>
                  </w:pPr>
                  <w:r>
                    <w:rPr>
                      <w:rFonts w:ascii="Times New Roman" w:hAnsi="Times New Roman"/>
                      <w:sz w:val="28"/>
                    </w:rPr>
                    <w:br/>
                  </w:r>
                  <w:r>
                    <w:rPr>
                      <w:rFonts w:ascii="Times New Roman" w:hAnsi="Times New Roman"/>
                      <w:sz w:val="28"/>
                    </w:rPr>
                    <w:t>1. Выбираем вид пейзажа, замысел и формат.</w:t>
                  </w:r>
                  <w:r>
                    <w:rPr>
                      <w:rFonts w:ascii="Times New Roman" w:hAnsi="Times New Roman"/>
                      <w:sz w:val="28"/>
                    </w:rPr>
                    <w:br/>
                  </w:r>
                  <w:r>
                    <w:rPr>
                      <w:rFonts w:ascii="Times New Roman" w:hAnsi="Times New Roman"/>
                      <w:sz w:val="28"/>
                    </w:rPr>
                    <w:t>2. Обозначаем линию горизонта.</w:t>
                  </w:r>
                </w:p>
                <w:p w14:paraId="4F030000">
                  <w:pPr>
                    <w:pStyle w:val="Style_3"/>
                    <w:rPr>
                      <w:rFonts w:ascii="Times New Roman" w:hAnsi="Times New Roman"/>
                      <w:sz w:val="28"/>
                    </w:rPr>
                  </w:pPr>
                  <w:r>
                    <w:rPr>
                      <w:rFonts w:ascii="Times New Roman" w:hAnsi="Times New Roman"/>
                      <w:sz w:val="28"/>
                    </w:rPr>
                    <w:t>3</w:t>
                  </w:r>
                  <w:r>
                    <w:rPr>
                      <w:rFonts w:ascii="Times New Roman" w:hAnsi="Times New Roman"/>
                      <w:sz w:val="28"/>
                      <w:highlight w:val="white"/>
                    </w:rPr>
                    <w:t xml:space="preserve"> Намечаем объекты на дальнем плане лишь общими линиями.</w:t>
                  </w:r>
                  <w:r>
                    <w:rPr>
                      <w:rFonts w:ascii="Times New Roman" w:hAnsi="Times New Roman"/>
                      <w:sz w:val="28"/>
                      <w:highlight w:val="white"/>
                    </w:rPr>
                    <w:br/>
                  </w:r>
                  <w:r>
                    <w:rPr>
                      <w:rFonts w:ascii="Times New Roman" w:hAnsi="Times New Roman"/>
                      <w:sz w:val="28"/>
                      <w:highlight w:val="white"/>
                    </w:rPr>
                    <w:t>4.Прорисовываем средний план.</w:t>
                  </w:r>
                  <w:r>
                    <w:rPr>
                      <w:rFonts w:ascii="Times New Roman" w:hAnsi="Times New Roman"/>
                      <w:sz w:val="28"/>
                      <w:highlight w:val="white"/>
                    </w:rPr>
                    <w:br/>
                  </w:r>
                  <w:r>
                    <w:rPr>
                      <w:rFonts w:ascii="Times New Roman" w:hAnsi="Times New Roman"/>
                      <w:sz w:val="28"/>
                      <w:highlight w:val="white"/>
                    </w:rPr>
                    <w:t>5.Переходим к переднему плану, его прорабатываем более детально.</w:t>
                  </w:r>
                </w:p>
              </w:tc>
              <w:tc>
                <w:tcPr>
                  <w:tcW w:type="dxa" w:w="1776"/>
                  <w:tcBorders>
                    <w:top w:color="000000" w:sz="4" w:val="single"/>
                    <w:left w:color="000000" w:sz="4" w:val="single"/>
                    <w:bottom w:color="000000" w:sz="4" w:val="single"/>
                    <w:right w:color="000000" w:sz="4" w:val="single"/>
                  </w:tcBorders>
                </w:tcPr>
                <w:p w14:paraId="50030000">
                  <w:pPr>
                    <w:pStyle w:val="Style_3"/>
                    <w:rPr>
                      <w:rFonts w:ascii="Times New Roman" w:hAnsi="Times New Roman"/>
                      <w:sz w:val="28"/>
                    </w:rPr>
                  </w:pPr>
                </w:p>
                <w:p w14:paraId="51030000">
                  <w:pPr>
                    <w:pStyle w:val="Style_3"/>
                    <w:rPr>
                      <w:rFonts w:ascii="Times New Roman" w:hAnsi="Times New Roman"/>
                      <w:sz w:val="28"/>
                    </w:rPr>
                  </w:pPr>
                </w:p>
              </w:tc>
              <w:tc>
                <w:tcPr>
                  <w:tcW w:type="dxa" w:w="1626"/>
                  <w:tcBorders>
                    <w:top w:color="000000" w:sz="4" w:val="single"/>
                    <w:left w:color="000000" w:sz="4" w:val="single"/>
                    <w:bottom w:color="000000" w:sz="4" w:val="single"/>
                    <w:right w:color="000000" w:sz="4" w:val="single"/>
                  </w:tcBorders>
                </w:tcPr>
                <w:p w14:paraId="52030000">
                  <w:pPr>
                    <w:pStyle w:val="Style_3"/>
                    <w:rPr>
                      <w:rFonts w:ascii="Times New Roman" w:hAnsi="Times New Roman"/>
                      <w:sz w:val="28"/>
                    </w:rPr>
                  </w:pPr>
                  <w:r>
                    <w:rPr>
                      <w:rFonts w:ascii="Times New Roman" w:hAnsi="Times New Roman"/>
                      <w:sz w:val="28"/>
                    </w:rPr>
                    <w:t>составлять план своих действий, оценивать правильность выполнения действия(Р)</w:t>
                  </w:r>
                </w:p>
              </w:tc>
              <w:tc>
                <w:tcPr>
                  <w:tcW w:type="dxa" w:w="1701"/>
                  <w:tcBorders>
                    <w:top w:color="000000" w:sz="4" w:val="single"/>
                    <w:left w:color="000000" w:sz="4" w:val="single"/>
                    <w:bottom w:color="000000" w:sz="4" w:val="single"/>
                    <w:right w:color="000000" w:sz="4" w:val="single"/>
                  </w:tcBorders>
                </w:tcPr>
                <w:p w14:paraId="53030000">
                  <w:pPr>
                    <w:pStyle w:val="Style_3"/>
                    <w:rPr>
                      <w:rFonts w:ascii="Times New Roman" w:hAnsi="Times New Roman"/>
                      <w:sz w:val="28"/>
                    </w:rPr>
                  </w:pPr>
                </w:p>
              </w:tc>
            </w:tr>
            <w:tr>
              <w:trPr>
                <w:trHeight w:hRule="atLeast" w:val="273"/>
              </w:trPr>
              <w:tc>
                <w:tcPr>
                  <w:tcW w:type="dxa" w:w="1973"/>
                  <w:tcBorders>
                    <w:top w:color="000000" w:sz="4" w:val="single"/>
                    <w:left w:color="000000" w:sz="4" w:val="single"/>
                    <w:bottom w:color="000000" w:sz="4" w:val="single"/>
                    <w:right w:color="000000" w:sz="4" w:val="single"/>
                  </w:tcBorders>
                </w:tcPr>
                <w:p w14:paraId="54030000">
                  <w:pPr>
                    <w:pStyle w:val="Style_3"/>
                    <w:rPr>
                      <w:rFonts w:ascii="Times New Roman" w:hAnsi="Times New Roman"/>
                      <w:sz w:val="28"/>
                    </w:rPr>
                  </w:pPr>
                  <w:r>
                    <w:rPr>
                      <w:rFonts w:ascii="Times New Roman" w:hAnsi="Times New Roman"/>
                      <w:sz w:val="28"/>
                    </w:rPr>
                    <w:t>5.</w:t>
                  </w:r>
                  <w:r>
                    <w:rPr>
                      <w:rFonts w:ascii="Times New Roman" w:hAnsi="Times New Roman"/>
                      <w:sz w:val="28"/>
                    </w:rPr>
                    <w:t>Самостоятельная работа с самопроверкой по эталону.</w:t>
                  </w:r>
                </w:p>
              </w:tc>
              <w:tc>
                <w:tcPr>
                  <w:tcW w:type="dxa" w:w="1741"/>
                  <w:tcBorders>
                    <w:top w:color="000000" w:sz="4" w:val="single"/>
                    <w:left w:color="000000" w:sz="4" w:val="single"/>
                    <w:bottom w:color="000000" w:sz="4" w:val="single"/>
                    <w:right w:color="000000" w:sz="4" w:val="single"/>
                  </w:tcBorders>
                </w:tcPr>
                <w:p w14:paraId="55030000">
                  <w:pPr>
                    <w:pStyle w:val="Style_3"/>
                    <w:rPr>
                      <w:rFonts w:ascii="Times New Roman" w:hAnsi="Times New Roman"/>
                      <w:sz w:val="28"/>
                    </w:rPr>
                  </w:pPr>
                  <w:r>
                    <w:rPr>
                      <w:rFonts w:ascii="Times New Roman" w:hAnsi="Times New Roman"/>
                      <w:sz w:val="28"/>
                    </w:rPr>
                    <w:t>Практический (самостоятельная работа)</w:t>
                  </w:r>
                </w:p>
              </w:tc>
              <w:tc>
                <w:tcPr>
                  <w:tcW w:type="dxa" w:w="2835"/>
                  <w:tcBorders>
                    <w:top w:color="000000" w:sz="4" w:val="single"/>
                    <w:left w:color="000000" w:sz="4" w:val="single"/>
                    <w:bottom w:color="000000" w:sz="4" w:val="single"/>
                    <w:right w:color="000000" w:sz="4" w:val="single"/>
                  </w:tcBorders>
                </w:tcPr>
                <w:p w14:paraId="56030000">
                  <w:pPr>
                    <w:pStyle w:val="Style_3"/>
                    <w:rPr>
                      <w:rFonts w:ascii="Times New Roman" w:hAnsi="Times New Roman"/>
                      <w:sz w:val="28"/>
                    </w:rPr>
                  </w:pPr>
                  <w:r>
                    <w:rPr>
                      <w:rFonts w:ascii="Times New Roman" w:hAnsi="Times New Roman"/>
                      <w:sz w:val="28"/>
                    </w:rPr>
                    <w:t>Организует самостоятельную работу.</w:t>
                  </w:r>
                  <w:r>
                    <w:rPr>
                      <w:rFonts w:ascii="Times New Roman" w:hAnsi="Times New Roman"/>
                      <w:sz w:val="28"/>
                    </w:rPr>
                    <w:br/>
                  </w:r>
                  <w:r>
                    <w:rPr>
                      <w:rFonts w:ascii="Times New Roman" w:hAnsi="Times New Roman"/>
                      <w:sz w:val="28"/>
                    </w:rPr>
                    <w:t>-Приступайте к работе. Если у вас возникнут вопросы или затруднения – поднимите руку и я вам помогу.</w:t>
                  </w:r>
                </w:p>
                <w:p w14:paraId="57030000">
                  <w:pPr>
                    <w:pStyle w:val="Style_3"/>
                    <w:rPr>
                      <w:rFonts w:ascii="Times New Roman" w:hAnsi="Times New Roman"/>
                      <w:sz w:val="28"/>
                    </w:rPr>
                  </w:pPr>
                </w:p>
                <w:p w14:paraId="58030000">
                  <w:pPr>
                    <w:pStyle w:val="Style_3"/>
                    <w:rPr>
                      <w:rFonts w:ascii="Times New Roman" w:hAnsi="Times New Roman"/>
                      <w:sz w:val="28"/>
                    </w:rPr>
                  </w:pPr>
                  <w:r>
                    <w:rPr>
                      <w:rFonts w:ascii="Times New Roman" w:hAnsi="Times New Roman"/>
                      <w:sz w:val="28"/>
                    </w:rPr>
                    <w:t xml:space="preserve">Вкл. аудиозаписи со звуками природы. </w:t>
                  </w:r>
                </w:p>
                <w:p w14:paraId="59030000">
                  <w:pPr>
                    <w:pStyle w:val="Style_3"/>
                    <w:rPr>
                      <w:rFonts w:ascii="Times New Roman" w:hAnsi="Times New Roman"/>
                      <w:sz w:val="28"/>
                      <w:highlight w:val="white"/>
                    </w:rPr>
                  </w:pPr>
                </w:p>
                <w:p w14:paraId="5A030000">
                  <w:pPr>
                    <w:pStyle w:val="Style_3"/>
                    <w:rPr>
                      <w:rFonts w:ascii="Times New Roman" w:hAnsi="Times New Roman"/>
                      <w:sz w:val="28"/>
                    </w:rPr>
                  </w:pPr>
                  <w:r>
                    <w:rPr>
                      <w:rFonts w:ascii="Times New Roman" w:hAnsi="Times New Roman"/>
                      <w:sz w:val="28"/>
                    </w:rPr>
                    <w:t>Оказание индивидуальной помощи.</w:t>
                  </w:r>
                </w:p>
              </w:tc>
              <w:tc>
                <w:tcPr>
                  <w:tcW w:type="dxa" w:w="2977"/>
                  <w:tcBorders>
                    <w:top w:color="000000" w:sz="4" w:val="single"/>
                    <w:left w:color="000000" w:sz="4" w:val="single"/>
                    <w:bottom w:color="000000" w:sz="4" w:val="single"/>
                    <w:right w:color="000000" w:sz="4" w:val="single"/>
                  </w:tcBorders>
                </w:tcPr>
                <w:p w14:paraId="5B030000">
                  <w:pPr>
                    <w:pStyle w:val="Style_3"/>
                    <w:rPr>
                      <w:rFonts w:ascii="Times New Roman" w:hAnsi="Times New Roman"/>
                      <w:sz w:val="28"/>
                    </w:rPr>
                  </w:pPr>
                  <w:r>
                    <w:rPr>
                      <w:rFonts w:ascii="Times New Roman" w:hAnsi="Times New Roman"/>
                      <w:sz w:val="28"/>
                    </w:rPr>
                    <w:t>Выполняют построение пейзажа карандашом.</w:t>
                  </w:r>
                </w:p>
              </w:tc>
              <w:tc>
                <w:tcPr>
                  <w:tcW w:type="dxa" w:w="1776"/>
                  <w:tcBorders>
                    <w:top w:color="000000" w:sz="4" w:val="single"/>
                    <w:left w:color="000000" w:sz="4" w:val="single"/>
                    <w:bottom w:color="000000" w:sz="4" w:val="single"/>
                    <w:right w:color="000000" w:sz="4" w:val="single"/>
                  </w:tcBorders>
                </w:tcPr>
                <w:p w14:paraId="5C030000">
                  <w:pPr>
                    <w:pStyle w:val="Style_3"/>
                    <w:rPr>
                      <w:rFonts w:ascii="Times New Roman" w:hAnsi="Times New Roman"/>
                      <w:sz w:val="28"/>
                    </w:rPr>
                  </w:pPr>
                  <w:bookmarkStart w:id="17" w:name="_2u6wntf"/>
                  <w:bookmarkEnd w:id="17"/>
                  <w:r>
                    <w:rPr>
                      <w:rFonts w:ascii="Times New Roman" w:hAnsi="Times New Roman"/>
                      <w:sz w:val="28"/>
                    </w:rPr>
                    <w:t>создавать простые композиции на тему «Пейзаж «Времена года»» на плоскости;</w:t>
                  </w:r>
                </w:p>
                <w:p w14:paraId="5D030000">
                  <w:pPr>
                    <w:pStyle w:val="Style_3"/>
                    <w:rPr>
                      <w:rFonts w:ascii="Times New Roman" w:hAnsi="Times New Roman"/>
                      <w:sz w:val="28"/>
                    </w:rPr>
                  </w:pPr>
                  <w:bookmarkStart w:id="18" w:name="_19c6y18"/>
                  <w:bookmarkEnd w:id="18"/>
                  <w:r>
                    <w:rPr>
                      <w:rFonts w:ascii="Times New Roman" w:hAnsi="Times New Roman"/>
                      <w:sz w:val="28"/>
                    </w:rPr>
                    <w:t>использовать выразительные средства изобразительного искусства: композицию, форму, ритм, линию, цвет, объём, фактуру; акварельные краски как художественный материал для воплощения собственного художественно­творческого замысла;</w:t>
                  </w:r>
                </w:p>
                <w:p w14:paraId="5E030000">
                  <w:pPr>
                    <w:pStyle w:val="Style_3"/>
                    <w:rPr>
                      <w:rFonts w:ascii="Times New Roman" w:hAnsi="Times New Roman"/>
                      <w:sz w:val="28"/>
                    </w:rPr>
                  </w:pPr>
                </w:p>
              </w:tc>
              <w:tc>
                <w:tcPr>
                  <w:tcW w:type="dxa" w:w="1626"/>
                  <w:tcBorders>
                    <w:top w:color="000000" w:sz="4" w:val="single"/>
                    <w:left w:color="000000" w:sz="4" w:val="single"/>
                    <w:bottom w:color="000000" w:sz="4" w:val="single"/>
                    <w:right w:color="000000" w:sz="4" w:val="single"/>
                  </w:tcBorders>
                </w:tcPr>
                <w:p w14:paraId="5F030000">
                  <w:pPr>
                    <w:pStyle w:val="Style_3"/>
                    <w:rPr>
                      <w:rFonts w:ascii="Times New Roman" w:hAnsi="Times New Roman"/>
                      <w:sz w:val="28"/>
                    </w:rPr>
                  </w:pPr>
                  <w:r>
                    <w:rPr>
                      <w:rFonts w:ascii="Times New Roman" w:hAnsi="Times New Roman"/>
                      <w:sz w:val="28"/>
                    </w:rPr>
                    <w:t>принимать и сохранять учебную задачу</w:t>
                  </w:r>
                </w:p>
              </w:tc>
              <w:tc>
                <w:tcPr>
                  <w:tcW w:type="dxa" w:w="1701"/>
                  <w:tcBorders>
                    <w:top w:color="000000" w:sz="4" w:val="single"/>
                    <w:left w:color="000000" w:sz="4" w:val="single"/>
                    <w:bottom w:color="000000" w:sz="4" w:val="single"/>
                    <w:right w:color="000000" w:sz="4" w:val="single"/>
                  </w:tcBorders>
                </w:tcPr>
                <w:p w14:paraId="60030000">
                  <w:pPr>
                    <w:pStyle w:val="Style_3"/>
                    <w:rPr>
                      <w:rFonts w:ascii="Times New Roman" w:hAnsi="Times New Roman"/>
                      <w:sz w:val="28"/>
                    </w:rPr>
                  </w:pPr>
                </w:p>
              </w:tc>
            </w:tr>
            <w:tr>
              <w:trPr>
                <w:trHeight w:hRule="atLeast" w:val="273"/>
              </w:trPr>
              <w:tc>
                <w:tcPr>
                  <w:tcW w:type="dxa" w:w="1973"/>
                  <w:tcBorders>
                    <w:top w:color="000000" w:sz="4" w:val="single"/>
                    <w:left w:color="000000" w:sz="4" w:val="single"/>
                    <w:bottom w:color="000000" w:sz="4" w:val="single"/>
                    <w:right w:color="000000" w:sz="4" w:val="single"/>
                  </w:tcBorders>
                </w:tcPr>
                <w:p w14:paraId="61030000">
                  <w:pPr>
                    <w:pStyle w:val="Style_3"/>
                    <w:rPr>
                      <w:rFonts w:ascii="Times New Roman" w:hAnsi="Times New Roman"/>
                      <w:sz w:val="28"/>
                    </w:rPr>
                  </w:pPr>
                  <w:r>
                    <w:rPr>
                      <w:rFonts w:ascii="Times New Roman" w:hAnsi="Times New Roman"/>
                      <w:sz w:val="28"/>
                    </w:rPr>
                    <w:t>6.</w:t>
                  </w:r>
                  <w:r>
                    <w:rPr>
                      <w:rFonts w:ascii="Times New Roman" w:hAnsi="Times New Roman"/>
                      <w:sz w:val="28"/>
                    </w:rPr>
                    <w:t>Включение нового знания в систему знаний и повторение.</w:t>
                  </w:r>
                </w:p>
              </w:tc>
              <w:tc>
                <w:tcPr>
                  <w:tcW w:type="dxa" w:w="1741"/>
                  <w:tcBorders>
                    <w:top w:color="000000" w:sz="4" w:val="single"/>
                    <w:left w:color="000000" w:sz="4" w:val="single"/>
                    <w:bottom w:color="000000" w:sz="4" w:val="single"/>
                    <w:right w:color="000000" w:sz="4" w:val="single"/>
                  </w:tcBorders>
                </w:tcPr>
                <w:p w14:paraId="62030000">
                  <w:pPr>
                    <w:pStyle w:val="Style_3"/>
                    <w:rPr>
                      <w:rFonts w:ascii="Times New Roman" w:hAnsi="Times New Roman"/>
                      <w:sz w:val="28"/>
                    </w:rPr>
                  </w:pPr>
                  <w:r>
                    <w:rPr>
                      <w:rFonts w:ascii="Times New Roman" w:hAnsi="Times New Roman"/>
                      <w:sz w:val="28"/>
                    </w:rPr>
                    <w:t>Словесный</w:t>
                  </w:r>
                </w:p>
                <w:p w14:paraId="63030000">
                  <w:pPr>
                    <w:pStyle w:val="Style_3"/>
                    <w:rPr>
                      <w:rFonts w:ascii="Times New Roman" w:hAnsi="Times New Roman"/>
                      <w:sz w:val="28"/>
                    </w:rPr>
                  </w:pPr>
                  <w:r>
                    <w:rPr>
                      <w:rFonts w:ascii="Times New Roman" w:hAnsi="Times New Roman"/>
                      <w:sz w:val="28"/>
                    </w:rPr>
                    <w:t>(беседа)</w:t>
                  </w:r>
                </w:p>
                <w:p w14:paraId="64030000">
                  <w:pPr>
                    <w:pStyle w:val="Style_3"/>
                    <w:rPr>
                      <w:rFonts w:ascii="Times New Roman" w:hAnsi="Times New Roman"/>
                      <w:sz w:val="28"/>
                    </w:rPr>
                  </w:pPr>
                </w:p>
                <w:p w14:paraId="65030000">
                  <w:pPr>
                    <w:pStyle w:val="Style_3"/>
                    <w:rPr>
                      <w:rFonts w:ascii="Times New Roman" w:hAnsi="Times New Roman"/>
                      <w:sz w:val="28"/>
                    </w:rPr>
                  </w:pPr>
                </w:p>
                <w:p w14:paraId="66030000">
                  <w:pPr>
                    <w:pStyle w:val="Style_3"/>
                    <w:rPr>
                      <w:rFonts w:ascii="Times New Roman" w:hAnsi="Times New Roman"/>
                      <w:sz w:val="28"/>
                    </w:rPr>
                  </w:pPr>
                </w:p>
                <w:p w14:paraId="67030000">
                  <w:pPr>
                    <w:pStyle w:val="Style_3"/>
                    <w:rPr>
                      <w:rFonts w:ascii="Times New Roman" w:hAnsi="Times New Roman"/>
                      <w:sz w:val="28"/>
                    </w:rPr>
                  </w:pPr>
                </w:p>
                <w:p w14:paraId="68030000">
                  <w:pPr>
                    <w:pStyle w:val="Style_3"/>
                    <w:rPr>
                      <w:rFonts w:ascii="Times New Roman" w:hAnsi="Times New Roman"/>
                      <w:sz w:val="28"/>
                    </w:rPr>
                  </w:pPr>
                </w:p>
                <w:p w14:paraId="69030000">
                  <w:pPr>
                    <w:pStyle w:val="Style_3"/>
                    <w:rPr>
                      <w:rFonts w:ascii="Times New Roman" w:hAnsi="Times New Roman"/>
                      <w:sz w:val="28"/>
                    </w:rPr>
                  </w:pPr>
                </w:p>
                <w:p w14:paraId="6A030000">
                  <w:pPr>
                    <w:pStyle w:val="Style_3"/>
                    <w:rPr>
                      <w:rFonts w:ascii="Times New Roman" w:hAnsi="Times New Roman"/>
                      <w:sz w:val="28"/>
                    </w:rPr>
                  </w:pPr>
                </w:p>
                <w:p w14:paraId="6B030000">
                  <w:pPr>
                    <w:pStyle w:val="Style_3"/>
                    <w:rPr>
                      <w:rFonts w:ascii="Times New Roman" w:hAnsi="Times New Roman"/>
                      <w:sz w:val="28"/>
                    </w:rPr>
                  </w:pPr>
                </w:p>
                <w:p w14:paraId="6C030000">
                  <w:pPr>
                    <w:pStyle w:val="Style_3"/>
                    <w:rPr>
                      <w:rFonts w:ascii="Times New Roman" w:hAnsi="Times New Roman"/>
                      <w:sz w:val="28"/>
                    </w:rPr>
                  </w:pPr>
                  <w:r>
                    <w:rPr>
                      <w:rFonts w:ascii="Times New Roman" w:hAnsi="Times New Roman"/>
                      <w:sz w:val="28"/>
                    </w:rPr>
                    <w:t>Дидактическая игра «Найди ошибку в пейзаже»</w:t>
                  </w:r>
                </w:p>
                <w:p w14:paraId="6D030000">
                  <w:pPr>
                    <w:pStyle w:val="Style_3"/>
                    <w:rPr>
                      <w:rFonts w:ascii="Times New Roman" w:hAnsi="Times New Roman"/>
                      <w:sz w:val="28"/>
                    </w:rPr>
                  </w:pPr>
                </w:p>
              </w:tc>
              <w:tc>
                <w:tcPr>
                  <w:tcW w:type="dxa" w:w="2835"/>
                  <w:tcBorders>
                    <w:top w:color="000000" w:sz="4" w:val="single"/>
                    <w:left w:color="000000" w:sz="4" w:val="single"/>
                    <w:bottom w:color="000000" w:sz="4" w:val="single"/>
                    <w:right w:color="000000" w:sz="4" w:val="single"/>
                  </w:tcBorders>
                </w:tcPr>
                <w:p w14:paraId="6E030000">
                  <w:pPr>
                    <w:pStyle w:val="Style_3"/>
                    <w:rPr>
                      <w:rFonts w:ascii="Times New Roman" w:hAnsi="Times New Roman"/>
                      <w:i w:val="1"/>
                      <w:sz w:val="28"/>
                    </w:rPr>
                  </w:pPr>
                  <w:r>
                    <w:rPr>
                      <w:rFonts w:ascii="Times New Roman" w:hAnsi="Times New Roman"/>
                      <w:sz w:val="28"/>
                    </w:rPr>
                    <w:t>Организует подведение итогов урока.</w:t>
                  </w:r>
                  <w:r>
                    <w:rPr>
                      <w:rFonts w:ascii="Times New Roman" w:hAnsi="Times New Roman"/>
                      <w:sz w:val="28"/>
                    </w:rPr>
                    <w:br/>
                  </w:r>
                  <w:r>
                    <w:rPr>
                      <w:rFonts w:ascii="Times New Roman" w:hAnsi="Times New Roman"/>
                      <w:sz w:val="28"/>
                    </w:rPr>
                    <w:t>-</w:t>
                  </w:r>
                  <w:r>
                    <w:rPr>
                      <w:rFonts w:ascii="Times New Roman" w:hAnsi="Times New Roman"/>
                      <w:i w:val="1"/>
                      <w:sz w:val="28"/>
                    </w:rPr>
                    <w:t>Что такое пейзаж?</w:t>
                  </w:r>
                </w:p>
                <w:p w14:paraId="6F030000">
                  <w:pPr>
                    <w:pStyle w:val="Style_3"/>
                    <w:rPr>
                      <w:rFonts w:ascii="Times New Roman" w:hAnsi="Times New Roman"/>
                      <w:i w:val="1"/>
                      <w:sz w:val="28"/>
                    </w:rPr>
                  </w:pPr>
                  <w:r>
                    <w:rPr>
                      <w:rFonts w:ascii="Times New Roman" w:hAnsi="Times New Roman"/>
                      <w:i w:val="1"/>
                      <w:sz w:val="28"/>
                    </w:rPr>
                    <w:t>-Что такое перспектива?</w:t>
                  </w:r>
                </w:p>
                <w:p w14:paraId="70030000">
                  <w:pPr>
                    <w:pStyle w:val="Style_3"/>
                    <w:rPr>
                      <w:rFonts w:ascii="Times New Roman" w:hAnsi="Times New Roman"/>
                      <w:i w:val="1"/>
                      <w:sz w:val="28"/>
                    </w:rPr>
                  </w:pPr>
                  <w:r>
                    <w:rPr>
                      <w:rFonts w:ascii="Times New Roman" w:hAnsi="Times New Roman"/>
                      <w:i w:val="1"/>
                      <w:sz w:val="28"/>
                    </w:rPr>
                    <w:t>-Какие два вида композиции вы знаете?</w:t>
                  </w:r>
                </w:p>
                <w:p w14:paraId="71030000">
                  <w:pPr>
                    <w:pStyle w:val="Style_3"/>
                    <w:rPr>
                      <w:rFonts w:ascii="Times New Roman" w:hAnsi="Times New Roman"/>
                      <w:i w:val="1"/>
                      <w:sz w:val="28"/>
                    </w:rPr>
                  </w:pPr>
                  <w:r>
                    <w:rPr>
                      <w:rFonts w:ascii="Times New Roman" w:hAnsi="Times New Roman"/>
                      <w:i w:val="1"/>
                      <w:sz w:val="28"/>
                    </w:rPr>
                    <w:t>-Назовите правила линейной перспективы.</w:t>
                  </w:r>
                </w:p>
                <w:p w14:paraId="72030000">
                  <w:pPr>
                    <w:pStyle w:val="Style_3"/>
                    <w:rPr>
                      <w:rFonts w:ascii="Times New Roman" w:hAnsi="Times New Roman"/>
                      <w:i w:val="1"/>
                      <w:sz w:val="28"/>
                    </w:rPr>
                  </w:pPr>
                  <w:r>
                    <w:rPr>
                      <w:rFonts w:ascii="Times New Roman" w:hAnsi="Times New Roman"/>
                      <w:i w:val="1"/>
                      <w:sz w:val="28"/>
                    </w:rPr>
                    <w:t>-Рассмотрите рисунок, какие вы видите здесь ошибки?(слайд 13-14)</w:t>
                  </w:r>
                </w:p>
                <w:p w14:paraId="73030000">
                  <w:pPr>
                    <w:pStyle w:val="Style_3"/>
                    <w:rPr>
                      <w:rFonts w:ascii="Times New Roman" w:hAnsi="Times New Roman"/>
                      <w:sz w:val="28"/>
                    </w:rPr>
                  </w:pPr>
                </w:p>
              </w:tc>
              <w:tc>
                <w:tcPr>
                  <w:tcW w:type="dxa" w:w="2977"/>
                  <w:tcBorders>
                    <w:top w:color="000000" w:sz="4" w:val="single"/>
                    <w:left w:color="000000" w:sz="4" w:val="single"/>
                    <w:bottom w:color="000000" w:sz="4" w:val="single"/>
                    <w:right w:color="000000" w:sz="4" w:val="single"/>
                  </w:tcBorders>
                </w:tcPr>
                <w:p w14:paraId="74030000">
                  <w:pPr>
                    <w:pStyle w:val="Style_3"/>
                    <w:rPr>
                      <w:rFonts w:ascii="Times New Roman" w:hAnsi="Times New Roman"/>
                      <w:sz w:val="28"/>
                    </w:rPr>
                  </w:pPr>
                  <w:r>
                    <w:rPr>
                      <w:rFonts w:ascii="Times New Roman" w:hAnsi="Times New Roman"/>
                      <w:sz w:val="28"/>
                    </w:rPr>
                    <w:t>Отвечают на вопросы по изученному материалу.</w:t>
                  </w:r>
                </w:p>
              </w:tc>
              <w:tc>
                <w:tcPr>
                  <w:tcW w:type="dxa" w:w="1776"/>
                  <w:tcBorders>
                    <w:top w:color="000000" w:sz="4" w:val="single"/>
                    <w:left w:color="000000" w:sz="4" w:val="single"/>
                    <w:bottom w:color="000000" w:sz="4" w:val="single"/>
                    <w:right w:color="000000" w:sz="4" w:val="single"/>
                  </w:tcBorders>
                </w:tcPr>
                <w:p w14:paraId="75030000">
                  <w:pPr>
                    <w:pStyle w:val="Style_3"/>
                    <w:rPr>
                      <w:rFonts w:ascii="Times New Roman" w:hAnsi="Times New Roman"/>
                      <w:sz w:val="28"/>
                    </w:rPr>
                  </w:pPr>
                </w:p>
              </w:tc>
              <w:tc>
                <w:tcPr>
                  <w:tcW w:type="dxa" w:w="1626"/>
                  <w:tcBorders>
                    <w:top w:color="000000" w:sz="4" w:val="single"/>
                    <w:left w:color="000000" w:sz="4" w:val="single"/>
                    <w:bottom w:color="000000" w:sz="4" w:val="single"/>
                    <w:right w:color="000000" w:sz="4" w:val="single"/>
                  </w:tcBorders>
                </w:tcPr>
                <w:p w14:paraId="76030000">
                  <w:pPr>
                    <w:pStyle w:val="Style_3"/>
                    <w:rPr>
                      <w:rFonts w:ascii="Times New Roman" w:hAnsi="Times New Roman"/>
                      <w:sz w:val="28"/>
                    </w:rPr>
                  </w:pPr>
                  <w:r>
                    <w:rPr>
                      <w:rFonts w:ascii="Times New Roman" w:hAnsi="Times New Roman"/>
                      <w:sz w:val="28"/>
                    </w:rPr>
                    <w:t>адекватно использовать речевые средства для эффективного решения разнообразных коммуникативных задач, планирования и регуляции своей деятельности(К)</w:t>
                  </w:r>
                </w:p>
                <w:p w14:paraId="77030000">
                  <w:pPr>
                    <w:pStyle w:val="Style_3"/>
                    <w:rPr>
                      <w:rFonts w:ascii="Times New Roman" w:hAnsi="Times New Roman"/>
                      <w:sz w:val="28"/>
                    </w:rPr>
                  </w:pPr>
                  <w:r>
                    <w:rPr>
                      <w:rFonts w:ascii="Times New Roman" w:hAnsi="Times New Roman"/>
                      <w:sz w:val="28"/>
                    </w:rPr>
                    <w:t>производить простые логические действия (анализ, сравнение, синтез)(П)</w:t>
                  </w:r>
                </w:p>
              </w:tc>
              <w:tc>
                <w:tcPr>
                  <w:tcW w:type="dxa" w:w="1701"/>
                  <w:tcBorders>
                    <w:top w:color="000000" w:sz="4" w:val="single"/>
                    <w:left w:color="000000" w:sz="4" w:val="single"/>
                    <w:bottom w:color="000000" w:sz="4" w:val="single"/>
                    <w:right w:color="000000" w:sz="4" w:val="single"/>
                  </w:tcBorders>
                </w:tcPr>
                <w:p w14:paraId="78030000">
                  <w:pPr>
                    <w:pStyle w:val="Style_3"/>
                    <w:rPr>
                      <w:rFonts w:ascii="Times New Roman" w:hAnsi="Times New Roman"/>
                      <w:sz w:val="28"/>
                    </w:rPr>
                  </w:pPr>
                </w:p>
              </w:tc>
            </w:tr>
            <w:tr>
              <w:trPr>
                <w:trHeight w:hRule="atLeast" w:val="273"/>
              </w:trPr>
              <w:tc>
                <w:tcPr>
                  <w:tcW w:type="dxa" w:w="1973"/>
                  <w:tcBorders>
                    <w:top w:color="000000" w:sz="4" w:val="single"/>
                    <w:left w:color="000000" w:sz="4" w:val="single"/>
                    <w:bottom w:color="000000" w:sz="4" w:val="single"/>
                    <w:right w:color="000000" w:sz="4" w:val="single"/>
                  </w:tcBorders>
                </w:tcPr>
                <w:p w14:paraId="79030000">
                  <w:pPr>
                    <w:pStyle w:val="Style_3"/>
                    <w:rPr>
                      <w:rFonts w:ascii="Times New Roman" w:hAnsi="Times New Roman"/>
                      <w:sz w:val="28"/>
                    </w:rPr>
                  </w:pPr>
                  <w:r>
                    <w:rPr>
                      <w:rFonts w:ascii="Times New Roman" w:hAnsi="Times New Roman"/>
                      <w:sz w:val="28"/>
                    </w:rPr>
                    <w:t>7.</w:t>
                  </w:r>
                  <w:r>
                    <w:rPr>
                      <w:rFonts w:ascii="Times New Roman" w:hAnsi="Times New Roman"/>
                      <w:sz w:val="28"/>
                    </w:rPr>
                    <w:t>Рефлексия учебной деятельности.</w:t>
                  </w:r>
                </w:p>
              </w:tc>
              <w:tc>
                <w:tcPr>
                  <w:tcW w:type="dxa" w:w="1741"/>
                  <w:tcBorders>
                    <w:top w:color="000000" w:sz="4" w:val="single"/>
                    <w:left w:color="000000" w:sz="4" w:val="single"/>
                    <w:bottom w:color="000000" w:sz="4" w:val="single"/>
                    <w:right w:color="000000" w:sz="4" w:val="single"/>
                  </w:tcBorders>
                </w:tcPr>
                <w:p w14:paraId="7A030000">
                  <w:pPr>
                    <w:pStyle w:val="Style_3"/>
                    <w:rPr>
                      <w:rFonts w:ascii="Times New Roman" w:hAnsi="Times New Roman"/>
                      <w:sz w:val="28"/>
                    </w:rPr>
                  </w:pPr>
                  <w:r>
                    <w:rPr>
                      <w:rFonts w:ascii="Times New Roman" w:hAnsi="Times New Roman"/>
                      <w:sz w:val="28"/>
                    </w:rPr>
                    <w:t>Словесный</w:t>
                  </w:r>
                </w:p>
                <w:p w14:paraId="7B030000">
                  <w:pPr>
                    <w:pStyle w:val="Style_3"/>
                    <w:rPr>
                      <w:rFonts w:ascii="Times New Roman" w:hAnsi="Times New Roman"/>
                      <w:sz w:val="28"/>
                    </w:rPr>
                  </w:pPr>
                  <w:r>
                    <w:rPr>
                      <w:rFonts w:ascii="Times New Roman" w:hAnsi="Times New Roman"/>
                      <w:sz w:val="28"/>
                    </w:rPr>
                    <w:t>(беседа)</w:t>
                  </w:r>
                </w:p>
              </w:tc>
              <w:tc>
                <w:tcPr>
                  <w:tcW w:type="dxa" w:w="2835"/>
                  <w:tcBorders>
                    <w:top w:color="000000" w:sz="4" w:val="single"/>
                    <w:left w:color="000000" w:sz="4" w:val="single"/>
                    <w:bottom w:color="000000" w:sz="4" w:val="single"/>
                    <w:right w:color="000000" w:sz="4" w:val="single"/>
                  </w:tcBorders>
                </w:tcPr>
                <w:p w14:paraId="7C030000">
                  <w:pPr>
                    <w:pStyle w:val="Style_3"/>
                    <w:rPr>
                      <w:rFonts w:ascii="Times New Roman" w:hAnsi="Times New Roman"/>
                      <w:sz w:val="28"/>
                    </w:rPr>
                  </w:pPr>
                  <w:r>
                    <w:rPr>
                      <w:rFonts w:ascii="Times New Roman" w:hAnsi="Times New Roman"/>
                      <w:sz w:val="28"/>
                    </w:rPr>
                    <w:t>Организует рефлексию.</w:t>
                  </w:r>
                </w:p>
                <w:p w14:paraId="7D030000">
                  <w:pPr>
                    <w:pStyle w:val="Style_3"/>
                    <w:rPr>
                      <w:rFonts w:ascii="Times New Roman" w:hAnsi="Times New Roman"/>
                      <w:sz w:val="28"/>
                    </w:rPr>
                  </w:pPr>
                </w:p>
                <w:p w14:paraId="7E030000">
                  <w:pPr>
                    <w:pStyle w:val="Style_3"/>
                    <w:rPr>
                      <w:rFonts w:ascii="Times New Roman" w:hAnsi="Times New Roman"/>
                      <w:sz w:val="28"/>
                    </w:rPr>
                  </w:pPr>
                  <w:r>
                    <w:rPr>
                      <w:rFonts w:ascii="Times New Roman" w:hAnsi="Times New Roman"/>
                      <w:sz w:val="28"/>
                    </w:rPr>
                    <w:t>-</w:t>
                  </w:r>
                  <w:r>
                    <w:rPr>
                      <w:rFonts w:ascii="Times New Roman" w:hAnsi="Times New Roman"/>
                      <w:i w:val="1"/>
                      <w:sz w:val="28"/>
                    </w:rPr>
                    <w:t xml:space="preserve"> </w:t>
                  </w:r>
                  <w:r>
                    <w:rPr>
                      <w:rFonts w:ascii="Times New Roman" w:hAnsi="Times New Roman"/>
                      <w:sz w:val="28"/>
                    </w:rPr>
                    <w:t>Теперь оцените свою работу, закончив высказывание, которое вы видите на доске. (слайд 15)</w:t>
                  </w:r>
                </w:p>
                <w:p w14:paraId="7F030000">
                  <w:pPr>
                    <w:pStyle w:val="Style_3"/>
                    <w:rPr>
                      <w:rFonts w:ascii="Times New Roman" w:hAnsi="Times New Roman"/>
                      <w:sz w:val="28"/>
                    </w:rPr>
                  </w:pPr>
                </w:p>
                <w:p w14:paraId="80030000">
                  <w:pPr>
                    <w:pStyle w:val="Style_3"/>
                    <w:rPr>
                      <w:rFonts w:ascii="Times New Roman" w:hAnsi="Times New Roman"/>
                      <w:sz w:val="28"/>
                    </w:rPr>
                  </w:pPr>
                  <w:r>
                    <w:rPr>
                      <w:rFonts w:ascii="Times New Roman" w:hAnsi="Times New Roman"/>
                      <w:sz w:val="28"/>
                    </w:rPr>
                    <w:t>Контроль за уборкой на рабочих местах.</w:t>
                  </w:r>
                </w:p>
                <w:p w14:paraId="81030000">
                  <w:pPr>
                    <w:pStyle w:val="Style_3"/>
                    <w:rPr>
                      <w:rFonts w:ascii="Times New Roman" w:hAnsi="Times New Roman"/>
                      <w:sz w:val="28"/>
                    </w:rPr>
                  </w:pPr>
                </w:p>
                <w:p w14:paraId="82030000">
                  <w:pPr>
                    <w:pStyle w:val="Style_3"/>
                    <w:rPr>
                      <w:rFonts w:ascii="Times New Roman" w:hAnsi="Times New Roman"/>
                      <w:sz w:val="28"/>
                    </w:rPr>
                  </w:pPr>
                  <w:r>
                    <w:rPr>
                      <w:rFonts w:ascii="Times New Roman" w:hAnsi="Times New Roman"/>
                      <w:sz w:val="28"/>
                    </w:rPr>
                    <w:t>-А сейчас наведите порядок на своих рабочих местах.</w:t>
                  </w:r>
                </w:p>
                <w:p w14:paraId="83030000">
                  <w:pPr>
                    <w:pStyle w:val="Style_3"/>
                    <w:rPr>
                      <w:rFonts w:ascii="Times New Roman" w:hAnsi="Times New Roman"/>
                      <w:sz w:val="28"/>
                    </w:rPr>
                  </w:pPr>
                </w:p>
              </w:tc>
              <w:tc>
                <w:tcPr>
                  <w:tcW w:type="dxa" w:w="2977"/>
                  <w:tcBorders>
                    <w:top w:color="000000" w:sz="4" w:val="single"/>
                    <w:left w:color="000000" w:sz="4" w:val="single"/>
                    <w:bottom w:color="000000" w:sz="4" w:val="single"/>
                    <w:right w:color="000000" w:sz="4" w:val="single"/>
                  </w:tcBorders>
                </w:tcPr>
                <w:p w14:paraId="84030000">
                  <w:pPr>
                    <w:pStyle w:val="Style_3"/>
                    <w:rPr>
                      <w:rFonts w:ascii="Times New Roman" w:hAnsi="Times New Roman"/>
                      <w:sz w:val="28"/>
                    </w:rPr>
                  </w:pPr>
                  <w:r>
                    <w:rPr>
                      <w:rFonts w:ascii="Times New Roman" w:hAnsi="Times New Roman"/>
                      <w:sz w:val="28"/>
                    </w:rPr>
                    <w:t>Выполняют самооценку.</w:t>
                  </w:r>
                </w:p>
                <w:p w14:paraId="85030000">
                  <w:pPr>
                    <w:pStyle w:val="Style_3"/>
                    <w:rPr>
                      <w:rFonts w:ascii="Times New Roman" w:hAnsi="Times New Roman"/>
                      <w:sz w:val="28"/>
                    </w:rPr>
                  </w:pPr>
                </w:p>
                <w:p w14:paraId="86030000">
                  <w:pPr>
                    <w:pStyle w:val="Style_3"/>
                    <w:rPr>
                      <w:rFonts w:ascii="Times New Roman" w:hAnsi="Times New Roman"/>
                      <w:sz w:val="28"/>
                    </w:rPr>
                  </w:pPr>
                </w:p>
                <w:p w14:paraId="87030000">
                  <w:pPr>
                    <w:pStyle w:val="Style_3"/>
                    <w:rPr>
                      <w:rFonts w:ascii="Times New Roman" w:hAnsi="Times New Roman"/>
                      <w:sz w:val="28"/>
                    </w:rPr>
                  </w:pPr>
                </w:p>
                <w:p w14:paraId="88030000">
                  <w:pPr>
                    <w:pStyle w:val="Style_3"/>
                    <w:rPr>
                      <w:rFonts w:ascii="Times New Roman" w:hAnsi="Times New Roman"/>
                      <w:sz w:val="28"/>
                    </w:rPr>
                  </w:pPr>
                </w:p>
                <w:p w14:paraId="89030000">
                  <w:pPr>
                    <w:pStyle w:val="Style_3"/>
                    <w:rPr>
                      <w:rFonts w:ascii="Times New Roman" w:hAnsi="Times New Roman"/>
                      <w:sz w:val="28"/>
                    </w:rPr>
                  </w:pPr>
                </w:p>
                <w:p w14:paraId="8A030000">
                  <w:pPr>
                    <w:pStyle w:val="Style_3"/>
                    <w:rPr>
                      <w:rFonts w:ascii="Times New Roman" w:hAnsi="Times New Roman"/>
                      <w:sz w:val="28"/>
                    </w:rPr>
                  </w:pPr>
                </w:p>
                <w:p w14:paraId="8B030000">
                  <w:pPr>
                    <w:pStyle w:val="Style_3"/>
                    <w:rPr>
                      <w:rFonts w:ascii="Times New Roman" w:hAnsi="Times New Roman"/>
                      <w:sz w:val="28"/>
                    </w:rPr>
                  </w:pPr>
                </w:p>
                <w:p w14:paraId="8C030000">
                  <w:pPr>
                    <w:pStyle w:val="Style_3"/>
                    <w:rPr>
                      <w:rFonts w:ascii="Times New Roman" w:hAnsi="Times New Roman"/>
                      <w:sz w:val="28"/>
                    </w:rPr>
                  </w:pPr>
                </w:p>
                <w:p w14:paraId="8D030000">
                  <w:pPr>
                    <w:pStyle w:val="Style_3"/>
                    <w:rPr>
                      <w:rFonts w:ascii="Times New Roman" w:hAnsi="Times New Roman"/>
                      <w:sz w:val="28"/>
                    </w:rPr>
                  </w:pPr>
                </w:p>
                <w:p w14:paraId="8E030000">
                  <w:pPr>
                    <w:pStyle w:val="Style_3"/>
                    <w:rPr>
                      <w:rFonts w:ascii="Times New Roman" w:hAnsi="Times New Roman"/>
                      <w:sz w:val="28"/>
                    </w:rPr>
                  </w:pPr>
                </w:p>
                <w:p w14:paraId="8F030000">
                  <w:pPr>
                    <w:pStyle w:val="Style_3"/>
                    <w:rPr>
                      <w:rFonts w:ascii="Times New Roman" w:hAnsi="Times New Roman"/>
                      <w:sz w:val="28"/>
                    </w:rPr>
                  </w:pPr>
                </w:p>
                <w:p w14:paraId="90030000">
                  <w:pPr>
                    <w:pStyle w:val="Style_3"/>
                    <w:rPr>
                      <w:rFonts w:ascii="Times New Roman" w:hAnsi="Times New Roman"/>
                      <w:sz w:val="28"/>
                    </w:rPr>
                  </w:pPr>
                  <w:r>
                    <w:rPr>
                      <w:rFonts w:ascii="Times New Roman" w:hAnsi="Times New Roman"/>
                      <w:sz w:val="28"/>
                    </w:rPr>
                    <w:t>Наводят порядок на рабочих местах.</w:t>
                  </w:r>
                </w:p>
              </w:tc>
              <w:tc>
                <w:tcPr>
                  <w:tcW w:type="dxa" w:w="1776"/>
                  <w:tcBorders>
                    <w:top w:color="000000" w:sz="4" w:val="single"/>
                    <w:left w:color="000000" w:sz="4" w:val="single"/>
                    <w:bottom w:color="000000" w:sz="4" w:val="single"/>
                    <w:right w:color="000000" w:sz="4" w:val="single"/>
                  </w:tcBorders>
                </w:tcPr>
                <w:p w14:paraId="91030000">
                  <w:pPr>
                    <w:pStyle w:val="Style_3"/>
                    <w:rPr>
                      <w:rFonts w:ascii="Times New Roman" w:hAnsi="Times New Roman"/>
                      <w:sz w:val="28"/>
                    </w:rPr>
                  </w:pPr>
                </w:p>
              </w:tc>
              <w:tc>
                <w:tcPr>
                  <w:tcW w:type="dxa" w:w="1626"/>
                  <w:tcBorders>
                    <w:top w:color="000000" w:sz="4" w:val="single"/>
                    <w:left w:color="000000" w:sz="4" w:val="single"/>
                    <w:bottom w:color="000000" w:sz="4" w:val="single"/>
                    <w:right w:color="000000" w:sz="4" w:val="single"/>
                  </w:tcBorders>
                </w:tcPr>
                <w:p w14:paraId="92030000">
                  <w:pPr>
                    <w:pStyle w:val="Style_3"/>
                    <w:rPr>
                      <w:rFonts w:ascii="Times New Roman" w:hAnsi="Times New Roman"/>
                      <w:sz w:val="28"/>
                    </w:rPr>
                  </w:pPr>
                  <w:r>
                    <w:rPr>
                      <w:rFonts w:ascii="Times New Roman" w:hAnsi="Times New Roman"/>
                      <w:sz w:val="28"/>
                    </w:rPr>
                    <w:t>владеть диалогической формой речи(К)</w:t>
                  </w:r>
                </w:p>
              </w:tc>
              <w:tc>
                <w:tcPr>
                  <w:tcW w:type="dxa" w:w="1701"/>
                  <w:tcBorders>
                    <w:top w:color="000000" w:sz="4" w:val="single"/>
                    <w:left w:color="000000" w:sz="4" w:val="single"/>
                    <w:bottom w:color="000000" w:sz="4" w:val="single"/>
                    <w:right w:color="000000" w:sz="4" w:val="single"/>
                  </w:tcBorders>
                </w:tcPr>
                <w:p w14:paraId="93030000">
                  <w:pPr>
                    <w:pStyle w:val="Style_3"/>
                    <w:rPr>
                      <w:rFonts w:ascii="Times New Roman" w:hAnsi="Times New Roman"/>
                      <w:sz w:val="28"/>
                    </w:rPr>
                  </w:pPr>
                  <w:r>
                    <w:rPr>
                      <w:rFonts w:ascii="Times New Roman" w:hAnsi="Times New Roman"/>
                      <w:sz w:val="28"/>
                    </w:rPr>
                    <w:t>Учащийся получит возможность для формирования адекватного понимания причин успешности/неуспешности учебной деятельности.</w:t>
                  </w:r>
                </w:p>
                <w:p w14:paraId="94030000">
                  <w:pPr>
                    <w:pStyle w:val="Style_3"/>
                    <w:rPr>
                      <w:rFonts w:ascii="Times New Roman" w:hAnsi="Times New Roman"/>
                      <w:sz w:val="28"/>
                    </w:rPr>
                  </w:pPr>
                </w:p>
              </w:tc>
            </w:tr>
          </w:tbl>
          <w:p w14:paraId="95030000">
            <w:pPr>
              <w:pStyle w:val="Style_3"/>
              <w:rPr>
                <w:rFonts w:ascii="Times New Roman" w:hAnsi="Times New Roman"/>
                <w:sz w:val="28"/>
              </w:rPr>
            </w:pPr>
          </w:p>
        </w:tc>
      </w:tr>
    </w:tbl>
    <w:p w14:paraId="96030000">
      <w:pPr>
        <w:pStyle w:val="Style_3"/>
        <w:rPr>
          <w:rFonts w:ascii="Times New Roman" w:hAnsi="Times New Roman"/>
          <w:sz w:val="28"/>
        </w:rPr>
      </w:pPr>
    </w:p>
    <w:p w14:paraId="97030000">
      <w:pPr>
        <w:spacing w:after="0" w:line="360" w:lineRule="auto"/>
        <w:ind w:firstLine="709"/>
        <w:jc w:val="both"/>
        <w:rPr>
          <w:rFonts w:ascii="Times New Roman" w:hAnsi="Times New Roman"/>
          <w:sz w:val="28"/>
        </w:rPr>
      </w:pPr>
    </w:p>
    <w:p w14:paraId="98030000">
      <w:pPr>
        <w:spacing w:after="0" w:line="360" w:lineRule="auto"/>
        <w:ind w:firstLine="709"/>
        <w:jc w:val="right"/>
        <w:rPr>
          <w:rFonts w:ascii="Times New Roman" w:hAnsi="Times New Roman"/>
          <w:b w:val="1"/>
          <w:sz w:val="28"/>
        </w:rPr>
      </w:pPr>
      <w:r>
        <w:rPr>
          <w:rFonts w:ascii="Times New Roman" w:hAnsi="Times New Roman"/>
          <w:b w:val="1"/>
          <w:sz w:val="28"/>
        </w:rPr>
        <w:t>Приложение Ш</w:t>
      </w:r>
    </w:p>
    <w:p w14:paraId="99030000">
      <w:pPr>
        <w:spacing w:after="0" w:line="360" w:lineRule="auto"/>
        <w:ind w:firstLine="709"/>
        <w:jc w:val="center"/>
        <w:rPr>
          <w:rFonts w:ascii="Times New Roman" w:hAnsi="Times New Roman"/>
          <w:b w:val="1"/>
          <w:sz w:val="28"/>
        </w:rPr>
      </w:pPr>
      <w:r>
        <w:rPr>
          <w:rFonts w:ascii="Times New Roman" w:hAnsi="Times New Roman"/>
          <w:b w:val="1"/>
          <w:sz w:val="28"/>
        </w:rPr>
        <w:t>ТЕХНОЛОГИЧЕСКАЯ КАРТА УРОКА</w:t>
      </w:r>
    </w:p>
    <w:p w14:paraId="9A030000">
      <w:pPr>
        <w:spacing w:after="0" w:line="360" w:lineRule="auto"/>
        <w:ind w:firstLine="709"/>
        <w:jc w:val="both"/>
        <w:rPr>
          <w:rFonts w:ascii="Times New Roman" w:hAnsi="Times New Roman"/>
          <w:sz w:val="28"/>
        </w:rPr>
      </w:pPr>
      <w:r>
        <w:rPr>
          <w:rFonts w:ascii="Times New Roman" w:hAnsi="Times New Roman"/>
          <w:sz w:val="28"/>
        </w:rPr>
        <w:t>Ф.И.О. Портянкина Анна Александровна</w:t>
      </w:r>
    </w:p>
    <w:p w14:paraId="9B030000">
      <w:pPr>
        <w:spacing w:after="0" w:line="360" w:lineRule="auto"/>
        <w:ind w:firstLine="709"/>
        <w:jc w:val="both"/>
        <w:rPr>
          <w:rFonts w:ascii="Times New Roman" w:hAnsi="Times New Roman"/>
          <w:sz w:val="28"/>
        </w:rPr>
      </w:pPr>
      <w:r>
        <w:rPr>
          <w:rFonts w:ascii="Times New Roman" w:hAnsi="Times New Roman"/>
          <w:sz w:val="28"/>
        </w:rPr>
        <w:t>Предмет: Изобразительное искусство</w:t>
      </w:r>
    </w:p>
    <w:p w14:paraId="9C030000">
      <w:pPr>
        <w:spacing w:after="0" w:line="360" w:lineRule="auto"/>
        <w:ind w:firstLine="709"/>
        <w:jc w:val="both"/>
        <w:rPr>
          <w:rFonts w:ascii="Times New Roman" w:hAnsi="Times New Roman"/>
          <w:sz w:val="28"/>
        </w:rPr>
      </w:pPr>
      <w:r>
        <w:rPr>
          <w:rFonts w:ascii="Times New Roman" w:hAnsi="Times New Roman"/>
          <w:sz w:val="28"/>
        </w:rPr>
        <w:t xml:space="preserve">Класс: 4 </w:t>
      </w:r>
    </w:p>
    <w:p w14:paraId="9D030000">
      <w:pPr>
        <w:spacing w:after="0" w:line="360" w:lineRule="auto"/>
        <w:ind w:firstLine="709"/>
        <w:jc w:val="both"/>
        <w:rPr>
          <w:rFonts w:ascii="Times New Roman" w:hAnsi="Times New Roman"/>
          <w:sz w:val="28"/>
        </w:rPr>
      </w:pPr>
      <w:r>
        <w:rPr>
          <w:rFonts w:ascii="Times New Roman" w:hAnsi="Times New Roman"/>
          <w:sz w:val="28"/>
        </w:rPr>
        <w:t>Тема урока: Пейзаж «Времена года». Цветовое решение.</w:t>
      </w:r>
    </w:p>
    <w:p w14:paraId="9E030000">
      <w:pPr>
        <w:spacing w:after="0" w:line="360" w:lineRule="auto"/>
        <w:ind w:firstLine="709"/>
        <w:jc w:val="both"/>
        <w:rPr>
          <w:rFonts w:ascii="Times New Roman" w:hAnsi="Times New Roman"/>
          <w:sz w:val="28"/>
        </w:rPr>
      </w:pPr>
      <w:r>
        <w:rPr>
          <w:rFonts w:ascii="Times New Roman" w:hAnsi="Times New Roman"/>
          <w:sz w:val="28"/>
        </w:rPr>
        <w:t>Тип урока: урок «открытие» нового знания</w:t>
      </w:r>
    </w:p>
    <w:p w14:paraId="9F030000">
      <w:pPr>
        <w:spacing w:after="0" w:line="360" w:lineRule="auto"/>
        <w:ind w:firstLine="709"/>
        <w:jc w:val="both"/>
        <w:rPr>
          <w:rFonts w:ascii="Times New Roman" w:hAnsi="Times New Roman"/>
          <w:sz w:val="28"/>
        </w:rPr>
      </w:pPr>
      <w:r>
        <w:rPr>
          <w:rFonts w:ascii="Times New Roman" w:hAnsi="Times New Roman"/>
          <w:sz w:val="28"/>
        </w:rPr>
        <w:t>Цель урока: первичное усвоение новых знаний и способов действий при изучении темы «Пейзаж «Времена года». Цветовое решение.»</w:t>
      </w:r>
    </w:p>
    <w:p w14:paraId="A0030000">
      <w:pPr>
        <w:spacing w:after="0" w:line="360" w:lineRule="auto"/>
        <w:ind w:firstLine="709"/>
        <w:jc w:val="both"/>
        <w:rPr>
          <w:rFonts w:ascii="Times New Roman" w:hAnsi="Times New Roman"/>
          <w:sz w:val="28"/>
        </w:rPr>
      </w:pPr>
    </w:p>
    <w:tbl>
      <w:tblPr>
        <w:tblStyle w:val="Style_2"/>
        <w:tblInd w:type="dxa" w:w="-108"/>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6941"/>
        <w:gridCol w:w="7614"/>
      </w:tblGrid>
      <w:tr>
        <w:tc>
          <w:tcPr>
            <w:tcW w:type="dxa" w:w="6941"/>
            <w:tcBorders>
              <w:top w:color="000000" w:sz="4" w:val="single"/>
              <w:left w:color="000000" w:sz="4" w:val="single"/>
              <w:bottom w:color="000000" w:sz="4" w:val="single"/>
              <w:right w:color="000000" w:sz="4" w:val="single"/>
            </w:tcBorders>
          </w:tcPr>
          <w:p w14:paraId="A1030000">
            <w:pPr>
              <w:pStyle w:val="Style_3"/>
              <w:rPr>
                <w:rFonts w:ascii="Times New Roman" w:hAnsi="Times New Roman"/>
                <w:sz w:val="28"/>
              </w:rPr>
            </w:pPr>
            <w:r>
              <w:rPr>
                <w:rFonts w:ascii="Times New Roman" w:hAnsi="Times New Roman"/>
                <w:sz w:val="28"/>
              </w:rPr>
              <w:t>Задачи урока:</w:t>
            </w:r>
          </w:p>
        </w:tc>
        <w:tc>
          <w:tcPr>
            <w:tcW w:type="dxa" w:w="7614"/>
            <w:tcBorders>
              <w:top w:color="000000" w:sz="4" w:val="single"/>
              <w:left w:color="000000" w:sz="4" w:val="single"/>
              <w:bottom w:color="000000" w:sz="4" w:val="single"/>
              <w:right w:color="000000" w:sz="4" w:val="single"/>
            </w:tcBorders>
          </w:tcPr>
          <w:p w14:paraId="A2030000">
            <w:pPr>
              <w:pStyle w:val="Style_3"/>
              <w:rPr>
                <w:rFonts w:ascii="Times New Roman" w:hAnsi="Times New Roman"/>
                <w:sz w:val="28"/>
              </w:rPr>
            </w:pPr>
            <w:r>
              <w:rPr>
                <w:rFonts w:ascii="Times New Roman" w:hAnsi="Times New Roman"/>
                <w:sz w:val="28"/>
              </w:rPr>
              <w:t>Планируемые результаты</w:t>
            </w:r>
          </w:p>
        </w:tc>
      </w:tr>
      <w:tr>
        <w:tc>
          <w:tcPr>
            <w:tcW w:type="dxa" w:w="6941"/>
            <w:tcBorders>
              <w:top w:color="000000" w:sz="4" w:val="single"/>
              <w:left w:color="000000" w:sz="4" w:val="single"/>
              <w:bottom w:color="000000" w:sz="4" w:val="single"/>
              <w:right w:color="000000" w:sz="4" w:val="single"/>
            </w:tcBorders>
          </w:tcPr>
          <w:p w14:paraId="A3030000">
            <w:pPr>
              <w:pStyle w:val="Style_3"/>
              <w:rPr>
                <w:rFonts w:ascii="Times New Roman" w:hAnsi="Times New Roman"/>
                <w:sz w:val="28"/>
              </w:rPr>
            </w:pPr>
            <w:r>
              <w:rPr>
                <w:rFonts w:ascii="Times New Roman" w:hAnsi="Times New Roman"/>
                <w:sz w:val="28"/>
              </w:rPr>
              <w:t>Дидактические:</w:t>
            </w:r>
          </w:p>
          <w:p w14:paraId="A4030000">
            <w:pPr>
              <w:pStyle w:val="Style_3"/>
              <w:rPr>
                <w:rFonts w:ascii="Times New Roman" w:hAnsi="Times New Roman"/>
                <w:sz w:val="28"/>
              </w:rPr>
            </w:pPr>
            <w:bookmarkStart w:id="19" w:name="_3tbugp1"/>
            <w:bookmarkEnd w:id="19"/>
            <w:r>
              <w:rPr>
                <w:rFonts w:ascii="Times New Roman" w:hAnsi="Times New Roman"/>
                <w:sz w:val="28"/>
              </w:rPr>
              <w:t>формировать умение создавать простые композиции на тему «Пейзаж «Времена года»» на плоскости;</w:t>
            </w:r>
          </w:p>
          <w:p w14:paraId="A5030000">
            <w:pPr>
              <w:pStyle w:val="Style_3"/>
              <w:rPr>
                <w:rFonts w:ascii="Times New Roman" w:hAnsi="Times New Roman"/>
                <w:sz w:val="28"/>
              </w:rPr>
            </w:pPr>
            <w:bookmarkStart w:id="20" w:name="_28h4qwu"/>
            <w:bookmarkEnd w:id="20"/>
            <w:r>
              <w:rPr>
                <w:rFonts w:ascii="Times New Roman" w:hAnsi="Times New Roman"/>
                <w:sz w:val="28"/>
              </w:rPr>
              <w:t>формировать умение использовать выразительные средства изобразительного искусства: композицию, форму, ритм, линию, цвет, объём, фактуру; акварельные краски как художественный материал для воплощения собственного художественнотворческого замысла;</w:t>
            </w:r>
          </w:p>
          <w:p w14:paraId="A6030000">
            <w:pPr>
              <w:pStyle w:val="Style_3"/>
              <w:rPr>
                <w:rFonts w:ascii="Times New Roman" w:hAnsi="Times New Roman"/>
                <w:sz w:val="28"/>
              </w:rPr>
            </w:pPr>
          </w:p>
          <w:p w14:paraId="A7030000">
            <w:pPr>
              <w:pStyle w:val="Style_3"/>
              <w:rPr>
                <w:rFonts w:ascii="Times New Roman" w:hAnsi="Times New Roman"/>
                <w:sz w:val="28"/>
              </w:rPr>
            </w:pPr>
            <w:bookmarkStart w:id="21" w:name="_nmf14n"/>
            <w:bookmarkEnd w:id="21"/>
            <w:r>
              <w:rPr>
                <w:rFonts w:ascii="Times New Roman" w:hAnsi="Times New Roman"/>
                <w:sz w:val="28"/>
              </w:rPr>
              <w:t>формировать умение изображать пейзажи выражая своё отношение к ним.</w:t>
            </w:r>
          </w:p>
        </w:tc>
        <w:tc>
          <w:tcPr>
            <w:tcW w:type="dxa" w:w="7614"/>
            <w:tcBorders>
              <w:top w:color="000000" w:sz="4" w:val="single"/>
              <w:left w:color="000000" w:sz="4" w:val="single"/>
              <w:bottom w:color="000000" w:sz="4" w:val="single"/>
              <w:right w:color="000000" w:sz="4" w:val="single"/>
            </w:tcBorders>
          </w:tcPr>
          <w:p w14:paraId="A8030000">
            <w:pPr>
              <w:pStyle w:val="Style_3"/>
              <w:rPr>
                <w:rFonts w:ascii="Times New Roman" w:hAnsi="Times New Roman"/>
                <w:sz w:val="28"/>
              </w:rPr>
            </w:pPr>
            <w:r>
              <w:rPr>
                <w:rFonts w:ascii="Times New Roman" w:hAnsi="Times New Roman"/>
                <w:sz w:val="28"/>
              </w:rPr>
              <w:t>Предметные:</w:t>
            </w:r>
          </w:p>
          <w:p w14:paraId="A9030000">
            <w:pPr>
              <w:pStyle w:val="Style_3"/>
              <w:rPr>
                <w:rFonts w:ascii="Times New Roman" w:hAnsi="Times New Roman"/>
                <w:sz w:val="28"/>
              </w:rPr>
            </w:pPr>
            <w:r>
              <w:rPr>
                <w:rFonts w:ascii="Times New Roman" w:hAnsi="Times New Roman"/>
                <w:sz w:val="28"/>
              </w:rPr>
              <w:t xml:space="preserve">Учащиеся научатся: </w:t>
            </w:r>
          </w:p>
          <w:p w14:paraId="AA030000">
            <w:pPr>
              <w:pStyle w:val="Style_3"/>
              <w:rPr>
                <w:rFonts w:ascii="Times New Roman" w:hAnsi="Times New Roman"/>
                <w:sz w:val="28"/>
              </w:rPr>
            </w:pPr>
            <w:bookmarkStart w:id="22" w:name="_37m2jsg"/>
            <w:bookmarkEnd w:id="22"/>
            <w:r>
              <w:rPr>
                <w:rFonts w:ascii="Times New Roman" w:hAnsi="Times New Roman"/>
                <w:sz w:val="28"/>
              </w:rPr>
              <w:t>создавать простые композиции на тему «Пейзаж «Времена года»» на плоскости;</w:t>
            </w:r>
          </w:p>
          <w:p w14:paraId="AB030000">
            <w:pPr>
              <w:pStyle w:val="Style_3"/>
              <w:rPr>
                <w:rFonts w:ascii="Times New Roman" w:hAnsi="Times New Roman"/>
                <w:sz w:val="28"/>
              </w:rPr>
            </w:pPr>
            <w:bookmarkStart w:id="23" w:name="_1mrcu09"/>
            <w:bookmarkEnd w:id="23"/>
            <w:r>
              <w:rPr>
                <w:rFonts w:ascii="Times New Roman" w:hAnsi="Times New Roman"/>
                <w:sz w:val="28"/>
              </w:rPr>
              <w:t>использовать выразительные средства изобразительного искусства: композицию, форму, ритм, линию, цвет, объём, фактуру; акварельные краски как художественный материал для воплощения собственного художественнотворческого замысла;</w:t>
            </w:r>
          </w:p>
          <w:p w14:paraId="AC030000">
            <w:pPr>
              <w:pStyle w:val="Style_3"/>
              <w:rPr>
                <w:rFonts w:ascii="Times New Roman" w:hAnsi="Times New Roman"/>
                <w:sz w:val="28"/>
              </w:rPr>
            </w:pPr>
          </w:p>
          <w:p w14:paraId="AD030000">
            <w:pPr>
              <w:pStyle w:val="Style_3"/>
              <w:rPr>
                <w:rFonts w:ascii="Times New Roman" w:hAnsi="Times New Roman"/>
                <w:sz w:val="28"/>
              </w:rPr>
            </w:pPr>
            <w:r>
              <w:rPr>
                <w:rFonts w:ascii="Times New Roman" w:hAnsi="Times New Roman"/>
                <w:sz w:val="28"/>
              </w:rPr>
              <w:t>Учащиеся получат возможность научиться:</w:t>
            </w:r>
          </w:p>
          <w:p w14:paraId="AE030000">
            <w:pPr>
              <w:pStyle w:val="Style_3"/>
              <w:rPr>
                <w:rFonts w:ascii="Times New Roman" w:hAnsi="Times New Roman"/>
                <w:sz w:val="28"/>
              </w:rPr>
            </w:pPr>
            <w:bookmarkStart w:id="24" w:name="_46r0co2"/>
            <w:bookmarkEnd w:id="24"/>
            <w:r>
              <w:rPr>
                <w:rFonts w:ascii="Times New Roman" w:hAnsi="Times New Roman"/>
                <w:sz w:val="28"/>
              </w:rPr>
              <w:t>изображать пейзажи, выражая своё отношение к ним.</w:t>
            </w:r>
          </w:p>
          <w:p w14:paraId="AF030000">
            <w:pPr>
              <w:pStyle w:val="Style_3"/>
              <w:rPr>
                <w:rFonts w:ascii="Times New Roman" w:hAnsi="Times New Roman"/>
                <w:sz w:val="28"/>
              </w:rPr>
            </w:pPr>
          </w:p>
        </w:tc>
      </w:tr>
      <w:tr>
        <w:tc>
          <w:tcPr>
            <w:tcW w:type="dxa" w:w="6941"/>
            <w:tcBorders>
              <w:top w:color="000000" w:sz="4" w:val="single"/>
              <w:left w:color="000000" w:sz="4" w:val="single"/>
              <w:bottom w:color="000000" w:sz="4" w:val="single"/>
              <w:right w:color="000000" w:sz="4" w:val="single"/>
            </w:tcBorders>
          </w:tcPr>
          <w:p w14:paraId="B0030000">
            <w:pPr>
              <w:pStyle w:val="Style_3"/>
              <w:rPr>
                <w:rFonts w:ascii="Times New Roman" w:hAnsi="Times New Roman"/>
                <w:sz w:val="28"/>
              </w:rPr>
            </w:pPr>
            <w:r>
              <w:rPr>
                <w:rFonts w:ascii="Times New Roman" w:hAnsi="Times New Roman"/>
                <w:sz w:val="28"/>
              </w:rPr>
              <w:t xml:space="preserve">Развивающие: </w:t>
            </w:r>
            <w:r>
              <w:rPr>
                <w:rFonts w:ascii="Times New Roman" w:hAnsi="Times New Roman"/>
                <w:sz w:val="28"/>
              </w:rPr>
              <w:br/>
            </w:r>
            <w:r>
              <w:rPr>
                <w:rFonts w:ascii="Times New Roman" w:hAnsi="Times New Roman"/>
                <w:sz w:val="28"/>
              </w:rPr>
              <w:br/>
            </w:r>
          </w:p>
          <w:p w14:paraId="B1030000">
            <w:pPr>
              <w:pStyle w:val="Style_3"/>
              <w:rPr>
                <w:rFonts w:ascii="Times New Roman" w:hAnsi="Times New Roman"/>
                <w:sz w:val="28"/>
              </w:rPr>
            </w:pPr>
            <w:r>
              <w:rPr>
                <w:rFonts w:ascii="Times New Roman" w:hAnsi="Times New Roman"/>
                <w:sz w:val="28"/>
              </w:rPr>
              <w:t>формировать умение принимать и сохранять учебную задачу;</w:t>
            </w:r>
          </w:p>
          <w:p w14:paraId="B2030000">
            <w:pPr>
              <w:pStyle w:val="Style_3"/>
              <w:rPr>
                <w:rFonts w:ascii="Times New Roman" w:hAnsi="Times New Roman"/>
                <w:sz w:val="28"/>
              </w:rPr>
            </w:pPr>
          </w:p>
          <w:p w14:paraId="B3030000">
            <w:pPr>
              <w:pStyle w:val="Style_3"/>
              <w:rPr>
                <w:rFonts w:ascii="Times New Roman" w:hAnsi="Times New Roman"/>
                <w:sz w:val="28"/>
              </w:rPr>
            </w:pPr>
            <w:r>
              <w:rPr>
                <w:rFonts w:ascii="Times New Roman" w:hAnsi="Times New Roman"/>
                <w:sz w:val="28"/>
              </w:rPr>
              <w:t>формировать умение составлять план своих действий, оценивать правильность выполнения действия;</w:t>
            </w:r>
            <w:r>
              <w:rPr>
                <w:rFonts w:ascii="Times New Roman" w:hAnsi="Times New Roman"/>
                <w:sz w:val="28"/>
              </w:rPr>
              <w:br/>
            </w:r>
            <w:r>
              <w:rPr>
                <w:rFonts w:ascii="Times New Roman" w:hAnsi="Times New Roman"/>
                <w:sz w:val="28"/>
              </w:rPr>
              <w:br/>
            </w:r>
          </w:p>
          <w:p w14:paraId="B4030000">
            <w:pPr>
              <w:pStyle w:val="Style_3"/>
              <w:rPr>
                <w:rFonts w:ascii="Times New Roman" w:hAnsi="Times New Roman"/>
                <w:sz w:val="28"/>
              </w:rPr>
            </w:pPr>
            <w:r>
              <w:rPr>
                <w:rFonts w:ascii="Times New Roman" w:hAnsi="Times New Roman"/>
                <w:sz w:val="28"/>
              </w:rPr>
              <w:t>формировать умение производить простые логические действия (анализ, сравнение, синтез);</w:t>
            </w:r>
            <w:r>
              <w:rPr>
                <w:rFonts w:ascii="Times New Roman" w:hAnsi="Times New Roman"/>
                <w:sz w:val="28"/>
              </w:rPr>
              <w:br/>
            </w:r>
          </w:p>
          <w:p w14:paraId="B5030000">
            <w:pPr>
              <w:pStyle w:val="Style_3"/>
              <w:rPr>
                <w:rFonts w:ascii="Times New Roman" w:hAnsi="Times New Roman"/>
                <w:sz w:val="28"/>
              </w:rPr>
            </w:pPr>
            <w:r>
              <w:rPr>
                <w:rFonts w:ascii="Times New Roman" w:hAnsi="Times New Roman"/>
                <w:sz w:val="28"/>
              </w:rPr>
              <w:t>формировать умение устанавливать причинно–следственные связи;</w:t>
            </w:r>
          </w:p>
          <w:p w14:paraId="B6030000">
            <w:pPr>
              <w:pStyle w:val="Style_3"/>
              <w:rPr>
                <w:rFonts w:ascii="Times New Roman" w:hAnsi="Times New Roman"/>
                <w:sz w:val="28"/>
              </w:rPr>
            </w:pPr>
          </w:p>
          <w:p w14:paraId="B7030000">
            <w:pPr>
              <w:pStyle w:val="Style_3"/>
              <w:rPr>
                <w:rFonts w:ascii="Times New Roman" w:hAnsi="Times New Roman"/>
                <w:sz w:val="28"/>
              </w:rPr>
            </w:pPr>
            <w:r>
              <w:rPr>
                <w:rFonts w:ascii="Times New Roman" w:hAnsi="Times New Roman"/>
                <w:sz w:val="28"/>
              </w:rPr>
              <w:t>формировать умение владеть диалогической формой речи;</w:t>
            </w:r>
            <w:r>
              <w:rPr>
                <w:rFonts w:ascii="Times New Roman" w:hAnsi="Times New Roman"/>
                <w:sz w:val="28"/>
              </w:rPr>
              <w:br/>
            </w:r>
          </w:p>
          <w:p w14:paraId="B8030000">
            <w:pPr>
              <w:pStyle w:val="Style_3"/>
              <w:rPr>
                <w:rFonts w:ascii="Times New Roman" w:hAnsi="Times New Roman"/>
                <w:sz w:val="28"/>
              </w:rPr>
            </w:pPr>
            <w:r>
              <w:rPr>
                <w:rFonts w:ascii="Times New Roman" w:hAnsi="Times New Roman"/>
                <w:sz w:val="28"/>
              </w:rPr>
              <w:t>формировать умение адекватно использовать речевые средства для эффективного решения разнообразных коммуникативных задач, планирования и регуляции своей деятельности</w:t>
            </w:r>
          </w:p>
          <w:p w14:paraId="B9030000">
            <w:pPr>
              <w:pStyle w:val="Style_3"/>
              <w:rPr>
                <w:rFonts w:ascii="Times New Roman" w:hAnsi="Times New Roman"/>
                <w:sz w:val="28"/>
              </w:rPr>
            </w:pPr>
            <w:r>
              <w:rPr>
                <w:rFonts w:ascii="Times New Roman" w:hAnsi="Times New Roman"/>
                <w:sz w:val="28"/>
              </w:rPr>
              <w:tab/>
            </w:r>
          </w:p>
        </w:tc>
        <w:tc>
          <w:tcPr>
            <w:tcW w:type="dxa" w:w="7614"/>
            <w:tcBorders>
              <w:top w:color="000000" w:sz="4" w:val="single"/>
              <w:left w:color="000000" w:sz="4" w:val="single"/>
              <w:bottom w:color="000000" w:sz="4" w:val="single"/>
              <w:right w:color="000000" w:sz="4" w:val="single"/>
            </w:tcBorders>
          </w:tcPr>
          <w:p w14:paraId="BA030000">
            <w:pPr>
              <w:pStyle w:val="Style_3"/>
              <w:rPr>
                <w:rFonts w:ascii="Times New Roman" w:hAnsi="Times New Roman"/>
                <w:sz w:val="28"/>
              </w:rPr>
            </w:pPr>
            <w:r>
              <w:rPr>
                <w:rFonts w:ascii="Times New Roman" w:hAnsi="Times New Roman"/>
                <w:sz w:val="28"/>
              </w:rPr>
              <w:t>Метапредметные:</w:t>
            </w:r>
            <w:r>
              <w:rPr>
                <w:rFonts w:ascii="Times New Roman" w:hAnsi="Times New Roman"/>
                <w:sz w:val="28"/>
              </w:rPr>
              <w:br/>
            </w:r>
            <w:r>
              <w:rPr>
                <w:rFonts w:ascii="Times New Roman" w:hAnsi="Times New Roman"/>
                <w:sz w:val="28"/>
              </w:rPr>
              <w:t>Регулятивные:</w:t>
            </w:r>
            <w:r>
              <w:rPr>
                <w:rFonts w:ascii="Times New Roman" w:hAnsi="Times New Roman"/>
                <w:sz w:val="28"/>
              </w:rPr>
              <w:br/>
            </w:r>
            <w:r>
              <w:rPr>
                <w:rFonts w:ascii="Times New Roman" w:hAnsi="Times New Roman"/>
                <w:sz w:val="28"/>
              </w:rPr>
              <w:br/>
            </w:r>
            <w:r>
              <w:rPr>
                <w:rFonts w:ascii="Times New Roman" w:hAnsi="Times New Roman"/>
                <w:sz w:val="28"/>
              </w:rPr>
              <w:t>Учащиеся научатся:</w:t>
            </w:r>
            <w:r>
              <w:rPr>
                <w:rFonts w:ascii="Times New Roman" w:hAnsi="Times New Roman"/>
                <w:sz w:val="28"/>
              </w:rPr>
              <w:br/>
            </w:r>
            <w:r>
              <w:rPr>
                <w:rFonts w:ascii="Times New Roman" w:hAnsi="Times New Roman"/>
                <w:sz w:val="28"/>
              </w:rPr>
              <w:t>-принимать и сохранять учебную задачу;</w:t>
            </w:r>
          </w:p>
          <w:p w14:paraId="BB030000">
            <w:pPr>
              <w:pStyle w:val="Style_3"/>
              <w:rPr>
                <w:rFonts w:ascii="Times New Roman" w:hAnsi="Times New Roman"/>
                <w:sz w:val="28"/>
              </w:rPr>
            </w:pPr>
            <w:r>
              <w:rPr>
                <w:rFonts w:ascii="Times New Roman" w:hAnsi="Times New Roman"/>
                <w:sz w:val="28"/>
              </w:rPr>
              <w:t>Учащиеся получат возможностью научиться:</w:t>
            </w:r>
            <w:r>
              <w:rPr>
                <w:rFonts w:ascii="Times New Roman" w:hAnsi="Times New Roman"/>
                <w:sz w:val="28"/>
              </w:rPr>
              <w:br/>
            </w:r>
            <w:r>
              <w:rPr>
                <w:rFonts w:ascii="Times New Roman" w:hAnsi="Times New Roman"/>
                <w:sz w:val="28"/>
              </w:rPr>
              <w:t>-составлять план своих действий, оценивать правильность выполнения действия;</w:t>
            </w:r>
          </w:p>
          <w:p w14:paraId="BC030000">
            <w:pPr>
              <w:pStyle w:val="Style_3"/>
              <w:rPr>
                <w:rFonts w:ascii="Times New Roman" w:hAnsi="Times New Roman"/>
                <w:sz w:val="28"/>
              </w:rPr>
            </w:pPr>
            <w:r>
              <w:rPr>
                <w:rFonts w:ascii="Times New Roman" w:hAnsi="Times New Roman"/>
                <w:sz w:val="28"/>
              </w:rPr>
              <w:t>Познавательные:</w:t>
            </w:r>
          </w:p>
          <w:p w14:paraId="BD030000">
            <w:pPr>
              <w:pStyle w:val="Style_3"/>
              <w:rPr>
                <w:rFonts w:ascii="Times New Roman" w:hAnsi="Times New Roman"/>
                <w:sz w:val="28"/>
              </w:rPr>
            </w:pPr>
            <w:r>
              <w:rPr>
                <w:rFonts w:ascii="Times New Roman" w:hAnsi="Times New Roman"/>
                <w:sz w:val="28"/>
              </w:rPr>
              <w:t>Учащиеся научатся:</w:t>
            </w:r>
            <w:r>
              <w:rPr>
                <w:rFonts w:ascii="Times New Roman" w:hAnsi="Times New Roman"/>
                <w:sz w:val="28"/>
              </w:rPr>
              <w:br/>
            </w:r>
            <w:r>
              <w:rPr>
                <w:rFonts w:ascii="Times New Roman" w:hAnsi="Times New Roman"/>
                <w:sz w:val="28"/>
              </w:rPr>
              <w:t>-производить простые логические действия (анализ, сравнение, синтез);</w:t>
            </w:r>
          </w:p>
          <w:p w14:paraId="BE030000">
            <w:pPr>
              <w:pStyle w:val="Style_3"/>
              <w:rPr>
                <w:rFonts w:ascii="Times New Roman" w:hAnsi="Times New Roman"/>
                <w:sz w:val="28"/>
              </w:rPr>
            </w:pPr>
            <w:r>
              <w:rPr>
                <w:rFonts w:ascii="Times New Roman" w:hAnsi="Times New Roman"/>
                <w:sz w:val="28"/>
              </w:rPr>
              <w:t>Учащиеся получат возможность научиться:</w:t>
            </w:r>
            <w:r>
              <w:rPr>
                <w:rFonts w:ascii="Times New Roman" w:hAnsi="Times New Roman"/>
                <w:sz w:val="28"/>
              </w:rPr>
              <w:br/>
            </w:r>
            <w:r>
              <w:rPr>
                <w:rFonts w:ascii="Times New Roman" w:hAnsi="Times New Roman"/>
                <w:sz w:val="28"/>
              </w:rPr>
              <w:t>-устанавливать причинно–следственные связи;</w:t>
            </w:r>
          </w:p>
          <w:p w14:paraId="BF030000">
            <w:pPr>
              <w:pStyle w:val="Style_3"/>
              <w:rPr>
                <w:rFonts w:ascii="Times New Roman" w:hAnsi="Times New Roman"/>
                <w:sz w:val="28"/>
              </w:rPr>
            </w:pPr>
            <w:r>
              <w:rPr>
                <w:rFonts w:ascii="Times New Roman" w:hAnsi="Times New Roman"/>
                <w:sz w:val="28"/>
              </w:rPr>
              <w:t xml:space="preserve">Коммуникативные: </w:t>
            </w:r>
          </w:p>
          <w:p w14:paraId="C0030000">
            <w:pPr>
              <w:pStyle w:val="Style_3"/>
              <w:rPr>
                <w:rFonts w:ascii="Times New Roman" w:hAnsi="Times New Roman"/>
                <w:sz w:val="28"/>
              </w:rPr>
            </w:pPr>
            <w:r>
              <w:rPr>
                <w:rFonts w:ascii="Times New Roman" w:hAnsi="Times New Roman"/>
                <w:sz w:val="28"/>
              </w:rPr>
              <w:t>Учащиеся научатся:</w:t>
            </w:r>
            <w:r>
              <w:rPr>
                <w:rFonts w:ascii="Times New Roman" w:hAnsi="Times New Roman"/>
                <w:sz w:val="28"/>
              </w:rPr>
              <w:br/>
            </w:r>
            <w:r>
              <w:rPr>
                <w:rFonts w:ascii="Times New Roman" w:hAnsi="Times New Roman"/>
                <w:sz w:val="28"/>
              </w:rPr>
              <w:t>-владеть диалогической формой речи;</w:t>
            </w:r>
          </w:p>
          <w:p w14:paraId="C1030000">
            <w:pPr>
              <w:pStyle w:val="Style_3"/>
              <w:rPr>
                <w:rFonts w:ascii="Times New Roman" w:hAnsi="Times New Roman"/>
                <w:sz w:val="28"/>
              </w:rPr>
            </w:pPr>
            <w:r>
              <w:rPr>
                <w:rFonts w:ascii="Times New Roman" w:hAnsi="Times New Roman"/>
                <w:sz w:val="28"/>
              </w:rPr>
              <w:t>Учащиеся получат возможность научиться:</w:t>
            </w:r>
          </w:p>
          <w:p w14:paraId="C2030000">
            <w:pPr>
              <w:pStyle w:val="Style_3"/>
              <w:rPr>
                <w:rFonts w:ascii="Times New Roman" w:hAnsi="Times New Roman"/>
                <w:sz w:val="28"/>
              </w:rPr>
            </w:pPr>
            <w:r>
              <w:rPr>
                <w:rFonts w:ascii="Times New Roman" w:hAnsi="Times New Roman"/>
                <w:sz w:val="28"/>
              </w:rPr>
              <w:t>адекватно использовать речевые средства для эффективного решения разнообразных коммуникативных задач, планирования и регуляции своей деятельности.</w:t>
            </w:r>
          </w:p>
          <w:p w14:paraId="C3030000">
            <w:pPr>
              <w:pStyle w:val="Style_3"/>
              <w:rPr>
                <w:rFonts w:ascii="Times New Roman" w:hAnsi="Times New Roman"/>
                <w:sz w:val="28"/>
              </w:rPr>
            </w:pPr>
          </w:p>
        </w:tc>
      </w:tr>
      <w:tr>
        <w:tc>
          <w:tcPr>
            <w:tcW w:type="dxa" w:w="6941"/>
            <w:tcBorders>
              <w:top w:color="000000" w:sz="4" w:val="single"/>
              <w:left w:color="000000" w:sz="4" w:val="single"/>
              <w:bottom w:color="000000" w:sz="4" w:val="single"/>
              <w:right w:color="000000" w:sz="4" w:val="single"/>
            </w:tcBorders>
          </w:tcPr>
          <w:p w14:paraId="C4030000">
            <w:pPr>
              <w:pStyle w:val="Style_3"/>
              <w:rPr>
                <w:rFonts w:ascii="Times New Roman" w:hAnsi="Times New Roman"/>
                <w:sz w:val="28"/>
              </w:rPr>
            </w:pPr>
            <w:r>
              <w:rPr>
                <w:rFonts w:ascii="Times New Roman" w:hAnsi="Times New Roman"/>
                <w:sz w:val="28"/>
              </w:rPr>
              <w:t>Воспитательные:</w:t>
            </w:r>
          </w:p>
          <w:p w14:paraId="C5030000">
            <w:pPr>
              <w:pStyle w:val="Style_3"/>
              <w:rPr>
                <w:rFonts w:ascii="Times New Roman" w:hAnsi="Times New Roman"/>
                <w:sz w:val="28"/>
              </w:rPr>
            </w:pPr>
            <w:r>
              <w:rPr>
                <w:rFonts w:ascii="Times New Roman" w:hAnsi="Times New Roman"/>
                <w:sz w:val="28"/>
              </w:rPr>
              <w:t>-воспитывать учебно–познавательный интерес к новому учебному материалу и способам решения новой задачи;</w:t>
            </w:r>
          </w:p>
          <w:p w14:paraId="C6030000">
            <w:pPr>
              <w:pStyle w:val="Style_3"/>
              <w:rPr>
                <w:rFonts w:ascii="Times New Roman" w:hAnsi="Times New Roman"/>
                <w:sz w:val="28"/>
              </w:rPr>
            </w:pPr>
          </w:p>
          <w:p w14:paraId="C7030000">
            <w:pPr>
              <w:pStyle w:val="Style_3"/>
              <w:rPr>
                <w:rFonts w:ascii="Times New Roman" w:hAnsi="Times New Roman"/>
                <w:sz w:val="28"/>
              </w:rPr>
            </w:pPr>
            <w:r>
              <w:rPr>
                <w:rFonts w:ascii="Times New Roman" w:hAnsi="Times New Roman"/>
                <w:sz w:val="28"/>
              </w:rPr>
              <w:t>-воспитывать чувство прекрасного и эстетические чувства на основе знакомства с мировой и отечественной художественной культурой;</w:t>
            </w:r>
          </w:p>
          <w:p w14:paraId="C8030000">
            <w:pPr>
              <w:pStyle w:val="Style_3"/>
              <w:rPr>
                <w:rFonts w:ascii="Times New Roman" w:hAnsi="Times New Roman"/>
                <w:sz w:val="28"/>
              </w:rPr>
            </w:pPr>
          </w:p>
          <w:p w14:paraId="C9030000">
            <w:pPr>
              <w:pStyle w:val="Style_3"/>
              <w:rPr>
                <w:rFonts w:ascii="Times New Roman" w:hAnsi="Times New Roman"/>
                <w:sz w:val="28"/>
              </w:rPr>
            </w:pPr>
            <w:r>
              <w:rPr>
                <w:rFonts w:ascii="Times New Roman" w:hAnsi="Times New Roman"/>
                <w:sz w:val="28"/>
              </w:rPr>
              <w:t>-воспитывать адекватного понимания причин успешности/неуспешности учебной деятельности.</w:t>
            </w:r>
          </w:p>
        </w:tc>
        <w:tc>
          <w:tcPr>
            <w:tcW w:type="dxa" w:w="7614"/>
            <w:tcBorders>
              <w:top w:color="000000" w:sz="4" w:val="single"/>
              <w:left w:color="000000" w:sz="4" w:val="single"/>
              <w:bottom w:color="000000" w:sz="4" w:val="single"/>
              <w:right w:color="000000" w:sz="4" w:val="single"/>
            </w:tcBorders>
          </w:tcPr>
          <w:p w14:paraId="CA030000">
            <w:pPr>
              <w:pStyle w:val="Style_3"/>
              <w:rPr>
                <w:rFonts w:ascii="Times New Roman" w:hAnsi="Times New Roman"/>
                <w:sz w:val="28"/>
              </w:rPr>
            </w:pPr>
            <w:r>
              <w:rPr>
                <w:rFonts w:ascii="Times New Roman" w:hAnsi="Times New Roman"/>
                <w:sz w:val="28"/>
              </w:rPr>
              <w:t>Личностные</w:t>
            </w:r>
          </w:p>
          <w:p w14:paraId="CB030000">
            <w:pPr>
              <w:pStyle w:val="Style_3"/>
              <w:rPr>
                <w:rFonts w:ascii="Times New Roman" w:hAnsi="Times New Roman"/>
                <w:sz w:val="28"/>
              </w:rPr>
            </w:pPr>
          </w:p>
          <w:p w14:paraId="CC030000">
            <w:pPr>
              <w:pStyle w:val="Style_3"/>
              <w:rPr>
                <w:rFonts w:ascii="Times New Roman" w:hAnsi="Times New Roman"/>
                <w:sz w:val="28"/>
              </w:rPr>
            </w:pPr>
            <w:r>
              <w:rPr>
                <w:rFonts w:ascii="Times New Roman" w:hAnsi="Times New Roman"/>
                <w:sz w:val="28"/>
              </w:rPr>
              <w:t xml:space="preserve">У учащихся будут сформированы: </w:t>
            </w:r>
          </w:p>
          <w:p w14:paraId="CD030000">
            <w:pPr>
              <w:pStyle w:val="Style_3"/>
              <w:rPr>
                <w:rFonts w:ascii="Times New Roman" w:hAnsi="Times New Roman"/>
                <w:sz w:val="28"/>
              </w:rPr>
            </w:pPr>
            <w:r>
              <w:rPr>
                <w:rFonts w:ascii="Times New Roman" w:hAnsi="Times New Roman"/>
                <w:sz w:val="28"/>
              </w:rPr>
              <w:t>-учебно–познавательный интерес к новому учебному материалу и способам решения новой задачи;</w:t>
            </w:r>
          </w:p>
          <w:p w14:paraId="CE030000">
            <w:pPr>
              <w:pStyle w:val="Style_3"/>
              <w:rPr>
                <w:rFonts w:ascii="Times New Roman" w:hAnsi="Times New Roman"/>
                <w:sz w:val="28"/>
              </w:rPr>
            </w:pPr>
            <w:r>
              <w:rPr>
                <w:rFonts w:ascii="Times New Roman" w:hAnsi="Times New Roman"/>
                <w:sz w:val="28"/>
              </w:rPr>
              <w:t>-чувство прекрасного и эстетические чувства на основе знакомства с мировой и отечественной художественной культурой.</w:t>
            </w:r>
          </w:p>
          <w:p w14:paraId="CF030000">
            <w:pPr>
              <w:pStyle w:val="Style_3"/>
              <w:rPr>
                <w:rFonts w:ascii="Times New Roman" w:hAnsi="Times New Roman"/>
                <w:sz w:val="28"/>
              </w:rPr>
            </w:pPr>
          </w:p>
          <w:p w14:paraId="D0030000">
            <w:pPr>
              <w:pStyle w:val="Style_3"/>
              <w:rPr>
                <w:rFonts w:ascii="Times New Roman" w:hAnsi="Times New Roman"/>
                <w:sz w:val="28"/>
              </w:rPr>
            </w:pPr>
            <w:r>
              <w:rPr>
                <w:rFonts w:ascii="Times New Roman" w:hAnsi="Times New Roman"/>
                <w:sz w:val="28"/>
              </w:rPr>
              <w:t xml:space="preserve"> Учащийся получит возможность для формирования:  </w:t>
            </w:r>
          </w:p>
          <w:p w14:paraId="D1030000">
            <w:pPr>
              <w:pStyle w:val="Style_3"/>
              <w:rPr>
                <w:rFonts w:ascii="Times New Roman" w:hAnsi="Times New Roman"/>
                <w:sz w:val="28"/>
              </w:rPr>
            </w:pPr>
            <w:r>
              <w:rPr>
                <w:rFonts w:ascii="Times New Roman" w:hAnsi="Times New Roman"/>
                <w:sz w:val="28"/>
              </w:rPr>
              <w:t>-адекватного понимания причин успешности/неуспешности учебной деятельности.</w:t>
            </w:r>
          </w:p>
          <w:p w14:paraId="D2030000">
            <w:pPr>
              <w:pStyle w:val="Style_3"/>
              <w:rPr>
                <w:rFonts w:ascii="Times New Roman" w:hAnsi="Times New Roman"/>
                <w:sz w:val="28"/>
              </w:rPr>
            </w:pPr>
          </w:p>
        </w:tc>
      </w:tr>
    </w:tbl>
    <w:p w14:paraId="D3030000">
      <w:pPr>
        <w:spacing w:after="0" w:line="360" w:lineRule="auto"/>
        <w:ind w:firstLine="709"/>
        <w:jc w:val="both"/>
        <w:rPr>
          <w:rFonts w:ascii="Times New Roman" w:hAnsi="Times New Roman"/>
          <w:sz w:val="28"/>
        </w:rPr>
      </w:pPr>
    </w:p>
    <w:tbl>
      <w:tblPr>
        <w:tblStyle w:val="Style_2"/>
        <w:tblInd w:type="dxa" w:w="-108"/>
        <w:tblBorders>
          <w:top w:sz="4" w:val="nil"/>
          <w:left w:sz="4" w:val="nil"/>
          <w:bottom w:sz="4" w:val="nil"/>
          <w:right w:sz="4" w:val="nil"/>
          <w:insideH w:sz="4" w:val="nil"/>
          <w:insideV w:sz="4" w:val="nil"/>
        </w:tblBorders>
        <w:tblLayout w:type="fixed"/>
      </w:tblPr>
      <w:tblGrid>
        <w:gridCol w:w="14678"/>
      </w:tblGrid>
      <w:tr>
        <w:tc>
          <w:tcPr>
            <w:tcW w:type="dxa" w:w="14678"/>
            <w:tcBorders>
              <w:top w:sz="4" w:val="nil"/>
              <w:left w:sz="4" w:val="nil"/>
              <w:bottom w:sz="4" w:val="nil"/>
              <w:right w:sz="4" w:val="nil"/>
            </w:tcBorders>
          </w:tcPr>
          <w:p w14:paraId="D4030000">
            <w:pPr>
              <w:spacing w:after="0" w:line="360" w:lineRule="auto"/>
              <w:ind w:firstLine="709"/>
              <w:jc w:val="both"/>
              <w:rPr>
                <w:rFonts w:ascii="Times New Roman" w:hAnsi="Times New Roman"/>
                <w:sz w:val="28"/>
              </w:rPr>
            </w:pPr>
            <w:r>
              <w:rPr>
                <w:rFonts w:ascii="Times New Roman" w:hAnsi="Times New Roman"/>
                <w:sz w:val="28"/>
              </w:rPr>
              <w:t>Форма организации учебной деятельности: фронтальная, парная, индивидуальная.</w:t>
            </w:r>
          </w:p>
          <w:p w14:paraId="D5030000">
            <w:pPr>
              <w:pStyle w:val="Style_3"/>
              <w:rPr>
                <w:rFonts w:ascii="Times New Roman" w:hAnsi="Times New Roman"/>
                <w:sz w:val="28"/>
              </w:rPr>
            </w:pPr>
            <w:r>
              <w:rPr>
                <w:rFonts w:ascii="Times New Roman" w:hAnsi="Times New Roman"/>
                <w:sz w:val="28"/>
              </w:rPr>
              <w:t>Дидактические средства: презентация, панно-пейзажи «Времена года»</w:t>
            </w:r>
            <w:r>
              <w:rPr>
                <w:rFonts w:ascii="Times New Roman" w:hAnsi="Times New Roman"/>
                <w:sz w:val="28"/>
              </w:rPr>
              <w:br/>
            </w:r>
            <w:r>
              <w:rPr>
                <w:rFonts w:ascii="Times New Roman" w:hAnsi="Times New Roman"/>
                <w:sz w:val="28"/>
              </w:rPr>
              <w:t>Интерактивное оборудование: смарт – доска, компьютер.</w:t>
            </w:r>
          </w:p>
        </w:tc>
      </w:tr>
    </w:tbl>
    <w:p w14:paraId="D6030000">
      <w:pPr>
        <w:spacing w:after="0" w:line="360" w:lineRule="auto"/>
        <w:ind w:firstLine="709"/>
        <w:jc w:val="both"/>
        <w:rPr>
          <w:rFonts w:ascii="Times New Roman" w:hAnsi="Times New Roman"/>
          <w:sz w:val="28"/>
        </w:rPr>
      </w:pPr>
    </w:p>
    <w:p w14:paraId="D7030000">
      <w:pPr>
        <w:spacing w:after="0" w:line="360" w:lineRule="auto"/>
        <w:ind w:firstLine="709"/>
        <w:jc w:val="center"/>
        <w:rPr>
          <w:rFonts w:ascii="Times New Roman" w:hAnsi="Times New Roman"/>
          <w:sz w:val="28"/>
        </w:rPr>
      </w:pPr>
      <w:r>
        <w:rPr>
          <w:rFonts w:ascii="Times New Roman" w:hAnsi="Times New Roman"/>
          <w:sz w:val="28"/>
        </w:rPr>
        <w:t>ХАРАКТЕРИСТИКА ЭТАПОВ УРОКА</w:t>
      </w:r>
    </w:p>
    <w:p w14:paraId="D8030000">
      <w:pPr>
        <w:spacing w:after="0" w:line="360" w:lineRule="auto"/>
        <w:ind w:firstLine="709"/>
        <w:jc w:val="both"/>
        <w:rPr>
          <w:rFonts w:ascii="Times New Roman" w:hAnsi="Times New Roman"/>
          <w:sz w:val="28"/>
        </w:rPr>
      </w:pPr>
    </w:p>
    <w:tbl>
      <w:tblPr>
        <w:tblStyle w:val="Style_2"/>
        <w:tblInd w:type="dxa" w:w="-284"/>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1952"/>
        <w:gridCol w:w="1810"/>
        <w:gridCol w:w="3045"/>
        <w:gridCol w:w="2977"/>
        <w:gridCol w:w="1701"/>
        <w:gridCol w:w="1701"/>
        <w:gridCol w:w="1559"/>
      </w:tblGrid>
      <w:tr>
        <w:trPr>
          <w:trHeight w:hRule="atLeast" w:val="273"/>
        </w:trPr>
        <w:tc>
          <w:tcPr>
            <w:tcW w:type="dxa" w:w="1952"/>
            <w:vMerge w:val="restart"/>
            <w:tcBorders>
              <w:top w:color="000000" w:sz="4" w:val="single"/>
              <w:left w:color="000000" w:sz="4" w:val="single"/>
              <w:bottom w:color="000000" w:sz="4" w:val="single"/>
              <w:right w:color="000000" w:sz="4" w:val="single"/>
            </w:tcBorders>
          </w:tcPr>
          <w:p w14:paraId="D9030000">
            <w:pPr>
              <w:pStyle w:val="Style_3"/>
              <w:rPr>
                <w:rFonts w:ascii="Times New Roman" w:hAnsi="Times New Roman"/>
                <w:sz w:val="28"/>
              </w:rPr>
            </w:pPr>
            <w:r>
              <w:rPr>
                <w:rFonts w:ascii="Times New Roman" w:hAnsi="Times New Roman"/>
                <w:sz w:val="28"/>
              </w:rPr>
              <w:t>Этап урока</w:t>
            </w:r>
          </w:p>
        </w:tc>
        <w:tc>
          <w:tcPr>
            <w:tcW w:type="dxa" w:w="1810"/>
            <w:vMerge w:val="restart"/>
            <w:tcBorders>
              <w:top w:color="000000" w:sz="4" w:val="single"/>
              <w:left w:color="000000" w:sz="4" w:val="single"/>
              <w:bottom w:color="000000" w:sz="4" w:val="single"/>
              <w:right w:color="000000" w:sz="4" w:val="single"/>
            </w:tcBorders>
          </w:tcPr>
          <w:p w14:paraId="DA030000">
            <w:pPr>
              <w:pStyle w:val="Style_3"/>
              <w:rPr>
                <w:rFonts w:ascii="Times New Roman" w:hAnsi="Times New Roman"/>
                <w:sz w:val="28"/>
              </w:rPr>
            </w:pPr>
            <w:r>
              <w:rPr>
                <w:rFonts w:ascii="Times New Roman" w:hAnsi="Times New Roman"/>
                <w:sz w:val="28"/>
              </w:rPr>
              <w:t xml:space="preserve">Методы и приемы </w:t>
            </w:r>
            <w:r>
              <w:rPr>
                <w:rFonts w:ascii="Times New Roman" w:hAnsi="Times New Roman"/>
                <w:sz w:val="28"/>
              </w:rPr>
              <w:t>работы</w:t>
            </w:r>
          </w:p>
        </w:tc>
        <w:tc>
          <w:tcPr>
            <w:tcW w:type="dxa" w:w="3045"/>
            <w:vMerge w:val="restart"/>
            <w:tcBorders>
              <w:top w:color="000000" w:sz="4" w:val="single"/>
              <w:left w:color="000000" w:sz="4" w:val="single"/>
              <w:bottom w:color="000000" w:sz="4" w:val="single"/>
              <w:right w:color="000000" w:sz="4" w:val="single"/>
            </w:tcBorders>
          </w:tcPr>
          <w:p w14:paraId="DB030000">
            <w:pPr>
              <w:pStyle w:val="Style_3"/>
              <w:rPr>
                <w:rFonts w:ascii="Times New Roman" w:hAnsi="Times New Roman"/>
                <w:sz w:val="28"/>
              </w:rPr>
            </w:pPr>
            <w:r>
              <w:rPr>
                <w:rFonts w:ascii="Times New Roman" w:hAnsi="Times New Roman"/>
                <w:sz w:val="28"/>
              </w:rPr>
              <w:t>Деятельность учителя</w:t>
            </w:r>
          </w:p>
        </w:tc>
        <w:tc>
          <w:tcPr>
            <w:tcW w:type="dxa" w:w="2977"/>
            <w:vMerge w:val="restart"/>
            <w:tcBorders>
              <w:top w:color="000000" w:sz="4" w:val="single"/>
              <w:left w:color="000000" w:sz="4" w:val="single"/>
              <w:bottom w:color="000000" w:sz="4" w:val="single"/>
              <w:right w:color="000000" w:sz="4" w:val="single"/>
            </w:tcBorders>
          </w:tcPr>
          <w:p w14:paraId="DC030000">
            <w:pPr>
              <w:pStyle w:val="Style_3"/>
              <w:rPr>
                <w:rFonts w:ascii="Times New Roman" w:hAnsi="Times New Roman"/>
                <w:sz w:val="28"/>
              </w:rPr>
            </w:pPr>
            <w:r>
              <w:rPr>
                <w:rFonts w:ascii="Times New Roman" w:hAnsi="Times New Roman"/>
                <w:sz w:val="28"/>
              </w:rPr>
              <w:t>Деятельность</w:t>
            </w:r>
            <w:r>
              <w:rPr>
                <w:rFonts w:ascii="Times New Roman" w:hAnsi="Times New Roman"/>
                <w:sz w:val="28"/>
              </w:rPr>
              <w:t xml:space="preserve"> </w:t>
            </w:r>
            <w:r>
              <w:rPr>
                <w:rFonts w:ascii="Times New Roman" w:hAnsi="Times New Roman"/>
                <w:sz w:val="28"/>
              </w:rPr>
              <w:t>обучающихся</w:t>
            </w:r>
          </w:p>
        </w:tc>
        <w:tc>
          <w:tcPr>
            <w:tcW w:type="dxa" w:w="4961"/>
            <w:gridSpan w:val="3"/>
            <w:tcBorders>
              <w:top w:color="000000" w:sz="4" w:val="single"/>
              <w:left w:color="000000" w:sz="4" w:val="single"/>
              <w:bottom w:color="000000" w:sz="4" w:val="single"/>
              <w:right w:color="000000" w:sz="4" w:val="single"/>
            </w:tcBorders>
          </w:tcPr>
          <w:p w14:paraId="DD030000">
            <w:pPr>
              <w:pStyle w:val="Style_3"/>
              <w:rPr>
                <w:rFonts w:ascii="Times New Roman" w:hAnsi="Times New Roman"/>
                <w:sz w:val="28"/>
              </w:rPr>
            </w:pPr>
            <w:r>
              <w:rPr>
                <w:rFonts w:ascii="Times New Roman" w:hAnsi="Times New Roman"/>
                <w:sz w:val="28"/>
              </w:rPr>
              <w:t>Планируемые результаты</w:t>
            </w:r>
          </w:p>
        </w:tc>
      </w:tr>
      <w:tr>
        <w:trPr>
          <w:trHeight w:hRule="atLeast" w:val="880"/>
        </w:trPr>
        <w:tc>
          <w:tcPr>
            <w:tcW w:type="dxa" w:w="1952"/>
            <w:gridSpan w:val="1"/>
            <w:vMerge w:val="continue"/>
            <w:tcBorders>
              <w:top w:color="000000" w:sz="4" w:val="single"/>
              <w:left w:color="000000" w:sz="4" w:val="single"/>
              <w:bottom w:color="000000" w:sz="4" w:val="single"/>
              <w:right w:color="000000" w:sz="4" w:val="single"/>
            </w:tcBorders>
          </w:tcPr>
          <w:p/>
        </w:tc>
        <w:tc>
          <w:tcPr>
            <w:tcW w:type="dxa" w:w="1810"/>
            <w:gridSpan w:val="1"/>
            <w:vMerge w:val="continue"/>
            <w:tcBorders>
              <w:top w:color="000000" w:sz="4" w:val="single"/>
              <w:left w:color="000000" w:sz="4" w:val="single"/>
              <w:bottom w:color="000000" w:sz="4" w:val="single"/>
              <w:right w:color="000000" w:sz="4" w:val="single"/>
            </w:tcBorders>
          </w:tcPr>
          <w:p/>
        </w:tc>
        <w:tc>
          <w:tcPr>
            <w:tcW w:type="dxa" w:w="3045"/>
            <w:gridSpan w:val="1"/>
            <w:vMerge w:val="continue"/>
            <w:tcBorders>
              <w:top w:color="000000" w:sz="4" w:val="single"/>
              <w:left w:color="000000" w:sz="4" w:val="single"/>
              <w:bottom w:color="000000" w:sz="4" w:val="single"/>
              <w:right w:color="000000" w:sz="4" w:val="single"/>
            </w:tcBorders>
          </w:tcPr>
          <w:p/>
        </w:tc>
        <w:tc>
          <w:tcPr>
            <w:tcW w:type="dxa" w:w="2977"/>
            <w:gridSpan w:val="1"/>
            <w:vMerge w:val="continue"/>
            <w:tcBorders>
              <w:top w:color="000000" w:sz="4" w:val="single"/>
              <w:left w:color="000000" w:sz="4" w:val="single"/>
              <w:bottom w:color="000000" w:sz="4" w:val="single"/>
              <w:right w:color="000000" w:sz="4" w:val="single"/>
            </w:tcBorders>
          </w:tcPr>
          <w:p/>
        </w:tc>
        <w:tc>
          <w:tcPr>
            <w:tcW w:type="dxa" w:w="1701"/>
            <w:tcBorders>
              <w:top w:color="000000" w:sz="4" w:val="single"/>
              <w:left w:color="000000" w:sz="4" w:val="single"/>
              <w:bottom w:color="000000" w:sz="4" w:val="single"/>
              <w:right w:color="000000" w:sz="4" w:val="single"/>
            </w:tcBorders>
          </w:tcPr>
          <w:p w14:paraId="DE030000">
            <w:pPr>
              <w:pStyle w:val="Style_3"/>
              <w:rPr>
                <w:rFonts w:ascii="Times New Roman" w:hAnsi="Times New Roman"/>
                <w:sz w:val="28"/>
              </w:rPr>
            </w:pPr>
            <w:r>
              <w:rPr>
                <w:rFonts w:ascii="Times New Roman" w:hAnsi="Times New Roman"/>
                <w:sz w:val="28"/>
              </w:rPr>
              <w:t>Предметные</w:t>
            </w:r>
          </w:p>
        </w:tc>
        <w:tc>
          <w:tcPr>
            <w:tcW w:type="dxa" w:w="1701"/>
            <w:tcBorders>
              <w:top w:color="000000" w:sz="4" w:val="single"/>
              <w:left w:color="000000" w:sz="4" w:val="single"/>
              <w:bottom w:color="000000" w:sz="4" w:val="single"/>
              <w:right w:color="000000" w:sz="4" w:val="single"/>
            </w:tcBorders>
          </w:tcPr>
          <w:p w14:paraId="DF030000">
            <w:pPr>
              <w:pStyle w:val="Style_3"/>
              <w:rPr>
                <w:rFonts w:ascii="Times New Roman" w:hAnsi="Times New Roman"/>
                <w:sz w:val="28"/>
              </w:rPr>
            </w:pPr>
            <w:r>
              <w:rPr>
                <w:rFonts w:ascii="Times New Roman" w:hAnsi="Times New Roman"/>
                <w:sz w:val="28"/>
              </w:rPr>
              <w:t>Метапредметные</w:t>
            </w:r>
          </w:p>
          <w:p w14:paraId="E0030000">
            <w:pPr>
              <w:pStyle w:val="Style_3"/>
              <w:rPr>
                <w:rFonts w:ascii="Times New Roman" w:hAnsi="Times New Roman"/>
                <w:sz w:val="28"/>
              </w:rPr>
            </w:pPr>
            <w:r>
              <w:rPr>
                <w:rFonts w:ascii="Times New Roman" w:hAnsi="Times New Roman"/>
                <w:sz w:val="28"/>
              </w:rPr>
              <w:t>(</w:t>
            </w:r>
            <w:r>
              <w:rPr>
                <w:rFonts w:ascii="Times New Roman" w:hAnsi="Times New Roman"/>
                <w:b w:val="1"/>
                <w:sz w:val="28"/>
              </w:rPr>
              <w:t>П</w:t>
            </w:r>
            <w:r>
              <w:rPr>
                <w:rFonts w:ascii="Times New Roman" w:hAnsi="Times New Roman"/>
                <w:sz w:val="28"/>
              </w:rPr>
              <w:t xml:space="preserve">, </w:t>
            </w:r>
            <w:r>
              <w:rPr>
                <w:rFonts w:ascii="Times New Roman" w:hAnsi="Times New Roman"/>
                <w:b w:val="1"/>
                <w:sz w:val="28"/>
              </w:rPr>
              <w:t>Р</w:t>
            </w:r>
            <w:r>
              <w:rPr>
                <w:rFonts w:ascii="Times New Roman" w:hAnsi="Times New Roman"/>
                <w:sz w:val="28"/>
              </w:rPr>
              <w:t xml:space="preserve">, </w:t>
            </w:r>
            <w:r>
              <w:rPr>
                <w:rFonts w:ascii="Times New Roman" w:hAnsi="Times New Roman"/>
                <w:b w:val="1"/>
                <w:sz w:val="28"/>
              </w:rPr>
              <w:t>К</w:t>
            </w:r>
            <w:r>
              <w:rPr>
                <w:rFonts w:ascii="Times New Roman" w:hAnsi="Times New Roman"/>
                <w:sz w:val="28"/>
              </w:rPr>
              <w:t>)</w:t>
            </w:r>
          </w:p>
        </w:tc>
        <w:tc>
          <w:tcPr>
            <w:tcW w:type="dxa" w:w="1559"/>
            <w:tcBorders>
              <w:top w:color="000000" w:sz="4" w:val="single"/>
              <w:left w:color="000000" w:sz="4" w:val="single"/>
              <w:bottom w:color="000000" w:sz="4" w:val="single"/>
              <w:right w:color="000000" w:sz="4" w:val="single"/>
            </w:tcBorders>
          </w:tcPr>
          <w:p w14:paraId="E1030000">
            <w:pPr>
              <w:pStyle w:val="Style_3"/>
              <w:rPr>
                <w:rFonts w:ascii="Times New Roman" w:hAnsi="Times New Roman"/>
                <w:sz w:val="28"/>
              </w:rPr>
            </w:pPr>
            <w:r>
              <w:rPr>
                <w:rFonts w:ascii="Times New Roman" w:hAnsi="Times New Roman"/>
                <w:sz w:val="28"/>
              </w:rPr>
              <w:t>Личностные</w:t>
            </w:r>
          </w:p>
        </w:tc>
      </w:tr>
      <w:tr>
        <w:trPr>
          <w:trHeight w:hRule="atLeast" w:val="273"/>
        </w:trPr>
        <w:tc>
          <w:tcPr>
            <w:tcW w:type="dxa" w:w="1952"/>
            <w:tcBorders>
              <w:top w:color="000000" w:sz="4" w:val="single"/>
              <w:left w:color="000000" w:sz="4" w:val="single"/>
              <w:bottom w:color="000000" w:sz="4" w:val="single"/>
              <w:right w:color="000000" w:sz="4" w:val="single"/>
            </w:tcBorders>
          </w:tcPr>
          <w:p w14:paraId="E2030000">
            <w:pPr>
              <w:pStyle w:val="Style_3"/>
              <w:rPr>
                <w:rFonts w:ascii="Times New Roman" w:hAnsi="Times New Roman"/>
                <w:sz w:val="28"/>
              </w:rPr>
            </w:pPr>
            <w:r>
              <w:rPr>
                <w:rFonts w:ascii="Times New Roman" w:hAnsi="Times New Roman"/>
                <w:sz w:val="28"/>
              </w:rPr>
              <w:t>1.</w:t>
            </w:r>
            <w:r>
              <w:rPr>
                <w:rFonts w:ascii="Times New Roman" w:hAnsi="Times New Roman"/>
                <w:sz w:val="28"/>
              </w:rPr>
              <w:t>Мотивация (самоопределение) к учебной деятельности.</w:t>
            </w:r>
          </w:p>
          <w:p w14:paraId="E3030000">
            <w:pPr>
              <w:pStyle w:val="Style_3"/>
              <w:rPr>
                <w:rFonts w:ascii="Times New Roman" w:hAnsi="Times New Roman"/>
                <w:sz w:val="28"/>
              </w:rPr>
            </w:pPr>
          </w:p>
        </w:tc>
        <w:tc>
          <w:tcPr>
            <w:tcW w:type="dxa" w:w="1810"/>
            <w:tcBorders>
              <w:top w:color="000000" w:sz="4" w:val="single"/>
              <w:left w:color="000000" w:sz="4" w:val="single"/>
              <w:bottom w:color="000000" w:sz="4" w:val="single"/>
              <w:right w:color="000000" w:sz="4" w:val="single"/>
            </w:tcBorders>
          </w:tcPr>
          <w:p w14:paraId="E4030000">
            <w:pPr>
              <w:pStyle w:val="Style_3"/>
              <w:rPr>
                <w:rFonts w:ascii="Times New Roman" w:hAnsi="Times New Roman"/>
                <w:sz w:val="28"/>
              </w:rPr>
            </w:pPr>
            <w:r>
              <w:rPr>
                <w:rFonts w:ascii="Times New Roman" w:hAnsi="Times New Roman"/>
                <w:sz w:val="28"/>
              </w:rPr>
              <w:t>Словесный</w:t>
            </w:r>
          </w:p>
          <w:p w14:paraId="E5030000">
            <w:pPr>
              <w:pStyle w:val="Style_3"/>
              <w:rPr>
                <w:rFonts w:ascii="Times New Roman" w:hAnsi="Times New Roman"/>
                <w:sz w:val="28"/>
              </w:rPr>
            </w:pPr>
            <w:r>
              <w:rPr>
                <w:rFonts w:ascii="Times New Roman" w:hAnsi="Times New Roman"/>
                <w:sz w:val="28"/>
              </w:rPr>
              <w:t>(беседа)</w:t>
            </w:r>
          </w:p>
          <w:p w14:paraId="E6030000">
            <w:pPr>
              <w:pStyle w:val="Style_3"/>
              <w:rPr>
                <w:rFonts w:ascii="Times New Roman" w:hAnsi="Times New Roman"/>
                <w:sz w:val="28"/>
              </w:rPr>
            </w:pPr>
          </w:p>
        </w:tc>
        <w:tc>
          <w:tcPr>
            <w:tcW w:type="dxa" w:w="3045"/>
            <w:tcBorders>
              <w:top w:color="000000" w:sz="4" w:val="single"/>
              <w:left w:color="000000" w:sz="4" w:val="single"/>
              <w:bottom w:color="000000" w:sz="4" w:val="single"/>
              <w:right w:color="000000" w:sz="4" w:val="single"/>
            </w:tcBorders>
          </w:tcPr>
          <w:p w14:paraId="E7030000">
            <w:pPr>
              <w:pStyle w:val="Style_3"/>
              <w:rPr>
                <w:rFonts w:ascii="Times New Roman" w:hAnsi="Times New Roman"/>
                <w:sz w:val="28"/>
              </w:rPr>
            </w:pPr>
            <w:r>
              <w:rPr>
                <w:rFonts w:ascii="Times New Roman" w:hAnsi="Times New Roman"/>
                <w:sz w:val="28"/>
              </w:rPr>
              <w:t xml:space="preserve">Приветствует учащихся. </w:t>
            </w:r>
            <w:r>
              <w:rPr>
                <w:rFonts w:ascii="Times New Roman" w:hAnsi="Times New Roman"/>
                <w:sz w:val="28"/>
              </w:rPr>
              <w:br/>
            </w:r>
            <w:r>
              <w:rPr>
                <w:rFonts w:ascii="Times New Roman" w:hAnsi="Times New Roman"/>
                <w:sz w:val="28"/>
              </w:rPr>
              <w:t xml:space="preserve">Проверка готовности к уроку. </w:t>
            </w:r>
          </w:p>
          <w:p w14:paraId="E8030000">
            <w:pPr>
              <w:pStyle w:val="Style_3"/>
              <w:rPr>
                <w:rFonts w:ascii="Times New Roman" w:hAnsi="Times New Roman"/>
                <w:sz w:val="28"/>
              </w:rPr>
            </w:pPr>
          </w:p>
          <w:p w14:paraId="E9030000">
            <w:pPr>
              <w:pStyle w:val="Style_3"/>
              <w:rPr>
                <w:rFonts w:ascii="Times New Roman" w:hAnsi="Times New Roman"/>
                <w:sz w:val="28"/>
              </w:rPr>
            </w:pPr>
            <w:r>
              <w:rPr>
                <w:rFonts w:ascii="Times New Roman" w:hAnsi="Times New Roman"/>
                <w:sz w:val="28"/>
              </w:rPr>
              <w:t>-Проверьте, на ваших столах должны лежать лист бумаги для акварели, краски, палитра, кисти, баночка для воды.</w:t>
            </w:r>
          </w:p>
          <w:p w14:paraId="EA030000">
            <w:pPr>
              <w:pStyle w:val="Style_3"/>
              <w:rPr>
                <w:rFonts w:ascii="Times New Roman" w:hAnsi="Times New Roman"/>
                <w:sz w:val="28"/>
              </w:rPr>
            </w:pPr>
          </w:p>
          <w:p w14:paraId="EB030000">
            <w:pPr>
              <w:pStyle w:val="Style_3"/>
              <w:rPr>
                <w:rFonts w:ascii="Times New Roman" w:hAnsi="Times New Roman"/>
                <w:sz w:val="28"/>
              </w:rPr>
            </w:pPr>
            <w:r>
              <w:rPr>
                <w:rFonts w:ascii="Times New Roman" w:hAnsi="Times New Roman"/>
                <w:sz w:val="28"/>
              </w:rPr>
              <w:t>Мотивирует к учебной деятельности.</w:t>
            </w:r>
          </w:p>
          <w:p w14:paraId="EC030000">
            <w:pPr>
              <w:pStyle w:val="Style_3"/>
              <w:rPr>
                <w:rFonts w:ascii="Times New Roman" w:hAnsi="Times New Roman"/>
                <w:sz w:val="28"/>
              </w:rPr>
            </w:pPr>
            <w:r>
              <w:rPr>
                <w:rFonts w:ascii="Times New Roman" w:hAnsi="Times New Roman"/>
                <w:sz w:val="28"/>
              </w:rPr>
              <w:t>-Перед тем как начать урок, я вам даю 1 минуту, чтобы вы в паре поработали и попробовали убедить своего собеседника, почему важно изучать изобразительное искусство. После истечения времени я могу спросить любую пару.</w:t>
            </w:r>
          </w:p>
          <w:p w14:paraId="ED030000">
            <w:pPr>
              <w:pStyle w:val="Style_3"/>
              <w:rPr>
                <w:rFonts w:ascii="Times New Roman" w:hAnsi="Times New Roman"/>
                <w:sz w:val="28"/>
                <w:shd w:fill="EDF0F5" w:val="clear"/>
              </w:rPr>
            </w:pPr>
          </w:p>
          <w:p w14:paraId="EE030000">
            <w:pPr>
              <w:pStyle w:val="Style_3"/>
              <w:rPr>
                <w:rFonts w:ascii="Times New Roman" w:hAnsi="Times New Roman"/>
                <w:sz w:val="28"/>
              </w:rPr>
            </w:pPr>
            <w:r>
              <w:rPr>
                <w:rFonts w:ascii="Times New Roman" w:hAnsi="Times New Roman"/>
                <w:sz w:val="28"/>
                <w:highlight w:val="white"/>
              </w:rPr>
              <w:t>-Вот, видите, как много аргументов вы привели о важности этого предмета. Так давайте же продолжим его изучать!</w:t>
            </w:r>
          </w:p>
        </w:tc>
        <w:tc>
          <w:tcPr>
            <w:tcW w:type="dxa" w:w="2977"/>
            <w:tcBorders>
              <w:top w:color="000000" w:sz="4" w:val="single"/>
              <w:left w:color="000000" w:sz="4" w:val="single"/>
              <w:bottom w:color="000000" w:sz="4" w:val="single"/>
              <w:right w:color="000000" w:sz="4" w:val="single"/>
            </w:tcBorders>
          </w:tcPr>
          <w:p w14:paraId="EF030000">
            <w:pPr>
              <w:pStyle w:val="Style_3"/>
              <w:rPr>
                <w:rFonts w:ascii="Times New Roman" w:hAnsi="Times New Roman"/>
                <w:sz w:val="28"/>
              </w:rPr>
            </w:pPr>
            <w:r>
              <w:rPr>
                <w:rFonts w:ascii="Times New Roman" w:hAnsi="Times New Roman"/>
                <w:sz w:val="28"/>
              </w:rPr>
              <w:t>Приветствуют учителя. Проверяют свою готовность к уроку.</w:t>
            </w:r>
          </w:p>
          <w:p w14:paraId="F0030000">
            <w:pPr>
              <w:pStyle w:val="Style_3"/>
              <w:rPr>
                <w:rFonts w:ascii="Times New Roman" w:hAnsi="Times New Roman"/>
                <w:sz w:val="28"/>
              </w:rPr>
            </w:pPr>
          </w:p>
          <w:p w14:paraId="F1030000">
            <w:pPr>
              <w:pStyle w:val="Style_3"/>
              <w:rPr>
                <w:rFonts w:ascii="Times New Roman" w:hAnsi="Times New Roman"/>
                <w:sz w:val="28"/>
              </w:rPr>
            </w:pPr>
          </w:p>
          <w:p w14:paraId="F2030000">
            <w:pPr>
              <w:pStyle w:val="Style_3"/>
              <w:rPr>
                <w:rFonts w:ascii="Times New Roman" w:hAnsi="Times New Roman"/>
                <w:sz w:val="28"/>
              </w:rPr>
            </w:pPr>
          </w:p>
          <w:p w14:paraId="F3030000">
            <w:pPr>
              <w:pStyle w:val="Style_3"/>
              <w:rPr>
                <w:rFonts w:ascii="Times New Roman" w:hAnsi="Times New Roman"/>
                <w:sz w:val="28"/>
              </w:rPr>
            </w:pPr>
          </w:p>
          <w:p w14:paraId="F4030000">
            <w:pPr>
              <w:pStyle w:val="Style_3"/>
              <w:rPr>
                <w:rFonts w:ascii="Times New Roman" w:hAnsi="Times New Roman"/>
                <w:sz w:val="28"/>
              </w:rPr>
            </w:pPr>
          </w:p>
          <w:p w14:paraId="F5030000">
            <w:pPr>
              <w:pStyle w:val="Style_3"/>
              <w:rPr>
                <w:rFonts w:ascii="Times New Roman" w:hAnsi="Times New Roman"/>
                <w:sz w:val="28"/>
              </w:rPr>
            </w:pPr>
          </w:p>
          <w:p w14:paraId="F6030000">
            <w:pPr>
              <w:pStyle w:val="Style_3"/>
              <w:rPr>
                <w:rFonts w:ascii="Times New Roman" w:hAnsi="Times New Roman"/>
                <w:sz w:val="28"/>
              </w:rPr>
            </w:pPr>
          </w:p>
          <w:p w14:paraId="F7030000">
            <w:pPr>
              <w:pStyle w:val="Style_3"/>
              <w:rPr>
                <w:rFonts w:ascii="Times New Roman" w:hAnsi="Times New Roman"/>
                <w:sz w:val="28"/>
              </w:rPr>
            </w:pPr>
          </w:p>
          <w:p w14:paraId="F8030000">
            <w:pPr>
              <w:pStyle w:val="Style_3"/>
              <w:rPr>
                <w:rFonts w:ascii="Times New Roman" w:hAnsi="Times New Roman"/>
                <w:sz w:val="28"/>
              </w:rPr>
            </w:pPr>
            <w:r>
              <w:rPr>
                <w:rFonts w:ascii="Times New Roman" w:hAnsi="Times New Roman"/>
                <w:sz w:val="28"/>
              </w:rPr>
              <w:t>Настраиваются на учебную деятельность.</w:t>
            </w:r>
          </w:p>
        </w:tc>
        <w:tc>
          <w:tcPr>
            <w:tcW w:type="dxa" w:w="1701"/>
            <w:tcBorders>
              <w:top w:color="000000" w:sz="4" w:val="single"/>
              <w:left w:color="000000" w:sz="4" w:val="single"/>
              <w:bottom w:color="000000" w:sz="4" w:val="single"/>
              <w:right w:color="000000" w:sz="4" w:val="single"/>
            </w:tcBorders>
          </w:tcPr>
          <w:p w14:paraId="F903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FA030000">
            <w:pPr>
              <w:pStyle w:val="Style_3"/>
              <w:rPr>
                <w:rFonts w:ascii="Times New Roman" w:hAnsi="Times New Roman"/>
                <w:sz w:val="28"/>
              </w:rPr>
            </w:pPr>
            <w:r>
              <w:rPr>
                <w:rFonts w:ascii="Times New Roman" w:hAnsi="Times New Roman"/>
                <w:sz w:val="28"/>
              </w:rPr>
              <w:t>принимать и сохранять учебную задачу(Р)</w:t>
            </w:r>
          </w:p>
          <w:p w14:paraId="FB030000">
            <w:pPr>
              <w:pStyle w:val="Style_3"/>
              <w:rPr>
                <w:rFonts w:ascii="Times New Roman" w:hAnsi="Times New Roman"/>
                <w:sz w:val="28"/>
              </w:rPr>
            </w:pPr>
            <w:r>
              <w:rPr>
                <w:rFonts w:ascii="Times New Roman" w:hAnsi="Times New Roman"/>
                <w:sz w:val="28"/>
              </w:rPr>
              <w:t>владеть диалогической формой речи(К)</w:t>
            </w:r>
          </w:p>
        </w:tc>
        <w:tc>
          <w:tcPr>
            <w:tcW w:type="dxa" w:w="1559"/>
            <w:tcBorders>
              <w:top w:color="000000" w:sz="4" w:val="single"/>
              <w:left w:color="000000" w:sz="4" w:val="single"/>
              <w:bottom w:color="000000" w:sz="4" w:val="single"/>
              <w:right w:color="000000" w:sz="4" w:val="single"/>
            </w:tcBorders>
          </w:tcPr>
          <w:p w14:paraId="FC030000">
            <w:pPr>
              <w:pStyle w:val="Style_3"/>
              <w:rPr>
                <w:rFonts w:ascii="Times New Roman" w:hAnsi="Times New Roman"/>
                <w:sz w:val="28"/>
              </w:rPr>
            </w:pPr>
            <w:r>
              <w:rPr>
                <w:rFonts w:ascii="Times New Roman" w:hAnsi="Times New Roman"/>
                <w:sz w:val="28"/>
              </w:rPr>
              <w:t>учебно–познавательный интерес к новому учебному материалу и способам решения новой задачи</w:t>
            </w:r>
          </w:p>
        </w:tc>
      </w:tr>
      <w:tr>
        <w:trPr>
          <w:trHeight w:hRule="atLeast" w:val="273"/>
        </w:trPr>
        <w:tc>
          <w:tcPr>
            <w:tcW w:type="dxa" w:w="1952"/>
            <w:tcBorders>
              <w:top w:color="000000" w:sz="4" w:val="single"/>
              <w:left w:color="000000" w:sz="4" w:val="single"/>
              <w:bottom w:color="000000" w:sz="4" w:val="single"/>
              <w:right w:color="000000" w:sz="4" w:val="single"/>
            </w:tcBorders>
          </w:tcPr>
          <w:p w14:paraId="FD030000">
            <w:pPr>
              <w:pStyle w:val="Style_3"/>
              <w:rPr>
                <w:rFonts w:ascii="Times New Roman" w:hAnsi="Times New Roman"/>
                <w:sz w:val="28"/>
              </w:rPr>
            </w:pPr>
            <w:r>
              <w:rPr>
                <w:rFonts w:ascii="Times New Roman" w:hAnsi="Times New Roman"/>
                <w:sz w:val="28"/>
              </w:rPr>
              <w:t>2.</w:t>
            </w:r>
            <w:r>
              <w:rPr>
                <w:rFonts w:ascii="Times New Roman" w:hAnsi="Times New Roman"/>
                <w:sz w:val="28"/>
              </w:rPr>
              <w:t xml:space="preserve">Актуализа-ция  опорных знаний </w:t>
            </w:r>
          </w:p>
        </w:tc>
        <w:tc>
          <w:tcPr>
            <w:tcW w:type="dxa" w:w="1810"/>
            <w:tcBorders>
              <w:top w:color="000000" w:sz="4" w:val="single"/>
              <w:left w:color="000000" w:sz="4" w:val="single"/>
              <w:bottom w:color="000000" w:sz="4" w:val="single"/>
              <w:right w:color="000000" w:sz="4" w:val="single"/>
            </w:tcBorders>
          </w:tcPr>
          <w:p w14:paraId="FE030000">
            <w:pPr>
              <w:pStyle w:val="Style_3"/>
              <w:rPr>
                <w:rFonts w:ascii="Times New Roman" w:hAnsi="Times New Roman"/>
                <w:sz w:val="28"/>
              </w:rPr>
            </w:pPr>
            <w:r>
              <w:rPr>
                <w:rFonts w:ascii="Times New Roman" w:hAnsi="Times New Roman"/>
                <w:sz w:val="28"/>
              </w:rPr>
              <w:t>Словесный</w:t>
            </w:r>
          </w:p>
          <w:p w14:paraId="FF030000">
            <w:pPr>
              <w:pStyle w:val="Style_3"/>
              <w:rPr>
                <w:rFonts w:ascii="Times New Roman" w:hAnsi="Times New Roman"/>
                <w:sz w:val="28"/>
              </w:rPr>
            </w:pPr>
            <w:r>
              <w:rPr>
                <w:rFonts w:ascii="Times New Roman" w:hAnsi="Times New Roman"/>
                <w:sz w:val="28"/>
              </w:rPr>
              <w:t>(беседа)</w:t>
            </w:r>
          </w:p>
          <w:p w14:paraId="00040000">
            <w:pPr>
              <w:pStyle w:val="Style_3"/>
              <w:rPr>
                <w:rFonts w:ascii="Times New Roman" w:hAnsi="Times New Roman"/>
                <w:sz w:val="28"/>
              </w:rPr>
            </w:pPr>
            <w:r>
              <w:rPr>
                <w:rFonts w:ascii="Times New Roman" w:hAnsi="Times New Roman"/>
                <w:sz w:val="28"/>
              </w:rPr>
              <w:t>Наглядный (иллюстрации)</w:t>
            </w:r>
          </w:p>
          <w:p w14:paraId="01040000">
            <w:pPr>
              <w:pStyle w:val="Style_3"/>
              <w:rPr>
                <w:rFonts w:ascii="Times New Roman" w:hAnsi="Times New Roman"/>
                <w:sz w:val="28"/>
              </w:rPr>
            </w:pPr>
          </w:p>
          <w:p w14:paraId="02040000">
            <w:pPr>
              <w:pStyle w:val="Style_3"/>
              <w:rPr>
                <w:rFonts w:ascii="Times New Roman" w:hAnsi="Times New Roman"/>
                <w:sz w:val="28"/>
              </w:rPr>
            </w:pPr>
          </w:p>
          <w:p w14:paraId="03040000">
            <w:pPr>
              <w:pStyle w:val="Style_3"/>
              <w:rPr>
                <w:rFonts w:ascii="Times New Roman" w:hAnsi="Times New Roman"/>
                <w:sz w:val="28"/>
              </w:rPr>
            </w:pPr>
          </w:p>
          <w:p w14:paraId="04040000">
            <w:pPr>
              <w:pStyle w:val="Style_3"/>
              <w:rPr>
                <w:rFonts w:ascii="Times New Roman" w:hAnsi="Times New Roman"/>
                <w:sz w:val="28"/>
              </w:rPr>
            </w:pPr>
          </w:p>
          <w:p w14:paraId="05040000">
            <w:pPr>
              <w:pStyle w:val="Style_3"/>
              <w:rPr>
                <w:rFonts w:ascii="Times New Roman" w:hAnsi="Times New Roman"/>
                <w:sz w:val="28"/>
              </w:rPr>
            </w:pPr>
          </w:p>
          <w:p w14:paraId="06040000">
            <w:pPr>
              <w:pStyle w:val="Style_3"/>
              <w:rPr>
                <w:rFonts w:ascii="Times New Roman" w:hAnsi="Times New Roman"/>
                <w:sz w:val="28"/>
              </w:rPr>
            </w:pPr>
          </w:p>
          <w:p w14:paraId="07040000">
            <w:pPr>
              <w:pStyle w:val="Style_3"/>
              <w:rPr>
                <w:rFonts w:ascii="Times New Roman" w:hAnsi="Times New Roman"/>
                <w:sz w:val="28"/>
              </w:rPr>
            </w:pPr>
          </w:p>
          <w:p w14:paraId="08040000">
            <w:pPr>
              <w:pStyle w:val="Style_3"/>
              <w:rPr>
                <w:rFonts w:ascii="Times New Roman" w:hAnsi="Times New Roman"/>
                <w:sz w:val="28"/>
              </w:rPr>
            </w:pPr>
          </w:p>
          <w:p w14:paraId="09040000">
            <w:pPr>
              <w:pStyle w:val="Style_3"/>
              <w:rPr>
                <w:rFonts w:ascii="Times New Roman" w:hAnsi="Times New Roman"/>
                <w:sz w:val="28"/>
              </w:rPr>
            </w:pPr>
          </w:p>
          <w:p w14:paraId="0A040000">
            <w:pPr>
              <w:pStyle w:val="Style_3"/>
              <w:rPr>
                <w:rFonts w:ascii="Times New Roman" w:hAnsi="Times New Roman"/>
                <w:sz w:val="28"/>
              </w:rPr>
            </w:pPr>
          </w:p>
          <w:p w14:paraId="0B040000">
            <w:pPr>
              <w:pStyle w:val="Style_3"/>
              <w:rPr>
                <w:rFonts w:ascii="Times New Roman" w:hAnsi="Times New Roman"/>
                <w:sz w:val="28"/>
              </w:rPr>
            </w:pPr>
          </w:p>
          <w:p w14:paraId="0C040000">
            <w:pPr>
              <w:pStyle w:val="Style_3"/>
              <w:rPr>
                <w:rFonts w:ascii="Times New Roman" w:hAnsi="Times New Roman"/>
                <w:sz w:val="28"/>
              </w:rPr>
            </w:pPr>
          </w:p>
          <w:p w14:paraId="0D040000">
            <w:pPr>
              <w:pStyle w:val="Style_3"/>
              <w:rPr>
                <w:rFonts w:ascii="Times New Roman" w:hAnsi="Times New Roman"/>
                <w:sz w:val="28"/>
              </w:rPr>
            </w:pPr>
          </w:p>
          <w:p w14:paraId="0E040000">
            <w:pPr>
              <w:pStyle w:val="Style_3"/>
              <w:rPr>
                <w:rFonts w:ascii="Times New Roman" w:hAnsi="Times New Roman"/>
                <w:sz w:val="28"/>
              </w:rPr>
            </w:pPr>
          </w:p>
          <w:p w14:paraId="0F040000">
            <w:pPr>
              <w:pStyle w:val="Style_3"/>
              <w:rPr>
                <w:rFonts w:ascii="Times New Roman" w:hAnsi="Times New Roman"/>
                <w:sz w:val="28"/>
              </w:rPr>
            </w:pPr>
          </w:p>
          <w:p w14:paraId="10040000">
            <w:pPr>
              <w:pStyle w:val="Style_3"/>
              <w:rPr>
                <w:rFonts w:ascii="Times New Roman" w:hAnsi="Times New Roman"/>
                <w:sz w:val="28"/>
              </w:rPr>
            </w:pPr>
          </w:p>
          <w:p w14:paraId="11040000">
            <w:pPr>
              <w:pStyle w:val="Style_3"/>
              <w:rPr>
                <w:rFonts w:ascii="Times New Roman" w:hAnsi="Times New Roman"/>
                <w:sz w:val="28"/>
              </w:rPr>
            </w:pPr>
          </w:p>
          <w:p w14:paraId="12040000">
            <w:pPr>
              <w:pStyle w:val="Style_3"/>
              <w:rPr>
                <w:rFonts w:ascii="Times New Roman" w:hAnsi="Times New Roman"/>
                <w:sz w:val="28"/>
              </w:rPr>
            </w:pPr>
          </w:p>
          <w:p w14:paraId="13040000">
            <w:pPr>
              <w:pStyle w:val="Style_3"/>
              <w:rPr>
                <w:rFonts w:ascii="Times New Roman" w:hAnsi="Times New Roman"/>
                <w:sz w:val="28"/>
              </w:rPr>
            </w:pPr>
          </w:p>
          <w:p w14:paraId="14040000">
            <w:pPr>
              <w:pStyle w:val="Style_3"/>
              <w:rPr>
                <w:rFonts w:ascii="Times New Roman" w:hAnsi="Times New Roman"/>
                <w:sz w:val="28"/>
              </w:rPr>
            </w:pPr>
          </w:p>
          <w:p w14:paraId="15040000">
            <w:pPr>
              <w:pStyle w:val="Style_3"/>
              <w:rPr>
                <w:rFonts w:ascii="Times New Roman" w:hAnsi="Times New Roman"/>
                <w:sz w:val="28"/>
              </w:rPr>
            </w:pPr>
          </w:p>
          <w:p w14:paraId="16040000">
            <w:pPr>
              <w:pStyle w:val="Style_3"/>
              <w:rPr>
                <w:rFonts w:ascii="Times New Roman" w:hAnsi="Times New Roman"/>
                <w:sz w:val="28"/>
              </w:rPr>
            </w:pPr>
          </w:p>
          <w:p w14:paraId="17040000">
            <w:pPr>
              <w:pStyle w:val="Style_3"/>
              <w:rPr>
                <w:rFonts w:ascii="Times New Roman" w:hAnsi="Times New Roman"/>
                <w:sz w:val="28"/>
              </w:rPr>
            </w:pPr>
          </w:p>
          <w:p w14:paraId="18040000">
            <w:pPr>
              <w:pStyle w:val="Style_3"/>
              <w:rPr>
                <w:rFonts w:ascii="Times New Roman" w:hAnsi="Times New Roman"/>
                <w:sz w:val="28"/>
              </w:rPr>
            </w:pPr>
          </w:p>
          <w:p w14:paraId="19040000">
            <w:pPr>
              <w:pStyle w:val="Style_3"/>
              <w:rPr>
                <w:rFonts w:ascii="Times New Roman" w:hAnsi="Times New Roman"/>
                <w:sz w:val="28"/>
              </w:rPr>
            </w:pPr>
          </w:p>
          <w:p w14:paraId="1A040000">
            <w:pPr>
              <w:pStyle w:val="Style_3"/>
              <w:rPr>
                <w:rFonts w:ascii="Times New Roman" w:hAnsi="Times New Roman"/>
                <w:sz w:val="28"/>
              </w:rPr>
            </w:pPr>
          </w:p>
          <w:p w14:paraId="1B040000">
            <w:pPr>
              <w:pStyle w:val="Style_3"/>
              <w:rPr>
                <w:rFonts w:ascii="Times New Roman" w:hAnsi="Times New Roman"/>
                <w:sz w:val="28"/>
              </w:rPr>
            </w:pPr>
          </w:p>
          <w:p w14:paraId="1C040000">
            <w:pPr>
              <w:pStyle w:val="Style_3"/>
              <w:rPr>
                <w:rFonts w:ascii="Times New Roman" w:hAnsi="Times New Roman"/>
                <w:sz w:val="28"/>
              </w:rPr>
            </w:pPr>
          </w:p>
          <w:p w14:paraId="1D040000">
            <w:pPr>
              <w:pStyle w:val="Style_3"/>
              <w:rPr>
                <w:rFonts w:ascii="Times New Roman" w:hAnsi="Times New Roman"/>
                <w:sz w:val="28"/>
              </w:rPr>
            </w:pPr>
          </w:p>
          <w:p w14:paraId="1E040000">
            <w:pPr>
              <w:pStyle w:val="Style_3"/>
              <w:rPr>
                <w:rFonts w:ascii="Times New Roman" w:hAnsi="Times New Roman"/>
                <w:sz w:val="28"/>
              </w:rPr>
            </w:pPr>
          </w:p>
          <w:p w14:paraId="1F040000">
            <w:pPr>
              <w:pStyle w:val="Style_3"/>
              <w:rPr>
                <w:rFonts w:ascii="Times New Roman" w:hAnsi="Times New Roman"/>
                <w:sz w:val="28"/>
              </w:rPr>
            </w:pPr>
          </w:p>
          <w:p w14:paraId="20040000">
            <w:pPr>
              <w:pStyle w:val="Style_3"/>
              <w:rPr>
                <w:rFonts w:ascii="Times New Roman" w:hAnsi="Times New Roman"/>
                <w:sz w:val="28"/>
              </w:rPr>
            </w:pPr>
          </w:p>
          <w:p w14:paraId="21040000">
            <w:pPr>
              <w:pStyle w:val="Style_3"/>
              <w:rPr>
                <w:rFonts w:ascii="Times New Roman" w:hAnsi="Times New Roman"/>
                <w:sz w:val="28"/>
              </w:rPr>
            </w:pPr>
          </w:p>
          <w:p w14:paraId="22040000">
            <w:pPr>
              <w:pStyle w:val="Style_3"/>
              <w:rPr>
                <w:rFonts w:ascii="Times New Roman" w:hAnsi="Times New Roman"/>
                <w:sz w:val="28"/>
              </w:rPr>
            </w:pPr>
          </w:p>
          <w:p w14:paraId="23040000">
            <w:pPr>
              <w:pStyle w:val="Style_3"/>
              <w:rPr>
                <w:rFonts w:ascii="Times New Roman" w:hAnsi="Times New Roman"/>
                <w:sz w:val="28"/>
              </w:rPr>
            </w:pPr>
          </w:p>
          <w:p w14:paraId="24040000">
            <w:pPr>
              <w:pStyle w:val="Style_3"/>
              <w:rPr>
                <w:rFonts w:ascii="Times New Roman" w:hAnsi="Times New Roman"/>
                <w:sz w:val="28"/>
              </w:rPr>
            </w:pPr>
          </w:p>
          <w:p w14:paraId="25040000">
            <w:pPr>
              <w:pStyle w:val="Style_3"/>
              <w:rPr>
                <w:rFonts w:ascii="Times New Roman" w:hAnsi="Times New Roman"/>
                <w:sz w:val="28"/>
              </w:rPr>
            </w:pPr>
          </w:p>
          <w:p w14:paraId="26040000">
            <w:pPr>
              <w:pStyle w:val="Style_3"/>
              <w:rPr>
                <w:rFonts w:ascii="Times New Roman" w:hAnsi="Times New Roman"/>
                <w:sz w:val="28"/>
              </w:rPr>
            </w:pPr>
          </w:p>
          <w:p w14:paraId="27040000">
            <w:pPr>
              <w:pStyle w:val="Style_3"/>
              <w:rPr>
                <w:rFonts w:ascii="Times New Roman" w:hAnsi="Times New Roman"/>
                <w:sz w:val="28"/>
              </w:rPr>
            </w:pPr>
          </w:p>
          <w:p w14:paraId="28040000">
            <w:pPr>
              <w:pStyle w:val="Style_3"/>
              <w:rPr>
                <w:rFonts w:ascii="Times New Roman" w:hAnsi="Times New Roman"/>
                <w:sz w:val="28"/>
              </w:rPr>
            </w:pPr>
          </w:p>
          <w:p w14:paraId="29040000">
            <w:pPr>
              <w:pStyle w:val="Style_3"/>
              <w:rPr>
                <w:rFonts w:ascii="Times New Roman" w:hAnsi="Times New Roman"/>
                <w:sz w:val="28"/>
              </w:rPr>
            </w:pPr>
          </w:p>
          <w:p w14:paraId="2A040000">
            <w:pPr>
              <w:pStyle w:val="Style_3"/>
              <w:rPr>
                <w:rFonts w:ascii="Times New Roman" w:hAnsi="Times New Roman"/>
                <w:sz w:val="28"/>
              </w:rPr>
            </w:pPr>
          </w:p>
          <w:p w14:paraId="2B040000">
            <w:pPr>
              <w:pStyle w:val="Style_3"/>
              <w:rPr>
                <w:rFonts w:ascii="Times New Roman" w:hAnsi="Times New Roman"/>
                <w:sz w:val="28"/>
              </w:rPr>
            </w:pPr>
          </w:p>
          <w:p w14:paraId="2C040000">
            <w:pPr>
              <w:pStyle w:val="Style_3"/>
              <w:rPr>
                <w:rFonts w:ascii="Times New Roman" w:hAnsi="Times New Roman"/>
                <w:sz w:val="28"/>
              </w:rPr>
            </w:pPr>
            <w:r>
              <w:rPr>
                <w:rFonts w:ascii="Times New Roman" w:hAnsi="Times New Roman"/>
                <w:sz w:val="28"/>
              </w:rPr>
              <w:t>Дидактическая игра «Определи настроение»</w:t>
            </w:r>
          </w:p>
        </w:tc>
        <w:tc>
          <w:tcPr>
            <w:tcW w:type="dxa" w:w="3045"/>
            <w:tcBorders>
              <w:top w:color="000000" w:sz="4" w:val="single"/>
              <w:left w:color="000000" w:sz="4" w:val="single"/>
              <w:bottom w:color="000000" w:sz="4" w:val="single"/>
              <w:right w:color="000000" w:sz="4" w:val="single"/>
            </w:tcBorders>
          </w:tcPr>
          <w:p w14:paraId="2D040000">
            <w:pPr>
              <w:pStyle w:val="Style_3"/>
              <w:rPr>
                <w:rFonts w:ascii="Times New Roman" w:hAnsi="Times New Roman"/>
                <w:sz w:val="28"/>
              </w:rPr>
            </w:pPr>
            <w:r>
              <w:rPr>
                <w:rFonts w:ascii="Times New Roman" w:hAnsi="Times New Roman"/>
                <w:sz w:val="28"/>
              </w:rPr>
              <w:t>Организует повторение изученного.</w:t>
            </w:r>
          </w:p>
          <w:p w14:paraId="2E040000">
            <w:pPr>
              <w:pStyle w:val="Style_3"/>
              <w:rPr>
                <w:rFonts w:ascii="Times New Roman" w:hAnsi="Times New Roman"/>
                <w:sz w:val="28"/>
              </w:rPr>
            </w:pPr>
            <w:r>
              <w:rPr>
                <w:rFonts w:ascii="Times New Roman" w:hAnsi="Times New Roman"/>
                <w:sz w:val="28"/>
              </w:rPr>
              <w:br/>
            </w:r>
            <w:r>
              <w:rPr>
                <w:rFonts w:ascii="Times New Roman" w:hAnsi="Times New Roman"/>
                <w:sz w:val="28"/>
              </w:rPr>
              <w:t xml:space="preserve">-Что такое перспектива? </w:t>
            </w:r>
          </w:p>
          <w:p w14:paraId="2F040000">
            <w:pPr>
              <w:pStyle w:val="Style_3"/>
              <w:rPr>
                <w:rFonts w:ascii="Times New Roman" w:hAnsi="Times New Roman"/>
                <w:sz w:val="28"/>
              </w:rPr>
            </w:pPr>
          </w:p>
          <w:p w14:paraId="30040000">
            <w:pPr>
              <w:pStyle w:val="Style_3"/>
              <w:rPr>
                <w:rFonts w:ascii="Times New Roman" w:hAnsi="Times New Roman"/>
                <w:sz w:val="28"/>
              </w:rPr>
            </w:pPr>
          </w:p>
          <w:p w14:paraId="31040000">
            <w:pPr>
              <w:pStyle w:val="Style_3"/>
              <w:rPr>
                <w:rFonts w:ascii="Times New Roman" w:hAnsi="Times New Roman"/>
                <w:sz w:val="28"/>
              </w:rPr>
            </w:pPr>
          </w:p>
          <w:p w14:paraId="32040000">
            <w:pPr>
              <w:pStyle w:val="Style_3"/>
              <w:rPr>
                <w:rFonts w:ascii="Times New Roman" w:hAnsi="Times New Roman"/>
                <w:sz w:val="28"/>
              </w:rPr>
            </w:pPr>
          </w:p>
          <w:p w14:paraId="33040000">
            <w:pPr>
              <w:pStyle w:val="Style_3"/>
              <w:rPr>
                <w:rFonts w:ascii="Times New Roman" w:hAnsi="Times New Roman"/>
                <w:sz w:val="28"/>
              </w:rPr>
            </w:pPr>
            <w:r>
              <w:rPr>
                <w:rFonts w:ascii="Times New Roman" w:hAnsi="Times New Roman"/>
                <w:sz w:val="28"/>
              </w:rPr>
              <w:t>-Какие виды перспективы существуют?</w:t>
            </w:r>
          </w:p>
          <w:p w14:paraId="34040000">
            <w:pPr>
              <w:pStyle w:val="Style_3"/>
              <w:rPr>
                <w:rFonts w:ascii="Times New Roman" w:hAnsi="Times New Roman"/>
                <w:sz w:val="28"/>
              </w:rPr>
            </w:pPr>
          </w:p>
          <w:p w14:paraId="35040000">
            <w:pPr>
              <w:pStyle w:val="Style_3"/>
              <w:rPr>
                <w:rFonts w:ascii="Times New Roman" w:hAnsi="Times New Roman"/>
                <w:sz w:val="28"/>
              </w:rPr>
            </w:pPr>
            <w:r>
              <w:rPr>
                <w:rFonts w:ascii="Times New Roman" w:hAnsi="Times New Roman"/>
                <w:sz w:val="28"/>
              </w:rPr>
              <w:t>-Что такое линейная перспектива?</w:t>
            </w:r>
          </w:p>
          <w:p w14:paraId="36040000">
            <w:pPr>
              <w:pStyle w:val="Style_3"/>
              <w:rPr>
                <w:rFonts w:ascii="Times New Roman" w:hAnsi="Times New Roman"/>
                <w:sz w:val="28"/>
              </w:rPr>
            </w:pPr>
          </w:p>
          <w:p w14:paraId="37040000">
            <w:pPr>
              <w:pStyle w:val="Style_3"/>
              <w:rPr>
                <w:rFonts w:ascii="Times New Roman" w:hAnsi="Times New Roman"/>
                <w:sz w:val="28"/>
              </w:rPr>
            </w:pPr>
          </w:p>
          <w:p w14:paraId="38040000">
            <w:pPr>
              <w:pStyle w:val="Style_3"/>
              <w:rPr>
                <w:rFonts w:ascii="Times New Roman" w:hAnsi="Times New Roman"/>
                <w:sz w:val="28"/>
              </w:rPr>
            </w:pPr>
          </w:p>
          <w:p w14:paraId="39040000">
            <w:pPr>
              <w:pStyle w:val="Style_3"/>
              <w:rPr>
                <w:rFonts w:ascii="Times New Roman" w:hAnsi="Times New Roman"/>
                <w:sz w:val="28"/>
              </w:rPr>
            </w:pPr>
          </w:p>
          <w:p w14:paraId="3A040000">
            <w:pPr>
              <w:pStyle w:val="Style_3"/>
              <w:rPr>
                <w:rFonts w:ascii="Times New Roman" w:hAnsi="Times New Roman"/>
                <w:sz w:val="28"/>
              </w:rPr>
            </w:pPr>
          </w:p>
          <w:p w14:paraId="3B040000">
            <w:pPr>
              <w:pStyle w:val="Style_3"/>
              <w:rPr>
                <w:rFonts w:ascii="Times New Roman" w:hAnsi="Times New Roman"/>
                <w:sz w:val="28"/>
              </w:rPr>
            </w:pPr>
          </w:p>
          <w:p w14:paraId="3C040000">
            <w:pPr>
              <w:pStyle w:val="Style_3"/>
              <w:rPr>
                <w:rFonts w:ascii="Times New Roman" w:hAnsi="Times New Roman"/>
                <w:sz w:val="28"/>
              </w:rPr>
            </w:pPr>
          </w:p>
          <w:p w14:paraId="3D040000">
            <w:pPr>
              <w:pStyle w:val="Style_3"/>
              <w:rPr>
                <w:rFonts w:ascii="Times New Roman" w:hAnsi="Times New Roman"/>
                <w:sz w:val="28"/>
              </w:rPr>
            </w:pPr>
            <w:r>
              <w:rPr>
                <w:rFonts w:ascii="Times New Roman" w:hAnsi="Times New Roman"/>
                <w:sz w:val="28"/>
              </w:rPr>
              <w:t>-Назовите 2 правила линейной перспективы.</w:t>
            </w:r>
          </w:p>
          <w:p w14:paraId="3E040000">
            <w:pPr>
              <w:pStyle w:val="Style_3"/>
              <w:rPr>
                <w:rFonts w:ascii="Times New Roman" w:hAnsi="Times New Roman"/>
                <w:sz w:val="28"/>
              </w:rPr>
            </w:pPr>
          </w:p>
          <w:p w14:paraId="3F040000">
            <w:pPr>
              <w:pStyle w:val="Style_3"/>
              <w:rPr>
                <w:rFonts w:ascii="Times New Roman" w:hAnsi="Times New Roman"/>
                <w:sz w:val="28"/>
              </w:rPr>
            </w:pPr>
          </w:p>
          <w:p w14:paraId="40040000">
            <w:pPr>
              <w:pStyle w:val="Style_3"/>
              <w:rPr>
                <w:rFonts w:ascii="Times New Roman" w:hAnsi="Times New Roman"/>
                <w:sz w:val="28"/>
              </w:rPr>
            </w:pPr>
          </w:p>
          <w:p w14:paraId="41040000">
            <w:pPr>
              <w:pStyle w:val="Style_3"/>
              <w:rPr>
                <w:rFonts w:ascii="Times New Roman" w:hAnsi="Times New Roman"/>
                <w:sz w:val="28"/>
              </w:rPr>
            </w:pPr>
          </w:p>
          <w:p w14:paraId="42040000">
            <w:pPr>
              <w:pStyle w:val="Style_3"/>
              <w:rPr>
                <w:rFonts w:ascii="Times New Roman" w:hAnsi="Times New Roman"/>
                <w:sz w:val="28"/>
              </w:rPr>
            </w:pPr>
          </w:p>
          <w:p w14:paraId="43040000">
            <w:pPr>
              <w:pStyle w:val="Style_3"/>
              <w:rPr>
                <w:rFonts w:ascii="Times New Roman" w:hAnsi="Times New Roman"/>
                <w:sz w:val="28"/>
              </w:rPr>
            </w:pPr>
          </w:p>
          <w:p w14:paraId="44040000">
            <w:pPr>
              <w:pStyle w:val="Style_3"/>
              <w:rPr>
                <w:rFonts w:ascii="Times New Roman" w:hAnsi="Times New Roman"/>
                <w:sz w:val="28"/>
              </w:rPr>
            </w:pPr>
          </w:p>
          <w:p w14:paraId="45040000">
            <w:pPr>
              <w:pStyle w:val="Style_3"/>
              <w:rPr>
                <w:rFonts w:ascii="Times New Roman" w:hAnsi="Times New Roman"/>
                <w:sz w:val="28"/>
              </w:rPr>
            </w:pPr>
          </w:p>
          <w:p w14:paraId="46040000">
            <w:pPr>
              <w:pStyle w:val="Style_3"/>
              <w:rPr>
                <w:rFonts w:ascii="Times New Roman" w:hAnsi="Times New Roman"/>
                <w:sz w:val="28"/>
              </w:rPr>
            </w:pPr>
          </w:p>
          <w:p w14:paraId="47040000">
            <w:pPr>
              <w:pStyle w:val="Style_3"/>
              <w:rPr>
                <w:rFonts w:ascii="Times New Roman" w:hAnsi="Times New Roman"/>
                <w:sz w:val="28"/>
              </w:rPr>
            </w:pPr>
          </w:p>
          <w:p w14:paraId="48040000">
            <w:pPr>
              <w:pStyle w:val="Style_3"/>
              <w:rPr>
                <w:rFonts w:ascii="Times New Roman" w:hAnsi="Times New Roman"/>
                <w:sz w:val="28"/>
              </w:rPr>
            </w:pPr>
          </w:p>
          <w:p w14:paraId="49040000">
            <w:pPr>
              <w:pStyle w:val="Style_3"/>
              <w:rPr>
                <w:rFonts w:ascii="Times New Roman" w:hAnsi="Times New Roman"/>
                <w:sz w:val="28"/>
              </w:rPr>
            </w:pPr>
          </w:p>
          <w:p w14:paraId="4A040000">
            <w:pPr>
              <w:pStyle w:val="Style_3"/>
              <w:rPr>
                <w:rFonts w:ascii="Times New Roman" w:hAnsi="Times New Roman"/>
                <w:sz w:val="28"/>
              </w:rPr>
            </w:pPr>
          </w:p>
          <w:p w14:paraId="4B040000">
            <w:pPr>
              <w:pStyle w:val="Style_3"/>
              <w:rPr>
                <w:rFonts w:ascii="Times New Roman" w:hAnsi="Times New Roman"/>
                <w:sz w:val="28"/>
              </w:rPr>
            </w:pPr>
            <w:r>
              <w:rPr>
                <w:rFonts w:ascii="Times New Roman" w:hAnsi="Times New Roman"/>
                <w:sz w:val="28"/>
              </w:rPr>
              <w:t>-Какие бывают композиции? На какие приятнее смотреть?</w:t>
            </w:r>
          </w:p>
          <w:p w14:paraId="4C040000">
            <w:pPr>
              <w:pStyle w:val="Style_3"/>
              <w:rPr>
                <w:rFonts w:ascii="Times New Roman" w:hAnsi="Times New Roman"/>
                <w:sz w:val="28"/>
              </w:rPr>
            </w:pPr>
          </w:p>
          <w:p w14:paraId="4D040000">
            <w:pPr>
              <w:pStyle w:val="Style_3"/>
              <w:rPr>
                <w:rFonts w:ascii="Times New Roman" w:hAnsi="Times New Roman"/>
                <w:sz w:val="28"/>
              </w:rPr>
            </w:pPr>
            <w:r>
              <w:rPr>
                <w:rFonts w:ascii="Times New Roman" w:hAnsi="Times New Roman"/>
                <w:sz w:val="28"/>
              </w:rPr>
              <w:t>-Посмотрите на доску, какая из этих 2х композиций уравновешенная? (слайд 1-2)</w:t>
            </w:r>
          </w:p>
          <w:p w14:paraId="4E040000">
            <w:pPr>
              <w:pStyle w:val="Style_3"/>
              <w:rPr>
                <w:rFonts w:ascii="Times New Roman" w:hAnsi="Times New Roman"/>
                <w:sz w:val="28"/>
              </w:rPr>
            </w:pPr>
            <w:r>
              <w:rPr>
                <w:rFonts w:ascii="Times New Roman" w:hAnsi="Times New Roman"/>
                <w:sz w:val="28"/>
              </w:rPr>
              <w:br/>
            </w:r>
            <w:r>
              <w:rPr>
                <w:rFonts w:ascii="Times New Roman" w:hAnsi="Times New Roman"/>
                <w:sz w:val="28"/>
              </w:rPr>
              <w:t xml:space="preserve">-Может ли картина передавать какие- то чувства или настроение? </w:t>
            </w:r>
            <w:r>
              <w:rPr>
                <w:rFonts w:ascii="Times New Roman" w:hAnsi="Times New Roman"/>
                <w:sz w:val="28"/>
              </w:rPr>
              <w:br/>
            </w:r>
            <w:r>
              <w:rPr>
                <w:rFonts w:ascii="Times New Roman" w:hAnsi="Times New Roman"/>
                <w:sz w:val="28"/>
              </w:rPr>
              <w:br/>
            </w:r>
            <w:r>
              <w:rPr>
                <w:rFonts w:ascii="Times New Roman" w:hAnsi="Times New Roman"/>
                <w:sz w:val="28"/>
              </w:rPr>
              <w:t>-Какое настроение может передавать картина?</w:t>
            </w:r>
            <w:r>
              <w:rPr>
                <w:rFonts w:ascii="Times New Roman" w:hAnsi="Times New Roman"/>
                <w:sz w:val="28"/>
              </w:rPr>
              <w:br/>
            </w:r>
            <w:r>
              <w:rPr>
                <w:rFonts w:ascii="Times New Roman" w:hAnsi="Times New Roman"/>
                <w:sz w:val="28"/>
              </w:rPr>
              <w:t>Рассмотрите картины, какое настроение они передают как вы это поняли?(слайд 3-6)</w:t>
            </w:r>
            <w:r>
              <w:rPr>
                <w:rFonts w:ascii="Times New Roman" w:hAnsi="Times New Roman"/>
                <w:sz w:val="28"/>
              </w:rPr>
              <w:br/>
            </w:r>
          </w:p>
        </w:tc>
        <w:tc>
          <w:tcPr>
            <w:tcW w:type="dxa" w:w="2977"/>
            <w:tcBorders>
              <w:top w:color="000000" w:sz="4" w:val="single"/>
              <w:left w:color="000000" w:sz="4" w:val="single"/>
              <w:bottom w:color="000000" w:sz="4" w:val="single"/>
              <w:right w:color="000000" w:sz="4" w:val="single"/>
            </w:tcBorders>
          </w:tcPr>
          <w:p w14:paraId="4F040000">
            <w:pPr>
              <w:pStyle w:val="Style_3"/>
              <w:rPr>
                <w:rFonts w:ascii="Times New Roman" w:hAnsi="Times New Roman"/>
                <w:sz w:val="28"/>
              </w:rPr>
            </w:pPr>
            <w:r>
              <w:rPr>
                <w:rFonts w:ascii="Times New Roman" w:hAnsi="Times New Roman"/>
                <w:sz w:val="28"/>
              </w:rPr>
              <w:t>Отвечают на вопросы учителя.</w:t>
            </w:r>
          </w:p>
          <w:p w14:paraId="50040000">
            <w:pPr>
              <w:pStyle w:val="Style_3"/>
              <w:rPr>
                <w:rFonts w:ascii="Times New Roman" w:hAnsi="Times New Roman"/>
                <w:sz w:val="28"/>
              </w:rPr>
            </w:pPr>
          </w:p>
          <w:p w14:paraId="51040000">
            <w:pPr>
              <w:pStyle w:val="Style_3"/>
              <w:rPr>
                <w:rFonts w:ascii="Times New Roman" w:hAnsi="Times New Roman"/>
                <w:sz w:val="28"/>
              </w:rPr>
            </w:pPr>
            <w:r>
              <w:rPr>
                <w:rFonts w:ascii="Times New Roman" w:hAnsi="Times New Roman"/>
                <w:sz w:val="28"/>
              </w:rPr>
              <w:t>Перспектива - это кажущееся уменьшение предметов по мере удаления от нас.</w:t>
            </w:r>
            <w:r>
              <w:rPr>
                <w:rFonts w:ascii="Times New Roman" w:hAnsi="Times New Roman"/>
                <w:sz w:val="28"/>
              </w:rPr>
              <w:br/>
            </w:r>
            <w:r>
              <w:rPr>
                <w:rFonts w:ascii="Times New Roman" w:hAnsi="Times New Roman"/>
                <w:sz w:val="28"/>
              </w:rPr>
              <w:br/>
            </w:r>
            <w:r>
              <w:rPr>
                <w:rFonts w:ascii="Times New Roman" w:hAnsi="Times New Roman"/>
                <w:sz w:val="28"/>
              </w:rPr>
              <w:t>-Линейная и воздушная</w:t>
            </w:r>
          </w:p>
          <w:p w14:paraId="52040000">
            <w:pPr>
              <w:pStyle w:val="Style_3"/>
              <w:rPr>
                <w:rFonts w:ascii="Times New Roman" w:hAnsi="Times New Roman"/>
                <w:sz w:val="28"/>
              </w:rPr>
            </w:pPr>
          </w:p>
          <w:p w14:paraId="53040000">
            <w:pPr>
              <w:pStyle w:val="Style_3"/>
              <w:rPr>
                <w:rFonts w:ascii="Times New Roman" w:hAnsi="Times New Roman"/>
                <w:sz w:val="28"/>
              </w:rPr>
            </w:pPr>
          </w:p>
          <w:p w14:paraId="54040000">
            <w:pPr>
              <w:pStyle w:val="Style_3"/>
              <w:rPr>
                <w:rFonts w:ascii="Times New Roman" w:hAnsi="Times New Roman"/>
                <w:sz w:val="28"/>
              </w:rPr>
            </w:pPr>
            <w:r>
              <w:rPr>
                <w:rFonts w:ascii="Times New Roman" w:hAnsi="Times New Roman"/>
                <w:sz w:val="28"/>
              </w:rPr>
              <w:t>Линейная перспектива - это закономерное изменение масштабов изображения разноплановых объектов расположенных на плоскости.</w:t>
            </w:r>
          </w:p>
          <w:p w14:paraId="55040000">
            <w:pPr>
              <w:pStyle w:val="Style_3"/>
              <w:rPr>
                <w:rFonts w:ascii="Times New Roman" w:hAnsi="Times New Roman"/>
                <w:sz w:val="28"/>
              </w:rPr>
            </w:pPr>
          </w:p>
          <w:p w14:paraId="56040000">
            <w:pPr>
              <w:pStyle w:val="Style_3"/>
              <w:rPr>
                <w:rFonts w:ascii="Times New Roman" w:hAnsi="Times New Roman"/>
                <w:sz w:val="28"/>
              </w:rPr>
            </w:pPr>
            <w:r>
              <w:rPr>
                <w:rFonts w:ascii="Times New Roman" w:hAnsi="Times New Roman"/>
                <w:sz w:val="28"/>
              </w:rPr>
              <w:t>1.Параллельные линии, удаляющиеся от наблюдателя вдаль, сближаются и сходятся в одной точке на линии горизонта</w:t>
            </w:r>
            <w:r>
              <w:rPr>
                <w:rFonts w:ascii="Times New Roman" w:hAnsi="Times New Roman"/>
                <w:sz w:val="28"/>
              </w:rPr>
              <w:br/>
            </w:r>
            <w:r>
              <w:rPr>
                <w:rFonts w:ascii="Times New Roman" w:hAnsi="Times New Roman"/>
                <w:sz w:val="28"/>
              </w:rPr>
              <w:t>2.Одинаковые предметы и объекты при удалении от наблюдателя кажутся меньше размером и сходятся в одной точке на линии горизонта.</w:t>
            </w:r>
          </w:p>
          <w:p w14:paraId="57040000">
            <w:pPr>
              <w:pStyle w:val="Style_3"/>
              <w:rPr>
                <w:rFonts w:ascii="Times New Roman" w:hAnsi="Times New Roman"/>
                <w:sz w:val="28"/>
              </w:rPr>
            </w:pPr>
          </w:p>
          <w:p w14:paraId="58040000">
            <w:pPr>
              <w:pStyle w:val="Style_3"/>
              <w:rPr>
                <w:rFonts w:ascii="Times New Roman" w:hAnsi="Times New Roman"/>
                <w:sz w:val="28"/>
              </w:rPr>
            </w:pPr>
            <w:r>
              <w:rPr>
                <w:rFonts w:ascii="Times New Roman" w:hAnsi="Times New Roman"/>
                <w:sz w:val="28"/>
              </w:rPr>
              <w:t>-Композиция бывает уравновешенная и неуравновешенная.</w:t>
            </w:r>
          </w:p>
          <w:p w14:paraId="59040000">
            <w:pPr>
              <w:pStyle w:val="Style_3"/>
              <w:rPr>
                <w:rFonts w:ascii="Times New Roman" w:hAnsi="Times New Roman"/>
                <w:sz w:val="28"/>
              </w:rPr>
            </w:pPr>
          </w:p>
          <w:p w14:paraId="5A040000">
            <w:pPr>
              <w:pStyle w:val="Style_3"/>
              <w:rPr>
                <w:rFonts w:ascii="Times New Roman" w:hAnsi="Times New Roman"/>
                <w:sz w:val="28"/>
              </w:rPr>
            </w:pPr>
          </w:p>
          <w:p w14:paraId="5B040000">
            <w:pPr>
              <w:pStyle w:val="Style_3"/>
              <w:rPr>
                <w:rFonts w:ascii="Times New Roman" w:hAnsi="Times New Roman"/>
                <w:sz w:val="28"/>
              </w:rPr>
            </w:pPr>
          </w:p>
          <w:p w14:paraId="5C040000">
            <w:pPr>
              <w:pStyle w:val="Style_3"/>
              <w:rPr>
                <w:rFonts w:ascii="Times New Roman" w:hAnsi="Times New Roman"/>
                <w:sz w:val="28"/>
              </w:rPr>
            </w:pPr>
            <w:r>
              <w:rPr>
                <w:rFonts w:ascii="Times New Roman" w:hAnsi="Times New Roman"/>
                <w:sz w:val="28"/>
              </w:rPr>
              <w:t>Определяют вид композиции.</w:t>
            </w:r>
          </w:p>
          <w:p w14:paraId="5D040000">
            <w:pPr>
              <w:pStyle w:val="Style_3"/>
              <w:rPr>
                <w:rFonts w:ascii="Times New Roman" w:hAnsi="Times New Roman"/>
                <w:sz w:val="28"/>
              </w:rPr>
            </w:pPr>
          </w:p>
          <w:p w14:paraId="5E040000">
            <w:pPr>
              <w:pStyle w:val="Style_3"/>
              <w:rPr>
                <w:rFonts w:ascii="Times New Roman" w:hAnsi="Times New Roman"/>
                <w:sz w:val="28"/>
              </w:rPr>
            </w:pPr>
          </w:p>
          <w:p w14:paraId="5F040000">
            <w:pPr>
              <w:pStyle w:val="Style_3"/>
              <w:rPr>
                <w:rFonts w:ascii="Times New Roman" w:hAnsi="Times New Roman"/>
                <w:sz w:val="28"/>
              </w:rPr>
            </w:pPr>
            <w:r>
              <w:rPr>
                <w:rFonts w:ascii="Times New Roman" w:hAnsi="Times New Roman"/>
                <w:sz w:val="28"/>
              </w:rPr>
              <w:t>-Да.</w:t>
            </w:r>
          </w:p>
          <w:p w14:paraId="60040000">
            <w:pPr>
              <w:pStyle w:val="Style_3"/>
              <w:rPr>
                <w:rFonts w:ascii="Times New Roman" w:hAnsi="Times New Roman"/>
                <w:sz w:val="28"/>
              </w:rPr>
            </w:pPr>
          </w:p>
          <w:p w14:paraId="61040000">
            <w:pPr>
              <w:pStyle w:val="Style_3"/>
              <w:rPr>
                <w:rFonts w:ascii="Times New Roman" w:hAnsi="Times New Roman"/>
                <w:sz w:val="28"/>
              </w:rPr>
            </w:pPr>
          </w:p>
          <w:p w14:paraId="62040000">
            <w:pPr>
              <w:pStyle w:val="Style_3"/>
              <w:rPr>
                <w:rFonts w:ascii="Times New Roman" w:hAnsi="Times New Roman"/>
                <w:sz w:val="28"/>
              </w:rPr>
            </w:pPr>
          </w:p>
          <w:p w14:paraId="63040000">
            <w:pPr>
              <w:pStyle w:val="Style_3"/>
              <w:rPr>
                <w:rFonts w:ascii="Times New Roman" w:hAnsi="Times New Roman"/>
                <w:sz w:val="28"/>
              </w:rPr>
            </w:pPr>
          </w:p>
          <w:p w14:paraId="64040000">
            <w:pPr>
              <w:pStyle w:val="Style_3"/>
              <w:rPr>
                <w:rFonts w:ascii="Times New Roman" w:hAnsi="Times New Roman"/>
                <w:sz w:val="28"/>
              </w:rPr>
            </w:pPr>
          </w:p>
          <w:p w14:paraId="65040000">
            <w:pPr>
              <w:pStyle w:val="Style_3"/>
              <w:rPr>
                <w:rFonts w:ascii="Times New Roman" w:hAnsi="Times New Roman"/>
                <w:sz w:val="28"/>
              </w:rPr>
            </w:pPr>
          </w:p>
          <w:p w14:paraId="66040000">
            <w:pPr>
              <w:pStyle w:val="Style_3"/>
              <w:rPr>
                <w:rFonts w:ascii="Times New Roman" w:hAnsi="Times New Roman"/>
                <w:sz w:val="28"/>
              </w:rPr>
            </w:pPr>
          </w:p>
          <w:p w14:paraId="67040000">
            <w:pPr>
              <w:pStyle w:val="Style_3"/>
              <w:rPr>
                <w:rFonts w:ascii="Times New Roman" w:hAnsi="Times New Roman"/>
                <w:sz w:val="28"/>
              </w:rPr>
            </w:pPr>
            <w:r>
              <w:rPr>
                <w:rFonts w:ascii="Times New Roman" w:hAnsi="Times New Roman"/>
                <w:sz w:val="28"/>
              </w:rPr>
              <w:t>Определяют «настроение» картин.</w:t>
            </w:r>
          </w:p>
          <w:p w14:paraId="68040000">
            <w:pPr>
              <w:pStyle w:val="Style_3"/>
              <w:rPr>
                <w:rFonts w:ascii="Times New Roman" w:hAnsi="Times New Roman"/>
                <w:sz w:val="28"/>
              </w:rPr>
            </w:pPr>
          </w:p>
          <w:p w14:paraId="6904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6A040000">
            <w:pPr>
              <w:pStyle w:val="Style_3"/>
              <w:rPr>
                <w:rFonts w:ascii="Times New Roman" w:hAnsi="Times New Roman"/>
                <w:sz w:val="28"/>
              </w:rPr>
            </w:pPr>
            <w:bookmarkStart w:id="25" w:name="_2lwamvv"/>
            <w:bookmarkEnd w:id="25"/>
            <w:r>
              <w:rPr>
                <w:rFonts w:ascii="Times New Roman" w:hAnsi="Times New Roman"/>
                <w:sz w:val="28"/>
              </w:rPr>
              <w:t>изображать пейзажи, выражая своё отношение к ним.</w:t>
            </w:r>
          </w:p>
          <w:p w14:paraId="6B04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6C040000">
            <w:pPr>
              <w:pStyle w:val="Style_3"/>
              <w:rPr>
                <w:rFonts w:ascii="Times New Roman" w:hAnsi="Times New Roman"/>
                <w:sz w:val="28"/>
              </w:rPr>
            </w:pPr>
            <w:r>
              <w:rPr>
                <w:rFonts w:ascii="Times New Roman" w:hAnsi="Times New Roman"/>
                <w:sz w:val="28"/>
              </w:rPr>
              <w:t>владеть диалогической формой речи(К)</w:t>
            </w:r>
          </w:p>
        </w:tc>
        <w:tc>
          <w:tcPr>
            <w:tcW w:type="dxa" w:w="1559"/>
            <w:tcBorders>
              <w:top w:color="000000" w:sz="4" w:val="single"/>
              <w:left w:color="000000" w:sz="4" w:val="single"/>
              <w:bottom w:color="000000" w:sz="4" w:val="single"/>
              <w:right w:color="000000" w:sz="4" w:val="single"/>
            </w:tcBorders>
          </w:tcPr>
          <w:p w14:paraId="6D040000">
            <w:pPr>
              <w:pStyle w:val="Style_3"/>
              <w:rPr>
                <w:rFonts w:ascii="Times New Roman" w:hAnsi="Times New Roman"/>
                <w:sz w:val="28"/>
              </w:rPr>
            </w:pPr>
          </w:p>
        </w:tc>
      </w:tr>
      <w:tr>
        <w:trPr>
          <w:trHeight w:hRule="atLeast" w:val="273"/>
        </w:trPr>
        <w:tc>
          <w:tcPr>
            <w:tcW w:type="dxa" w:w="1952"/>
            <w:tcBorders>
              <w:top w:color="000000" w:sz="4" w:val="single"/>
              <w:left w:color="000000" w:sz="4" w:val="single"/>
              <w:bottom w:color="000000" w:sz="4" w:val="single"/>
              <w:right w:color="000000" w:sz="4" w:val="single"/>
            </w:tcBorders>
          </w:tcPr>
          <w:p w14:paraId="6E040000">
            <w:pPr>
              <w:pStyle w:val="Style_3"/>
              <w:rPr>
                <w:rFonts w:ascii="Times New Roman" w:hAnsi="Times New Roman"/>
                <w:sz w:val="28"/>
              </w:rPr>
            </w:pPr>
            <w:r>
              <w:rPr>
                <w:rFonts w:ascii="Times New Roman" w:hAnsi="Times New Roman"/>
                <w:sz w:val="28"/>
              </w:rPr>
              <w:t>3.</w:t>
            </w:r>
            <w:r>
              <w:rPr>
                <w:rFonts w:ascii="Times New Roman" w:hAnsi="Times New Roman"/>
                <w:sz w:val="28"/>
              </w:rPr>
              <w:t>Проблемное объяснение нового знания.</w:t>
            </w:r>
          </w:p>
        </w:tc>
        <w:tc>
          <w:tcPr>
            <w:tcW w:type="dxa" w:w="1810"/>
            <w:tcBorders>
              <w:top w:color="000000" w:sz="4" w:val="single"/>
              <w:left w:color="000000" w:sz="4" w:val="single"/>
              <w:bottom w:color="000000" w:sz="4" w:val="single"/>
              <w:right w:color="000000" w:sz="4" w:val="single"/>
            </w:tcBorders>
          </w:tcPr>
          <w:p w14:paraId="6F040000">
            <w:pPr>
              <w:pStyle w:val="Style_3"/>
              <w:rPr>
                <w:rFonts w:ascii="Times New Roman" w:hAnsi="Times New Roman"/>
                <w:sz w:val="28"/>
              </w:rPr>
            </w:pPr>
            <w:r>
              <w:rPr>
                <w:rFonts w:ascii="Times New Roman" w:hAnsi="Times New Roman"/>
                <w:sz w:val="28"/>
              </w:rPr>
              <w:t>Словесный</w:t>
            </w:r>
          </w:p>
          <w:p w14:paraId="70040000">
            <w:pPr>
              <w:pStyle w:val="Style_3"/>
              <w:rPr>
                <w:rFonts w:ascii="Times New Roman" w:hAnsi="Times New Roman"/>
                <w:sz w:val="28"/>
              </w:rPr>
            </w:pPr>
            <w:r>
              <w:rPr>
                <w:rFonts w:ascii="Times New Roman" w:hAnsi="Times New Roman"/>
                <w:sz w:val="28"/>
              </w:rPr>
              <w:t>(беседа)</w:t>
            </w:r>
          </w:p>
          <w:p w14:paraId="71040000">
            <w:pPr>
              <w:pStyle w:val="Style_3"/>
              <w:rPr>
                <w:rFonts w:ascii="Times New Roman" w:hAnsi="Times New Roman"/>
                <w:sz w:val="28"/>
              </w:rPr>
            </w:pPr>
            <w:r>
              <w:rPr>
                <w:rFonts w:ascii="Times New Roman" w:hAnsi="Times New Roman"/>
                <w:sz w:val="28"/>
              </w:rPr>
              <w:t xml:space="preserve">Наглядный </w:t>
            </w:r>
          </w:p>
          <w:p w14:paraId="72040000">
            <w:pPr>
              <w:pStyle w:val="Style_3"/>
              <w:rPr>
                <w:rFonts w:ascii="Times New Roman" w:hAnsi="Times New Roman"/>
                <w:sz w:val="28"/>
              </w:rPr>
            </w:pPr>
            <w:r>
              <w:rPr>
                <w:rFonts w:ascii="Times New Roman" w:hAnsi="Times New Roman"/>
                <w:sz w:val="28"/>
              </w:rPr>
              <w:t>(иллюстрации)</w:t>
            </w:r>
          </w:p>
          <w:p w14:paraId="73040000">
            <w:pPr>
              <w:pStyle w:val="Style_3"/>
              <w:rPr>
                <w:rFonts w:ascii="Times New Roman" w:hAnsi="Times New Roman"/>
                <w:sz w:val="28"/>
              </w:rPr>
            </w:pPr>
          </w:p>
        </w:tc>
        <w:tc>
          <w:tcPr>
            <w:tcW w:type="dxa" w:w="3045"/>
            <w:tcBorders>
              <w:top w:color="000000" w:sz="4" w:val="single"/>
              <w:left w:color="000000" w:sz="4" w:val="single"/>
              <w:bottom w:color="000000" w:sz="4" w:val="single"/>
              <w:right w:color="000000" w:sz="4" w:val="single"/>
            </w:tcBorders>
          </w:tcPr>
          <w:p w14:paraId="74040000">
            <w:pPr>
              <w:pStyle w:val="Style_3"/>
              <w:rPr>
                <w:rFonts w:ascii="Times New Roman" w:hAnsi="Times New Roman"/>
                <w:sz w:val="28"/>
              </w:rPr>
            </w:pPr>
            <w:r>
              <w:rPr>
                <w:rFonts w:ascii="Times New Roman" w:hAnsi="Times New Roman"/>
                <w:sz w:val="28"/>
              </w:rPr>
              <w:t>Организует формулирование темы, цели, составление плана урока.</w:t>
            </w:r>
          </w:p>
          <w:p w14:paraId="75040000">
            <w:pPr>
              <w:pStyle w:val="Style_3"/>
              <w:rPr>
                <w:rFonts w:ascii="Times New Roman" w:hAnsi="Times New Roman"/>
                <w:sz w:val="28"/>
              </w:rPr>
            </w:pPr>
          </w:p>
          <w:p w14:paraId="76040000">
            <w:pPr>
              <w:pStyle w:val="Style_3"/>
              <w:rPr>
                <w:rFonts w:ascii="Times New Roman" w:hAnsi="Times New Roman"/>
                <w:sz w:val="28"/>
              </w:rPr>
            </w:pPr>
            <w:r>
              <w:rPr>
                <w:rFonts w:ascii="Times New Roman" w:hAnsi="Times New Roman"/>
                <w:sz w:val="28"/>
              </w:rPr>
              <w:t>-Назовите тему прошлого урока. Сегодня мы продолжим работать над пейзажами.</w:t>
            </w:r>
          </w:p>
          <w:p w14:paraId="77040000">
            <w:pPr>
              <w:pStyle w:val="Style_3"/>
              <w:rPr>
                <w:rFonts w:ascii="Times New Roman" w:hAnsi="Times New Roman"/>
                <w:sz w:val="28"/>
              </w:rPr>
            </w:pPr>
          </w:p>
          <w:p w14:paraId="78040000">
            <w:pPr>
              <w:pStyle w:val="Style_3"/>
              <w:rPr>
                <w:rFonts w:ascii="Times New Roman" w:hAnsi="Times New Roman"/>
                <w:sz w:val="28"/>
              </w:rPr>
            </w:pPr>
            <w:r>
              <w:rPr>
                <w:rFonts w:ascii="Times New Roman" w:hAnsi="Times New Roman"/>
                <w:sz w:val="28"/>
              </w:rPr>
              <w:t>-Какую цель поставим перед собой?</w:t>
            </w:r>
          </w:p>
          <w:p w14:paraId="79040000">
            <w:pPr>
              <w:pStyle w:val="Style_3"/>
              <w:rPr>
                <w:rFonts w:ascii="Times New Roman" w:hAnsi="Times New Roman"/>
                <w:sz w:val="28"/>
              </w:rPr>
            </w:pPr>
          </w:p>
          <w:p w14:paraId="7A040000">
            <w:pPr>
              <w:pStyle w:val="Style_3"/>
              <w:rPr>
                <w:rFonts w:ascii="Times New Roman" w:hAnsi="Times New Roman"/>
                <w:sz w:val="28"/>
              </w:rPr>
            </w:pPr>
            <w:r>
              <w:rPr>
                <w:rFonts w:ascii="Times New Roman" w:hAnsi="Times New Roman"/>
                <w:sz w:val="28"/>
              </w:rPr>
              <w:t>-Давайте составим план сегодняшнего урока. Дополните предложения. (слайд 7)</w:t>
            </w:r>
          </w:p>
          <w:p w14:paraId="7B040000">
            <w:pPr>
              <w:pStyle w:val="Style_3"/>
              <w:rPr>
                <w:rFonts w:ascii="Times New Roman" w:hAnsi="Times New Roman"/>
                <w:sz w:val="28"/>
              </w:rPr>
            </w:pPr>
            <w:r>
              <w:rPr>
                <w:rFonts w:ascii="Times New Roman" w:hAnsi="Times New Roman"/>
                <w:sz w:val="28"/>
              </w:rPr>
              <w:t>1. Изучение законов … перспективы.</w:t>
            </w:r>
          </w:p>
          <w:p w14:paraId="7C040000">
            <w:pPr>
              <w:pStyle w:val="Style_3"/>
              <w:rPr>
                <w:rFonts w:ascii="Times New Roman" w:hAnsi="Times New Roman"/>
                <w:sz w:val="28"/>
              </w:rPr>
            </w:pPr>
            <w:r>
              <w:rPr>
                <w:rFonts w:ascii="Times New Roman" w:hAnsi="Times New Roman"/>
                <w:sz w:val="28"/>
              </w:rPr>
              <w:t>2. Составление … работы.</w:t>
            </w:r>
          </w:p>
          <w:p w14:paraId="7D040000">
            <w:pPr>
              <w:pStyle w:val="Style_3"/>
              <w:rPr>
                <w:rFonts w:ascii="Times New Roman" w:hAnsi="Times New Roman"/>
                <w:sz w:val="28"/>
              </w:rPr>
            </w:pPr>
            <w:r>
              <w:rPr>
                <w:rFonts w:ascii="Times New Roman" w:hAnsi="Times New Roman"/>
                <w:sz w:val="28"/>
              </w:rPr>
              <w:t>3. Выполнение работы в …</w:t>
            </w:r>
          </w:p>
          <w:p w14:paraId="7E040000">
            <w:pPr>
              <w:pStyle w:val="Style_3"/>
              <w:rPr>
                <w:rFonts w:ascii="Times New Roman" w:hAnsi="Times New Roman"/>
                <w:sz w:val="28"/>
              </w:rPr>
            </w:pPr>
          </w:p>
          <w:p w14:paraId="7F040000">
            <w:pPr>
              <w:pStyle w:val="Style_3"/>
              <w:rPr>
                <w:rFonts w:ascii="Times New Roman" w:hAnsi="Times New Roman"/>
                <w:sz w:val="28"/>
              </w:rPr>
            </w:pPr>
          </w:p>
          <w:p w14:paraId="80040000">
            <w:pPr>
              <w:pStyle w:val="Style_3"/>
              <w:rPr>
                <w:rFonts w:ascii="Times New Roman" w:hAnsi="Times New Roman"/>
                <w:sz w:val="28"/>
              </w:rPr>
            </w:pPr>
            <w:r>
              <w:rPr>
                <w:rFonts w:ascii="Times New Roman" w:hAnsi="Times New Roman"/>
                <w:sz w:val="28"/>
              </w:rPr>
              <w:t>-Для того, чтобы закончить пейзаж, нам необходимо знать законы воздушной перспективы.</w:t>
            </w:r>
          </w:p>
          <w:p w14:paraId="81040000">
            <w:pPr>
              <w:pStyle w:val="Style_3"/>
              <w:rPr>
                <w:rFonts w:ascii="Times New Roman" w:hAnsi="Times New Roman"/>
                <w:sz w:val="28"/>
              </w:rPr>
            </w:pPr>
            <w:r>
              <w:rPr>
                <w:rFonts w:ascii="Times New Roman" w:hAnsi="Times New Roman"/>
                <w:sz w:val="28"/>
              </w:rPr>
              <w:t>Кто-нибудь знает, что такое воздушная перспектива?</w:t>
            </w:r>
          </w:p>
          <w:p w14:paraId="82040000">
            <w:pPr>
              <w:pStyle w:val="Style_3"/>
              <w:rPr>
                <w:rFonts w:ascii="Times New Roman" w:hAnsi="Times New Roman"/>
                <w:sz w:val="28"/>
              </w:rPr>
            </w:pPr>
            <w:r>
              <w:rPr>
                <w:rFonts w:ascii="Times New Roman" w:hAnsi="Times New Roman"/>
                <w:sz w:val="28"/>
              </w:rPr>
              <w:t>-Прочитайте определение.</w:t>
            </w:r>
          </w:p>
          <w:p w14:paraId="83040000">
            <w:pPr>
              <w:pStyle w:val="Style_3"/>
              <w:rPr>
                <w:rFonts w:ascii="Times New Roman" w:hAnsi="Times New Roman"/>
                <w:sz w:val="28"/>
              </w:rPr>
            </w:pPr>
            <w:r>
              <w:rPr>
                <w:rFonts w:ascii="Times New Roman" w:hAnsi="Times New Roman"/>
                <w:sz w:val="28"/>
              </w:rPr>
              <w:t>(слайд 8)</w:t>
            </w:r>
          </w:p>
          <w:p w14:paraId="84040000">
            <w:pPr>
              <w:pStyle w:val="Style_3"/>
              <w:rPr>
                <w:rFonts w:ascii="Times New Roman" w:hAnsi="Times New Roman"/>
                <w:sz w:val="28"/>
              </w:rPr>
            </w:pPr>
          </w:p>
          <w:p w14:paraId="85040000">
            <w:pPr>
              <w:pStyle w:val="Style_3"/>
              <w:rPr>
                <w:rFonts w:ascii="Times New Roman" w:hAnsi="Times New Roman"/>
                <w:sz w:val="28"/>
              </w:rPr>
            </w:pPr>
          </w:p>
          <w:p w14:paraId="86040000">
            <w:pPr>
              <w:pStyle w:val="Style_3"/>
              <w:rPr>
                <w:rFonts w:ascii="Times New Roman" w:hAnsi="Times New Roman"/>
                <w:sz w:val="28"/>
              </w:rPr>
            </w:pPr>
          </w:p>
          <w:p w14:paraId="87040000">
            <w:pPr>
              <w:pStyle w:val="Style_3"/>
              <w:rPr>
                <w:rFonts w:ascii="Times New Roman" w:hAnsi="Times New Roman"/>
                <w:sz w:val="28"/>
              </w:rPr>
            </w:pPr>
          </w:p>
          <w:p w14:paraId="88040000">
            <w:pPr>
              <w:pStyle w:val="Style_3"/>
              <w:rPr>
                <w:rFonts w:ascii="Times New Roman" w:hAnsi="Times New Roman"/>
                <w:sz w:val="28"/>
              </w:rPr>
            </w:pPr>
            <w:r>
              <w:rPr>
                <w:rFonts w:ascii="Times New Roman" w:hAnsi="Times New Roman"/>
                <w:sz w:val="28"/>
              </w:rPr>
              <w:t>-Прочитайте первое правило воздушной перспективы.(слайд 9)</w:t>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t>-Покажите, где мы видим это на картине.(слайд 10)</w:t>
            </w:r>
            <w:r>
              <w:rPr>
                <w:rFonts w:ascii="Times New Roman" w:hAnsi="Times New Roman"/>
                <w:sz w:val="28"/>
              </w:rPr>
              <w:br/>
            </w:r>
            <w:r>
              <w:rPr>
                <w:rFonts w:ascii="Times New Roman" w:hAnsi="Times New Roman"/>
                <w:sz w:val="28"/>
              </w:rPr>
              <w:br/>
            </w:r>
            <w:r>
              <w:rPr>
                <w:rFonts w:ascii="Times New Roman" w:hAnsi="Times New Roman"/>
                <w:sz w:val="28"/>
              </w:rPr>
              <w:t>-Прочитайте второе правило.(слайд 11)</w:t>
            </w:r>
            <w:r>
              <w:rPr>
                <w:rFonts w:ascii="Times New Roman" w:hAnsi="Times New Roman"/>
                <w:sz w:val="28"/>
              </w:rPr>
              <w:br/>
            </w:r>
          </w:p>
          <w:p w14:paraId="89040000">
            <w:pPr>
              <w:pStyle w:val="Style_3"/>
              <w:rPr>
                <w:rFonts w:ascii="Times New Roman" w:hAnsi="Times New Roman"/>
                <w:sz w:val="28"/>
              </w:rPr>
            </w:pPr>
            <w:r>
              <w:rPr>
                <w:rFonts w:ascii="Times New Roman" w:hAnsi="Times New Roman"/>
                <w:sz w:val="28"/>
              </w:rPr>
              <w:t>-Прочитайте следующее правило.(слайд 12-13)</w:t>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br/>
            </w:r>
            <w:r>
              <w:rPr>
                <w:rFonts w:ascii="Times New Roman" w:hAnsi="Times New Roman"/>
                <w:sz w:val="28"/>
              </w:rPr>
              <w:t>-Прочитайте следующее правило.(слайд 14-15)</w:t>
            </w:r>
          </w:p>
          <w:p w14:paraId="8A040000">
            <w:pPr>
              <w:pStyle w:val="Style_3"/>
              <w:rPr>
                <w:rFonts w:ascii="Times New Roman" w:hAnsi="Times New Roman"/>
                <w:sz w:val="28"/>
              </w:rPr>
            </w:pPr>
            <w:r>
              <w:rPr>
                <w:rFonts w:ascii="Times New Roman" w:hAnsi="Times New Roman"/>
                <w:sz w:val="28"/>
              </w:rPr>
              <w:br/>
            </w:r>
          </w:p>
          <w:p w14:paraId="8B040000">
            <w:pPr>
              <w:pStyle w:val="Style_3"/>
              <w:rPr>
                <w:rFonts w:ascii="Times New Roman" w:hAnsi="Times New Roman"/>
                <w:sz w:val="28"/>
              </w:rPr>
            </w:pPr>
            <w:r>
              <w:rPr>
                <w:rFonts w:ascii="Times New Roman" w:hAnsi="Times New Roman"/>
                <w:sz w:val="28"/>
              </w:rPr>
              <w:t>-Прочитайте последнее правило.(слайд 16)</w:t>
            </w:r>
          </w:p>
          <w:p w14:paraId="8C040000">
            <w:pPr>
              <w:pStyle w:val="Style_3"/>
              <w:rPr>
                <w:rFonts w:ascii="Times New Roman" w:hAnsi="Times New Roman"/>
                <w:sz w:val="28"/>
              </w:rPr>
            </w:pPr>
          </w:p>
          <w:p w14:paraId="8D040000">
            <w:pPr>
              <w:pStyle w:val="Style_3"/>
              <w:rPr>
                <w:rFonts w:ascii="Times New Roman" w:hAnsi="Times New Roman"/>
                <w:sz w:val="28"/>
              </w:rPr>
            </w:pPr>
          </w:p>
          <w:p w14:paraId="8E040000">
            <w:pPr>
              <w:pStyle w:val="Style_3"/>
              <w:rPr>
                <w:rFonts w:ascii="Times New Roman" w:hAnsi="Times New Roman"/>
                <w:sz w:val="28"/>
              </w:rPr>
            </w:pPr>
            <w:r>
              <w:rPr>
                <w:rFonts w:ascii="Times New Roman" w:hAnsi="Times New Roman"/>
                <w:sz w:val="28"/>
              </w:rPr>
              <w:t>-Перейдем к алгоритму выполнения пейзажа в цвете. (слайд 17)</w:t>
            </w:r>
          </w:p>
          <w:p w14:paraId="8F040000">
            <w:pPr>
              <w:pStyle w:val="Style_3"/>
              <w:rPr>
                <w:rFonts w:ascii="Times New Roman" w:hAnsi="Times New Roman"/>
                <w:sz w:val="28"/>
              </w:rPr>
            </w:pPr>
          </w:p>
          <w:p w14:paraId="90040000">
            <w:pPr>
              <w:pStyle w:val="Style_3"/>
              <w:rPr>
                <w:rFonts w:ascii="Times New Roman" w:hAnsi="Times New Roman"/>
                <w:sz w:val="28"/>
              </w:rPr>
            </w:pPr>
            <w:r>
              <w:rPr>
                <w:rFonts w:ascii="Times New Roman" w:hAnsi="Times New Roman"/>
                <w:sz w:val="28"/>
              </w:rPr>
              <w:t xml:space="preserve">Нанесение основных цветовых пятен: цвет неба, поможет передать настроение вашей картины: светлое, голубое – радостное, темное, облачное или с тучами – грустное и т.д. </w:t>
            </w:r>
          </w:p>
          <w:p w14:paraId="91040000">
            <w:pPr>
              <w:pStyle w:val="Style_3"/>
              <w:rPr>
                <w:rFonts w:ascii="Times New Roman" w:hAnsi="Times New Roman"/>
                <w:sz w:val="28"/>
              </w:rPr>
            </w:pPr>
            <w:r>
              <w:rPr>
                <w:rFonts w:ascii="Times New Roman" w:hAnsi="Times New Roman"/>
                <w:sz w:val="28"/>
              </w:rPr>
              <w:t>Проработка дальнего плана – обобщенные по цвету предметы – помните правила воздушной перспективы.</w:t>
            </w:r>
          </w:p>
          <w:p w14:paraId="92040000">
            <w:pPr>
              <w:pStyle w:val="Style_3"/>
              <w:rPr>
                <w:rFonts w:ascii="Times New Roman" w:hAnsi="Times New Roman"/>
                <w:sz w:val="28"/>
              </w:rPr>
            </w:pPr>
            <w:r>
              <w:rPr>
                <w:rFonts w:ascii="Times New Roman" w:hAnsi="Times New Roman"/>
                <w:sz w:val="28"/>
              </w:rPr>
              <w:t xml:space="preserve">Проработка переднего плана – контрастные по цвету, яркие. </w:t>
            </w:r>
          </w:p>
          <w:p w14:paraId="93040000">
            <w:pPr>
              <w:pStyle w:val="Style_3"/>
              <w:rPr>
                <w:rFonts w:ascii="Times New Roman" w:hAnsi="Times New Roman"/>
                <w:sz w:val="28"/>
              </w:rPr>
            </w:pPr>
            <w:r>
              <w:rPr>
                <w:rFonts w:ascii="Times New Roman" w:hAnsi="Times New Roman"/>
                <w:sz w:val="28"/>
              </w:rPr>
              <w:t>Проработка деталей на переднем плане, это могут быть травинки, цветы, и другие небольшие объекты, которые мы можем увидеть только на переднем плане.</w:t>
            </w:r>
          </w:p>
        </w:tc>
        <w:tc>
          <w:tcPr>
            <w:tcW w:type="dxa" w:w="2977"/>
            <w:tcBorders>
              <w:top w:color="000000" w:sz="4" w:val="single"/>
              <w:left w:color="000000" w:sz="4" w:val="single"/>
              <w:bottom w:color="000000" w:sz="4" w:val="single"/>
              <w:right w:color="000000" w:sz="4" w:val="single"/>
            </w:tcBorders>
          </w:tcPr>
          <w:p w14:paraId="94040000">
            <w:pPr>
              <w:pStyle w:val="Style_3"/>
              <w:rPr>
                <w:rFonts w:ascii="Times New Roman" w:hAnsi="Times New Roman"/>
                <w:sz w:val="28"/>
              </w:rPr>
            </w:pPr>
            <w:r>
              <w:rPr>
                <w:rFonts w:ascii="Times New Roman" w:hAnsi="Times New Roman"/>
                <w:sz w:val="28"/>
              </w:rPr>
              <w:t>Формулируют тему, ель, составляют план урока.</w:t>
            </w:r>
          </w:p>
          <w:p w14:paraId="95040000">
            <w:pPr>
              <w:pStyle w:val="Style_3"/>
              <w:rPr>
                <w:rFonts w:ascii="Times New Roman" w:hAnsi="Times New Roman"/>
                <w:sz w:val="28"/>
              </w:rPr>
            </w:pPr>
          </w:p>
          <w:p w14:paraId="96040000">
            <w:pPr>
              <w:pStyle w:val="Style_3"/>
              <w:rPr>
                <w:rFonts w:ascii="Times New Roman" w:hAnsi="Times New Roman"/>
                <w:sz w:val="28"/>
              </w:rPr>
            </w:pPr>
          </w:p>
          <w:p w14:paraId="97040000">
            <w:pPr>
              <w:pStyle w:val="Style_3"/>
              <w:rPr>
                <w:rFonts w:ascii="Times New Roman" w:hAnsi="Times New Roman"/>
                <w:sz w:val="28"/>
              </w:rPr>
            </w:pPr>
            <w:r>
              <w:rPr>
                <w:rFonts w:ascii="Times New Roman" w:hAnsi="Times New Roman"/>
                <w:sz w:val="28"/>
              </w:rPr>
              <w:t>-Пейзаж «Времена года»</w:t>
            </w:r>
          </w:p>
          <w:p w14:paraId="98040000">
            <w:pPr>
              <w:pStyle w:val="Style_3"/>
              <w:rPr>
                <w:rFonts w:ascii="Times New Roman" w:hAnsi="Times New Roman"/>
                <w:sz w:val="28"/>
              </w:rPr>
            </w:pPr>
          </w:p>
          <w:p w14:paraId="99040000">
            <w:pPr>
              <w:pStyle w:val="Style_3"/>
              <w:rPr>
                <w:rFonts w:ascii="Times New Roman" w:hAnsi="Times New Roman"/>
                <w:sz w:val="28"/>
              </w:rPr>
            </w:pPr>
          </w:p>
          <w:p w14:paraId="9A040000">
            <w:pPr>
              <w:pStyle w:val="Style_3"/>
              <w:rPr>
                <w:rFonts w:ascii="Times New Roman" w:hAnsi="Times New Roman"/>
                <w:sz w:val="28"/>
              </w:rPr>
            </w:pPr>
          </w:p>
          <w:p w14:paraId="9B040000">
            <w:pPr>
              <w:pStyle w:val="Style_3"/>
              <w:rPr>
                <w:rFonts w:ascii="Times New Roman" w:hAnsi="Times New Roman"/>
                <w:sz w:val="28"/>
              </w:rPr>
            </w:pPr>
          </w:p>
          <w:p w14:paraId="9C040000">
            <w:pPr>
              <w:pStyle w:val="Style_3"/>
              <w:rPr>
                <w:rFonts w:ascii="Times New Roman" w:hAnsi="Times New Roman"/>
                <w:sz w:val="28"/>
              </w:rPr>
            </w:pPr>
            <w:r>
              <w:rPr>
                <w:rFonts w:ascii="Times New Roman" w:hAnsi="Times New Roman"/>
                <w:sz w:val="28"/>
              </w:rPr>
              <w:t>-Доработать пейзаж в цвете.</w:t>
            </w:r>
          </w:p>
          <w:p w14:paraId="9D040000">
            <w:pPr>
              <w:pStyle w:val="Style_3"/>
              <w:rPr>
                <w:rFonts w:ascii="Times New Roman" w:hAnsi="Times New Roman"/>
                <w:sz w:val="28"/>
              </w:rPr>
            </w:pPr>
          </w:p>
          <w:p w14:paraId="9E040000">
            <w:pPr>
              <w:pStyle w:val="Style_3"/>
              <w:rPr>
                <w:rFonts w:ascii="Times New Roman" w:hAnsi="Times New Roman"/>
                <w:sz w:val="28"/>
              </w:rPr>
            </w:pPr>
          </w:p>
          <w:p w14:paraId="9F040000">
            <w:pPr>
              <w:pStyle w:val="Style_3"/>
              <w:rPr>
                <w:rFonts w:ascii="Times New Roman" w:hAnsi="Times New Roman"/>
                <w:sz w:val="28"/>
              </w:rPr>
            </w:pPr>
          </w:p>
          <w:p w14:paraId="A0040000">
            <w:pPr>
              <w:pStyle w:val="Style_3"/>
              <w:rPr>
                <w:rFonts w:ascii="Times New Roman" w:hAnsi="Times New Roman"/>
                <w:sz w:val="28"/>
              </w:rPr>
            </w:pPr>
          </w:p>
          <w:p w14:paraId="A1040000">
            <w:pPr>
              <w:pStyle w:val="Style_3"/>
              <w:rPr>
                <w:rFonts w:ascii="Times New Roman" w:hAnsi="Times New Roman"/>
                <w:sz w:val="28"/>
              </w:rPr>
            </w:pPr>
          </w:p>
          <w:p w14:paraId="A2040000">
            <w:pPr>
              <w:pStyle w:val="Style_3"/>
              <w:rPr>
                <w:rFonts w:ascii="Times New Roman" w:hAnsi="Times New Roman"/>
                <w:sz w:val="28"/>
              </w:rPr>
            </w:pPr>
            <w:r>
              <w:rPr>
                <w:rFonts w:ascii="Times New Roman" w:hAnsi="Times New Roman"/>
                <w:sz w:val="28"/>
              </w:rPr>
              <w:t>1. Изучение законов воздушной перспективы.</w:t>
            </w:r>
          </w:p>
          <w:p w14:paraId="A3040000">
            <w:pPr>
              <w:pStyle w:val="Style_3"/>
              <w:rPr>
                <w:rFonts w:ascii="Times New Roman" w:hAnsi="Times New Roman"/>
                <w:sz w:val="28"/>
              </w:rPr>
            </w:pPr>
            <w:r>
              <w:rPr>
                <w:rFonts w:ascii="Times New Roman" w:hAnsi="Times New Roman"/>
                <w:sz w:val="28"/>
              </w:rPr>
              <w:t>2. Составление алгоритма работы.</w:t>
            </w:r>
          </w:p>
          <w:p w14:paraId="A4040000">
            <w:pPr>
              <w:pStyle w:val="Style_3"/>
              <w:rPr>
                <w:rFonts w:ascii="Times New Roman" w:hAnsi="Times New Roman"/>
                <w:sz w:val="28"/>
              </w:rPr>
            </w:pPr>
            <w:r>
              <w:rPr>
                <w:rFonts w:ascii="Times New Roman" w:hAnsi="Times New Roman"/>
                <w:sz w:val="28"/>
              </w:rPr>
              <w:t>3. Выполнение работы в цвете.</w:t>
            </w:r>
          </w:p>
          <w:p w14:paraId="A5040000">
            <w:pPr>
              <w:pStyle w:val="Style_3"/>
              <w:rPr>
                <w:rFonts w:ascii="Times New Roman" w:hAnsi="Times New Roman"/>
                <w:sz w:val="28"/>
              </w:rPr>
            </w:pPr>
          </w:p>
          <w:p w14:paraId="A6040000">
            <w:pPr>
              <w:pStyle w:val="Style_3"/>
              <w:rPr>
                <w:rFonts w:ascii="Times New Roman" w:hAnsi="Times New Roman"/>
                <w:sz w:val="28"/>
              </w:rPr>
            </w:pPr>
          </w:p>
          <w:p w14:paraId="A7040000">
            <w:pPr>
              <w:pStyle w:val="Style_3"/>
              <w:rPr>
                <w:rFonts w:ascii="Times New Roman" w:hAnsi="Times New Roman"/>
                <w:sz w:val="28"/>
              </w:rPr>
            </w:pPr>
          </w:p>
          <w:p w14:paraId="A8040000">
            <w:pPr>
              <w:pStyle w:val="Style_3"/>
              <w:rPr>
                <w:rFonts w:ascii="Times New Roman" w:hAnsi="Times New Roman"/>
                <w:sz w:val="28"/>
              </w:rPr>
            </w:pPr>
          </w:p>
          <w:p w14:paraId="A9040000">
            <w:pPr>
              <w:pStyle w:val="Style_3"/>
              <w:rPr>
                <w:rFonts w:ascii="Times New Roman" w:hAnsi="Times New Roman"/>
                <w:sz w:val="28"/>
              </w:rPr>
            </w:pPr>
          </w:p>
          <w:p w14:paraId="AA040000">
            <w:pPr>
              <w:pStyle w:val="Style_3"/>
              <w:rPr>
                <w:rFonts w:ascii="Times New Roman" w:hAnsi="Times New Roman"/>
                <w:sz w:val="28"/>
              </w:rPr>
            </w:pPr>
            <w:r>
              <w:rPr>
                <w:rFonts w:ascii="Times New Roman" w:hAnsi="Times New Roman"/>
                <w:sz w:val="28"/>
              </w:rPr>
              <w:br/>
            </w:r>
          </w:p>
          <w:p w14:paraId="AB040000">
            <w:pPr>
              <w:pStyle w:val="Style_3"/>
              <w:rPr>
                <w:rFonts w:ascii="Times New Roman" w:hAnsi="Times New Roman"/>
                <w:sz w:val="28"/>
              </w:rPr>
            </w:pPr>
            <w:r>
              <w:rPr>
                <w:rFonts w:ascii="Times New Roman" w:hAnsi="Times New Roman"/>
                <w:sz w:val="28"/>
                <w:highlight w:val="white"/>
              </w:rPr>
              <w:t>-Воздушная перспектива – это размытость или потеря ясности очертаний отдаленных объектов, вызванная атмосферой</w:t>
            </w:r>
          </w:p>
          <w:p w14:paraId="AC040000">
            <w:pPr>
              <w:pStyle w:val="Style_3"/>
              <w:rPr>
                <w:rFonts w:ascii="Times New Roman" w:hAnsi="Times New Roman"/>
                <w:sz w:val="28"/>
              </w:rPr>
            </w:pPr>
          </w:p>
          <w:p w14:paraId="AD040000">
            <w:pPr>
              <w:pStyle w:val="Style_3"/>
              <w:rPr>
                <w:rFonts w:ascii="Times New Roman" w:hAnsi="Times New Roman"/>
                <w:sz w:val="28"/>
                <w:highlight w:val="white"/>
              </w:rPr>
            </w:pPr>
            <w:r>
              <w:rPr>
                <w:rFonts w:ascii="Times New Roman" w:hAnsi="Times New Roman"/>
                <w:b w:val="1"/>
                <w:sz w:val="28"/>
              </w:rPr>
              <w:t>-У</w:t>
            </w:r>
            <w:r>
              <w:rPr>
                <w:rFonts w:ascii="Times New Roman" w:hAnsi="Times New Roman"/>
                <w:sz w:val="28"/>
                <w:highlight w:val="white"/>
              </w:rPr>
              <w:t>даленные от наблюдателя объекты выглядят голубыми, синими, фиолетовыми или беловатыми.</w:t>
            </w:r>
          </w:p>
          <w:p w14:paraId="AE040000">
            <w:pPr>
              <w:pStyle w:val="Style_3"/>
              <w:rPr>
                <w:rFonts w:ascii="Times New Roman" w:hAnsi="Times New Roman"/>
                <w:sz w:val="28"/>
                <w:highlight w:val="white"/>
              </w:rPr>
            </w:pPr>
          </w:p>
          <w:p w14:paraId="AF040000">
            <w:pPr>
              <w:pStyle w:val="Style_3"/>
              <w:rPr>
                <w:rFonts w:ascii="Times New Roman" w:hAnsi="Times New Roman"/>
                <w:sz w:val="28"/>
                <w:highlight w:val="white"/>
              </w:rPr>
            </w:pPr>
            <w:r>
              <w:rPr>
                <w:rFonts w:ascii="Times New Roman" w:hAnsi="Times New Roman"/>
                <w:sz w:val="28"/>
                <w:highlight w:val="white"/>
              </w:rPr>
              <w:t xml:space="preserve">Работают у доски, показывая как в картине применено данное правило. </w:t>
            </w:r>
          </w:p>
          <w:p w14:paraId="B0040000">
            <w:pPr>
              <w:pStyle w:val="Style_3"/>
              <w:rPr>
                <w:rFonts w:ascii="Times New Roman" w:hAnsi="Times New Roman"/>
                <w:sz w:val="28"/>
                <w:highlight w:val="white"/>
              </w:rPr>
            </w:pPr>
          </w:p>
          <w:p w14:paraId="B1040000">
            <w:pPr>
              <w:pStyle w:val="Style_3"/>
              <w:rPr>
                <w:rFonts w:ascii="Times New Roman" w:hAnsi="Times New Roman"/>
                <w:sz w:val="28"/>
                <w:highlight w:val="white"/>
              </w:rPr>
            </w:pPr>
          </w:p>
          <w:p w14:paraId="B2040000">
            <w:pPr>
              <w:pStyle w:val="Style_3"/>
              <w:rPr>
                <w:rFonts w:ascii="Times New Roman" w:hAnsi="Times New Roman"/>
                <w:sz w:val="28"/>
                <w:highlight w:val="white"/>
              </w:rPr>
            </w:pPr>
          </w:p>
          <w:p w14:paraId="B3040000">
            <w:pPr>
              <w:pStyle w:val="Style_3"/>
              <w:rPr>
                <w:rFonts w:ascii="Times New Roman" w:hAnsi="Times New Roman"/>
                <w:sz w:val="28"/>
                <w:highlight w:val="white"/>
              </w:rPr>
            </w:pPr>
          </w:p>
          <w:p w14:paraId="B4040000">
            <w:pPr>
              <w:pStyle w:val="Style_3"/>
              <w:rPr>
                <w:rFonts w:ascii="Times New Roman" w:hAnsi="Times New Roman"/>
                <w:sz w:val="28"/>
                <w:highlight w:val="white"/>
              </w:rPr>
            </w:pPr>
            <w:r>
              <w:rPr>
                <w:rFonts w:ascii="Times New Roman" w:hAnsi="Times New Roman"/>
                <w:sz w:val="28"/>
                <w:highlight w:val="white"/>
              </w:rPr>
              <w:t>-Темные объекты вдали светлеют.</w:t>
            </w:r>
            <w:r>
              <w:rPr>
                <w:rFonts w:ascii="Times New Roman" w:hAnsi="Times New Roman"/>
                <w:sz w:val="28"/>
                <w:highlight w:val="white"/>
              </w:rPr>
              <w:br/>
            </w:r>
            <w:r>
              <w:rPr>
                <w:rFonts w:ascii="Times New Roman" w:hAnsi="Times New Roman"/>
                <w:sz w:val="28"/>
                <w:highlight w:val="white"/>
              </w:rPr>
              <w:br/>
            </w:r>
            <w:r>
              <w:rPr>
                <w:rFonts w:ascii="Times New Roman" w:hAnsi="Times New Roman"/>
                <w:sz w:val="28"/>
                <w:highlight w:val="white"/>
              </w:rPr>
              <w:t>-Ближние предметы изображаются объемно и разными цветами, дальние - плоско и одинаковыми по тону.</w:t>
            </w:r>
            <w:r>
              <w:rPr>
                <w:rFonts w:ascii="Times New Roman" w:hAnsi="Times New Roman"/>
                <w:sz w:val="28"/>
                <w:highlight w:val="white"/>
              </w:rPr>
              <w:br/>
            </w:r>
          </w:p>
          <w:p w14:paraId="B5040000">
            <w:pPr>
              <w:pStyle w:val="Style_3"/>
              <w:rPr>
                <w:rFonts w:ascii="Times New Roman" w:hAnsi="Times New Roman"/>
                <w:sz w:val="28"/>
                <w:highlight w:val="white"/>
              </w:rPr>
            </w:pPr>
            <w:r>
              <w:rPr>
                <w:rFonts w:ascii="Times New Roman" w:hAnsi="Times New Roman"/>
                <w:sz w:val="28"/>
                <w:highlight w:val="white"/>
              </w:rPr>
              <w:t>-Ближние предметы изображаются в деталях, а дальние - обобщенно.</w:t>
            </w:r>
          </w:p>
          <w:p w14:paraId="B6040000">
            <w:pPr>
              <w:pStyle w:val="Style_3"/>
              <w:rPr>
                <w:rFonts w:ascii="Times New Roman" w:hAnsi="Times New Roman"/>
                <w:sz w:val="28"/>
                <w:highlight w:val="white"/>
              </w:rPr>
            </w:pPr>
          </w:p>
          <w:p w14:paraId="B7040000">
            <w:pPr>
              <w:pStyle w:val="Style_3"/>
              <w:rPr>
                <w:rFonts w:ascii="Times New Roman" w:hAnsi="Times New Roman"/>
                <w:sz w:val="28"/>
                <w:highlight w:val="white"/>
              </w:rPr>
            </w:pPr>
            <w:r>
              <w:rPr>
                <w:rFonts w:ascii="Times New Roman" w:hAnsi="Times New Roman"/>
                <w:sz w:val="28"/>
                <w:highlight w:val="white"/>
              </w:rPr>
              <w:t xml:space="preserve">-Контуры ближних объектов более резкие, а дальних - мягкие. </w:t>
            </w:r>
          </w:p>
          <w:p w14:paraId="B8040000">
            <w:pPr>
              <w:pStyle w:val="Style_3"/>
              <w:rPr>
                <w:rFonts w:ascii="Times New Roman" w:hAnsi="Times New Roman"/>
                <w:sz w:val="28"/>
              </w:rPr>
            </w:pPr>
            <w:r>
              <w:rPr>
                <w:rFonts w:ascii="Times New Roman" w:hAnsi="Times New Roman"/>
                <w:sz w:val="28"/>
              </w:rPr>
              <w:t xml:space="preserve"> </w:t>
            </w:r>
          </w:p>
          <w:p w14:paraId="B9040000">
            <w:pPr>
              <w:pStyle w:val="Style_3"/>
              <w:rPr>
                <w:rFonts w:ascii="Times New Roman" w:hAnsi="Times New Roman"/>
                <w:sz w:val="28"/>
              </w:rPr>
            </w:pPr>
          </w:p>
          <w:p w14:paraId="BA040000">
            <w:pPr>
              <w:pStyle w:val="Style_3"/>
              <w:rPr>
                <w:rFonts w:ascii="Times New Roman" w:hAnsi="Times New Roman"/>
                <w:sz w:val="28"/>
              </w:rPr>
            </w:pPr>
          </w:p>
          <w:p w14:paraId="BB040000">
            <w:pPr>
              <w:pStyle w:val="Style_3"/>
              <w:rPr>
                <w:rFonts w:ascii="Times New Roman" w:hAnsi="Times New Roman"/>
                <w:sz w:val="28"/>
              </w:rPr>
            </w:pPr>
          </w:p>
          <w:p w14:paraId="BC04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BD040000">
            <w:pPr>
              <w:pStyle w:val="Style_3"/>
              <w:rPr>
                <w:rFonts w:ascii="Times New Roman" w:hAnsi="Times New Roman"/>
                <w:sz w:val="28"/>
              </w:rPr>
            </w:pPr>
            <w:r>
              <w:rPr>
                <w:rFonts w:ascii="Times New Roman" w:hAnsi="Times New Roman"/>
                <w:sz w:val="28"/>
              </w:rPr>
              <w:t>использовать выразительные средства изобразительного искусства: композицию, форму, ритм, цвет, объём, фактуру; акварельные краски для воплощения собственного художественно­творческого замысла</w:t>
            </w:r>
          </w:p>
        </w:tc>
        <w:tc>
          <w:tcPr>
            <w:tcW w:type="dxa" w:w="1701"/>
            <w:tcBorders>
              <w:top w:color="000000" w:sz="4" w:val="single"/>
              <w:left w:color="000000" w:sz="4" w:val="single"/>
              <w:bottom w:color="000000" w:sz="4" w:val="single"/>
              <w:right w:color="000000" w:sz="4" w:val="single"/>
            </w:tcBorders>
          </w:tcPr>
          <w:p w14:paraId="BE040000">
            <w:pPr>
              <w:pStyle w:val="Style_3"/>
              <w:rPr>
                <w:rFonts w:ascii="Times New Roman" w:hAnsi="Times New Roman"/>
                <w:sz w:val="28"/>
              </w:rPr>
            </w:pPr>
            <w:r>
              <w:rPr>
                <w:rFonts w:ascii="Times New Roman" w:hAnsi="Times New Roman"/>
                <w:sz w:val="28"/>
              </w:rPr>
              <w:t>составлять план своих действий, оценивать правильность выполнения действия(Р)</w:t>
            </w:r>
          </w:p>
        </w:tc>
        <w:tc>
          <w:tcPr>
            <w:tcW w:type="dxa" w:w="1559"/>
            <w:tcBorders>
              <w:top w:color="000000" w:sz="4" w:val="single"/>
              <w:left w:color="000000" w:sz="4" w:val="single"/>
              <w:bottom w:color="000000" w:sz="4" w:val="single"/>
              <w:right w:color="000000" w:sz="4" w:val="single"/>
            </w:tcBorders>
          </w:tcPr>
          <w:p w14:paraId="BF040000">
            <w:pPr>
              <w:pStyle w:val="Style_3"/>
              <w:rPr>
                <w:rFonts w:ascii="Times New Roman" w:hAnsi="Times New Roman"/>
                <w:sz w:val="28"/>
              </w:rPr>
            </w:pPr>
            <w:r>
              <w:rPr>
                <w:rFonts w:ascii="Times New Roman" w:hAnsi="Times New Roman"/>
                <w:sz w:val="28"/>
              </w:rPr>
              <w:t>чувство прекрасного и эстетические чувства на основе знакомства с мировой и отечественной художественной культурой.</w:t>
            </w:r>
          </w:p>
        </w:tc>
      </w:tr>
      <w:tr>
        <w:trPr>
          <w:trHeight w:hRule="atLeast" w:val="273"/>
        </w:trPr>
        <w:tc>
          <w:tcPr>
            <w:tcW w:type="dxa" w:w="1952"/>
            <w:tcBorders>
              <w:top w:color="000000" w:sz="4" w:val="single"/>
              <w:left w:color="000000" w:sz="4" w:val="single"/>
              <w:bottom w:color="000000" w:sz="4" w:val="single"/>
              <w:right w:color="000000" w:sz="4" w:val="single"/>
            </w:tcBorders>
          </w:tcPr>
          <w:p w14:paraId="C0040000">
            <w:pPr>
              <w:pStyle w:val="Style_3"/>
              <w:rPr>
                <w:rFonts w:ascii="Times New Roman" w:hAnsi="Times New Roman"/>
                <w:sz w:val="28"/>
              </w:rPr>
            </w:pPr>
            <w:r>
              <w:rPr>
                <w:rFonts w:ascii="Times New Roman" w:hAnsi="Times New Roman"/>
                <w:sz w:val="28"/>
              </w:rPr>
              <w:t>4.</w:t>
            </w:r>
            <w:r>
              <w:rPr>
                <w:rFonts w:ascii="Times New Roman" w:hAnsi="Times New Roman"/>
                <w:sz w:val="28"/>
              </w:rPr>
              <w:t>Первичное закрепление с проговариванием во внешней речи.</w:t>
            </w:r>
          </w:p>
        </w:tc>
        <w:tc>
          <w:tcPr>
            <w:tcW w:type="dxa" w:w="1810"/>
            <w:tcBorders>
              <w:top w:color="000000" w:sz="4" w:val="single"/>
              <w:left w:color="000000" w:sz="4" w:val="single"/>
              <w:bottom w:color="000000" w:sz="4" w:val="single"/>
              <w:right w:color="000000" w:sz="4" w:val="single"/>
            </w:tcBorders>
          </w:tcPr>
          <w:p w14:paraId="C1040000">
            <w:pPr>
              <w:pStyle w:val="Style_3"/>
              <w:rPr>
                <w:rFonts w:ascii="Times New Roman" w:hAnsi="Times New Roman"/>
                <w:sz w:val="28"/>
              </w:rPr>
            </w:pPr>
            <w:r>
              <w:rPr>
                <w:rFonts w:ascii="Times New Roman" w:hAnsi="Times New Roman"/>
                <w:sz w:val="28"/>
              </w:rPr>
              <w:t>Словесный</w:t>
            </w:r>
          </w:p>
          <w:p w14:paraId="C2040000">
            <w:pPr>
              <w:pStyle w:val="Style_3"/>
              <w:rPr>
                <w:rFonts w:ascii="Times New Roman" w:hAnsi="Times New Roman"/>
                <w:sz w:val="28"/>
              </w:rPr>
            </w:pPr>
            <w:r>
              <w:rPr>
                <w:rFonts w:ascii="Times New Roman" w:hAnsi="Times New Roman"/>
                <w:sz w:val="28"/>
              </w:rPr>
              <w:t>(беседа)</w:t>
            </w:r>
          </w:p>
          <w:p w14:paraId="C3040000">
            <w:pPr>
              <w:pStyle w:val="Style_3"/>
              <w:rPr>
                <w:rFonts w:ascii="Times New Roman" w:hAnsi="Times New Roman"/>
                <w:sz w:val="28"/>
              </w:rPr>
            </w:pPr>
            <w:r>
              <w:rPr>
                <w:rFonts w:ascii="Times New Roman" w:hAnsi="Times New Roman"/>
                <w:sz w:val="28"/>
              </w:rPr>
              <w:t xml:space="preserve">Дидактическая игра «путаница». </w:t>
            </w:r>
          </w:p>
          <w:p w14:paraId="C4040000">
            <w:pPr>
              <w:pStyle w:val="Style_3"/>
              <w:rPr>
                <w:rFonts w:ascii="Times New Roman" w:hAnsi="Times New Roman"/>
                <w:sz w:val="28"/>
              </w:rPr>
            </w:pPr>
            <w:r>
              <w:rPr>
                <w:rFonts w:ascii="Times New Roman" w:hAnsi="Times New Roman"/>
                <w:sz w:val="28"/>
              </w:rPr>
              <w:tab/>
            </w:r>
          </w:p>
          <w:p w14:paraId="C5040000">
            <w:pPr>
              <w:pStyle w:val="Style_3"/>
              <w:rPr>
                <w:rFonts w:ascii="Times New Roman" w:hAnsi="Times New Roman"/>
                <w:sz w:val="28"/>
              </w:rPr>
            </w:pPr>
          </w:p>
          <w:p w14:paraId="C6040000">
            <w:pPr>
              <w:pStyle w:val="Style_3"/>
              <w:rPr>
                <w:rFonts w:ascii="Times New Roman" w:hAnsi="Times New Roman"/>
                <w:sz w:val="28"/>
              </w:rPr>
            </w:pPr>
          </w:p>
          <w:p w14:paraId="C7040000">
            <w:pPr>
              <w:pStyle w:val="Style_3"/>
              <w:rPr>
                <w:rFonts w:ascii="Times New Roman" w:hAnsi="Times New Roman"/>
                <w:sz w:val="28"/>
              </w:rPr>
            </w:pPr>
          </w:p>
          <w:p w14:paraId="C8040000">
            <w:pPr>
              <w:pStyle w:val="Style_3"/>
              <w:rPr>
                <w:rFonts w:ascii="Times New Roman" w:hAnsi="Times New Roman"/>
                <w:sz w:val="28"/>
              </w:rPr>
            </w:pPr>
          </w:p>
        </w:tc>
        <w:tc>
          <w:tcPr>
            <w:tcW w:type="dxa" w:w="3045"/>
            <w:tcBorders>
              <w:top w:color="000000" w:sz="4" w:val="single"/>
              <w:left w:color="000000" w:sz="4" w:val="single"/>
              <w:bottom w:color="000000" w:sz="4" w:val="single"/>
              <w:right w:color="000000" w:sz="4" w:val="single"/>
            </w:tcBorders>
          </w:tcPr>
          <w:p w14:paraId="C9040000">
            <w:pPr>
              <w:pStyle w:val="Style_3"/>
              <w:rPr>
                <w:rFonts w:ascii="Times New Roman" w:hAnsi="Times New Roman"/>
                <w:sz w:val="28"/>
                <w:highlight w:val="white"/>
              </w:rPr>
            </w:pPr>
            <w:r>
              <w:rPr>
                <w:rFonts w:ascii="Times New Roman" w:hAnsi="Times New Roman"/>
                <w:sz w:val="28"/>
                <w:highlight w:val="white"/>
              </w:rPr>
              <w:t xml:space="preserve">Организует закрепление. </w:t>
            </w:r>
          </w:p>
          <w:p w14:paraId="CA040000">
            <w:pPr>
              <w:pStyle w:val="Style_3"/>
              <w:rPr>
                <w:rFonts w:ascii="Times New Roman" w:hAnsi="Times New Roman"/>
                <w:sz w:val="28"/>
                <w:highlight w:val="white"/>
              </w:rPr>
            </w:pPr>
          </w:p>
          <w:p w14:paraId="CB040000">
            <w:pPr>
              <w:pStyle w:val="Style_3"/>
              <w:rPr>
                <w:rFonts w:ascii="Times New Roman" w:hAnsi="Times New Roman"/>
                <w:sz w:val="28"/>
              </w:rPr>
            </w:pPr>
            <w:r>
              <w:rPr>
                <w:rFonts w:ascii="Times New Roman" w:hAnsi="Times New Roman"/>
                <w:sz w:val="28"/>
              </w:rPr>
              <w:t>- Посмотрите на доску, у меня перепутались этапы построения пейзажа, помогите мне восстановить порядок.(слайд 18)</w:t>
            </w:r>
          </w:p>
          <w:p w14:paraId="CC040000">
            <w:pPr>
              <w:pStyle w:val="Style_3"/>
              <w:rPr>
                <w:rFonts w:ascii="Times New Roman" w:hAnsi="Times New Roman"/>
                <w:sz w:val="28"/>
              </w:rPr>
            </w:pPr>
          </w:p>
        </w:tc>
        <w:tc>
          <w:tcPr>
            <w:tcW w:type="dxa" w:w="2977"/>
            <w:tcBorders>
              <w:top w:color="000000" w:sz="4" w:val="single"/>
              <w:left w:color="000000" w:sz="4" w:val="single"/>
              <w:bottom w:color="000000" w:sz="4" w:val="single"/>
              <w:right w:color="000000" w:sz="4" w:val="single"/>
            </w:tcBorders>
          </w:tcPr>
          <w:p w14:paraId="CD040000">
            <w:pPr>
              <w:pStyle w:val="Style_3"/>
              <w:rPr>
                <w:rFonts w:ascii="Times New Roman" w:hAnsi="Times New Roman"/>
                <w:sz w:val="28"/>
              </w:rPr>
            </w:pPr>
            <w:r>
              <w:rPr>
                <w:rFonts w:ascii="Times New Roman" w:hAnsi="Times New Roman"/>
                <w:sz w:val="28"/>
              </w:rPr>
              <w:t>Повторяют алгоритм.</w:t>
            </w:r>
          </w:p>
          <w:p w14:paraId="CE040000">
            <w:pPr>
              <w:pStyle w:val="Style_3"/>
              <w:rPr>
                <w:rFonts w:ascii="Times New Roman" w:hAnsi="Times New Roman"/>
                <w:sz w:val="28"/>
              </w:rPr>
            </w:pPr>
          </w:p>
          <w:p w14:paraId="CF040000">
            <w:pPr>
              <w:pStyle w:val="Style_3"/>
              <w:rPr>
                <w:rFonts w:ascii="Times New Roman" w:hAnsi="Times New Roman"/>
                <w:sz w:val="28"/>
              </w:rPr>
            </w:pPr>
            <w:r>
              <w:rPr>
                <w:rFonts w:ascii="Times New Roman" w:hAnsi="Times New Roman"/>
                <w:sz w:val="28"/>
              </w:rPr>
              <w:t>1.</w:t>
            </w:r>
            <w:r>
              <w:rPr>
                <w:rFonts w:ascii="Times New Roman" w:hAnsi="Times New Roman"/>
                <w:sz w:val="28"/>
              </w:rPr>
              <w:t>Нанесение основных цветовых пятен.</w:t>
            </w:r>
          </w:p>
          <w:p w14:paraId="D0040000">
            <w:pPr>
              <w:pStyle w:val="Style_3"/>
              <w:rPr>
                <w:rFonts w:ascii="Times New Roman" w:hAnsi="Times New Roman"/>
                <w:sz w:val="28"/>
              </w:rPr>
            </w:pPr>
            <w:r>
              <w:rPr>
                <w:rFonts w:ascii="Times New Roman" w:hAnsi="Times New Roman"/>
                <w:sz w:val="28"/>
              </w:rPr>
              <w:t>2.</w:t>
            </w:r>
            <w:r>
              <w:rPr>
                <w:rFonts w:ascii="Times New Roman" w:hAnsi="Times New Roman"/>
                <w:sz w:val="28"/>
              </w:rPr>
              <w:t>Проработка дальнего плана.</w:t>
            </w:r>
          </w:p>
          <w:p w14:paraId="D1040000">
            <w:pPr>
              <w:pStyle w:val="Style_3"/>
              <w:rPr>
                <w:rFonts w:ascii="Times New Roman" w:hAnsi="Times New Roman"/>
                <w:sz w:val="28"/>
              </w:rPr>
            </w:pPr>
            <w:r>
              <w:rPr>
                <w:rFonts w:ascii="Times New Roman" w:hAnsi="Times New Roman"/>
                <w:sz w:val="28"/>
              </w:rPr>
              <w:t>3.</w:t>
            </w:r>
            <w:r>
              <w:rPr>
                <w:rFonts w:ascii="Times New Roman" w:hAnsi="Times New Roman"/>
                <w:sz w:val="28"/>
              </w:rPr>
              <w:t>Проработка переднего плана.</w:t>
            </w:r>
          </w:p>
          <w:p w14:paraId="D2040000">
            <w:pPr>
              <w:pStyle w:val="Style_3"/>
              <w:rPr>
                <w:rFonts w:ascii="Times New Roman" w:hAnsi="Times New Roman"/>
                <w:sz w:val="28"/>
              </w:rPr>
            </w:pPr>
            <w:r>
              <w:rPr>
                <w:rFonts w:ascii="Times New Roman" w:hAnsi="Times New Roman"/>
                <w:sz w:val="28"/>
              </w:rPr>
              <w:t>4.</w:t>
            </w:r>
            <w:r>
              <w:rPr>
                <w:rFonts w:ascii="Times New Roman" w:hAnsi="Times New Roman"/>
                <w:sz w:val="28"/>
              </w:rPr>
              <w:t>Проработка деталей.</w:t>
            </w:r>
          </w:p>
        </w:tc>
        <w:tc>
          <w:tcPr>
            <w:tcW w:type="dxa" w:w="1701"/>
            <w:tcBorders>
              <w:top w:color="000000" w:sz="4" w:val="single"/>
              <w:left w:color="000000" w:sz="4" w:val="single"/>
              <w:bottom w:color="000000" w:sz="4" w:val="single"/>
              <w:right w:color="000000" w:sz="4" w:val="single"/>
            </w:tcBorders>
          </w:tcPr>
          <w:p w14:paraId="D304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D4040000">
            <w:pPr>
              <w:pStyle w:val="Style_3"/>
              <w:rPr>
                <w:rFonts w:ascii="Times New Roman" w:hAnsi="Times New Roman"/>
                <w:sz w:val="28"/>
              </w:rPr>
            </w:pPr>
            <w:r>
              <w:rPr>
                <w:rFonts w:ascii="Times New Roman" w:hAnsi="Times New Roman"/>
                <w:sz w:val="28"/>
              </w:rPr>
              <w:t>составлять план своих действий, оценивать правильность выполнения действия(Р)</w:t>
            </w:r>
          </w:p>
        </w:tc>
        <w:tc>
          <w:tcPr>
            <w:tcW w:type="dxa" w:w="1559"/>
            <w:tcBorders>
              <w:top w:color="000000" w:sz="4" w:val="single"/>
              <w:left w:color="000000" w:sz="4" w:val="single"/>
              <w:bottom w:color="000000" w:sz="4" w:val="single"/>
              <w:right w:color="000000" w:sz="4" w:val="single"/>
            </w:tcBorders>
          </w:tcPr>
          <w:p w14:paraId="D5040000">
            <w:pPr>
              <w:pStyle w:val="Style_3"/>
              <w:rPr>
                <w:rFonts w:ascii="Times New Roman" w:hAnsi="Times New Roman"/>
                <w:sz w:val="28"/>
              </w:rPr>
            </w:pPr>
          </w:p>
        </w:tc>
      </w:tr>
      <w:tr>
        <w:trPr>
          <w:trHeight w:hRule="atLeast" w:val="273"/>
        </w:trPr>
        <w:tc>
          <w:tcPr>
            <w:tcW w:type="dxa" w:w="1952"/>
            <w:tcBorders>
              <w:top w:color="000000" w:sz="4" w:val="single"/>
              <w:left w:color="000000" w:sz="4" w:val="single"/>
              <w:bottom w:color="000000" w:sz="4" w:val="single"/>
              <w:right w:color="000000" w:sz="4" w:val="single"/>
            </w:tcBorders>
          </w:tcPr>
          <w:p w14:paraId="D6040000">
            <w:pPr>
              <w:pStyle w:val="Style_3"/>
              <w:rPr>
                <w:rFonts w:ascii="Times New Roman" w:hAnsi="Times New Roman"/>
                <w:sz w:val="28"/>
              </w:rPr>
            </w:pPr>
            <w:r>
              <w:rPr>
                <w:rFonts w:ascii="Times New Roman" w:hAnsi="Times New Roman"/>
                <w:sz w:val="28"/>
              </w:rPr>
              <w:t>5.</w:t>
            </w:r>
            <w:r>
              <w:rPr>
                <w:rFonts w:ascii="Times New Roman" w:hAnsi="Times New Roman"/>
                <w:sz w:val="28"/>
              </w:rPr>
              <w:t>Самостоятельная работа с самопроверкой по эталону.</w:t>
            </w:r>
          </w:p>
        </w:tc>
        <w:tc>
          <w:tcPr>
            <w:tcW w:type="dxa" w:w="1810"/>
            <w:tcBorders>
              <w:top w:color="000000" w:sz="4" w:val="single"/>
              <w:left w:color="000000" w:sz="4" w:val="single"/>
              <w:bottom w:color="000000" w:sz="4" w:val="single"/>
              <w:right w:color="000000" w:sz="4" w:val="single"/>
            </w:tcBorders>
          </w:tcPr>
          <w:p w14:paraId="D7040000">
            <w:pPr>
              <w:pStyle w:val="Style_3"/>
              <w:rPr>
                <w:rFonts w:ascii="Times New Roman" w:hAnsi="Times New Roman"/>
                <w:sz w:val="28"/>
              </w:rPr>
            </w:pPr>
            <w:r>
              <w:rPr>
                <w:rFonts w:ascii="Times New Roman" w:hAnsi="Times New Roman"/>
                <w:sz w:val="28"/>
              </w:rPr>
              <w:t>Словесный</w:t>
            </w:r>
          </w:p>
          <w:p w14:paraId="D8040000">
            <w:pPr>
              <w:pStyle w:val="Style_3"/>
              <w:rPr>
                <w:rFonts w:ascii="Times New Roman" w:hAnsi="Times New Roman"/>
                <w:sz w:val="28"/>
              </w:rPr>
            </w:pPr>
            <w:r>
              <w:rPr>
                <w:rFonts w:ascii="Times New Roman" w:hAnsi="Times New Roman"/>
                <w:sz w:val="28"/>
              </w:rPr>
              <w:t>(беседа)</w:t>
            </w:r>
          </w:p>
          <w:p w14:paraId="D9040000">
            <w:pPr>
              <w:pStyle w:val="Style_3"/>
              <w:rPr>
                <w:rFonts w:ascii="Times New Roman" w:hAnsi="Times New Roman"/>
                <w:sz w:val="28"/>
              </w:rPr>
            </w:pPr>
            <w:r>
              <w:rPr>
                <w:rFonts w:ascii="Times New Roman" w:hAnsi="Times New Roman"/>
                <w:sz w:val="28"/>
              </w:rPr>
              <w:t>Практический (самостоятельная работа)</w:t>
            </w:r>
          </w:p>
          <w:p w14:paraId="DA040000">
            <w:pPr>
              <w:pStyle w:val="Style_3"/>
              <w:rPr>
                <w:rFonts w:ascii="Times New Roman" w:hAnsi="Times New Roman"/>
                <w:sz w:val="28"/>
              </w:rPr>
            </w:pPr>
          </w:p>
        </w:tc>
        <w:tc>
          <w:tcPr>
            <w:tcW w:type="dxa" w:w="3045"/>
            <w:tcBorders>
              <w:top w:color="000000" w:sz="4" w:val="single"/>
              <w:left w:color="000000" w:sz="4" w:val="single"/>
              <w:bottom w:color="000000" w:sz="4" w:val="single"/>
              <w:right w:color="000000" w:sz="4" w:val="single"/>
            </w:tcBorders>
          </w:tcPr>
          <w:p w14:paraId="DB040000">
            <w:pPr>
              <w:pStyle w:val="Style_3"/>
              <w:rPr>
                <w:rFonts w:ascii="Times New Roman" w:hAnsi="Times New Roman"/>
                <w:sz w:val="28"/>
              </w:rPr>
            </w:pPr>
            <w:r>
              <w:rPr>
                <w:rFonts w:ascii="Times New Roman" w:hAnsi="Times New Roman"/>
                <w:sz w:val="28"/>
              </w:rPr>
              <w:t>Организует самостоятельную работу.</w:t>
            </w:r>
            <w:r>
              <w:rPr>
                <w:rFonts w:ascii="Times New Roman" w:hAnsi="Times New Roman"/>
                <w:sz w:val="28"/>
              </w:rPr>
              <w:br/>
            </w:r>
            <w:r>
              <w:rPr>
                <w:rFonts w:ascii="Times New Roman" w:hAnsi="Times New Roman"/>
                <w:sz w:val="28"/>
              </w:rPr>
              <w:t xml:space="preserve">-Приступайте к работе. Если у вас возникнут вопросы или затруднения – поднимите руку и я вам помогу. </w:t>
            </w:r>
          </w:p>
          <w:p w14:paraId="DC040000">
            <w:pPr>
              <w:pStyle w:val="Style_3"/>
              <w:rPr>
                <w:rFonts w:ascii="Times New Roman" w:hAnsi="Times New Roman"/>
                <w:sz w:val="28"/>
              </w:rPr>
            </w:pPr>
          </w:p>
          <w:p w14:paraId="DD040000">
            <w:pPr>
              <w:pStyle w:val="Style_3"/>
              <w:rPr>
                <w:rFonts w:ascii="Times New Roman" w:hAnsi="Times New Roman"/>
                <w:sz w:val="28"/>
              </w:rPr>
            </w:pPr>
            <w:r>
              <w:rPr>
                <w:rFonts w:ascii="Times New Roman" w:hAnsi="Times New Roman"/>
                <w:sz w:val="28"/>
              </w:rPr>
              <w:t xml:space="preserve">Вкл. аудиозаписи со звуками природы. </w:t>
            </w:r>
          </w:p>
          <w:p w14:paraId="DE040000">
            <w:pPr>
              <w:pStyle w:val="Style_3"/>
              <w:rPr>
                <w:rFonts w:ascii="Times New Roman" w:hAnsi="Times New Roman"/>
                <w:sz w:val="28"/>
                <w:highlight w:val="white"/>
              </w:rPr>
            </w:pPr>
          </w:p>
          <w:p w14:paraId="DF040000">
            <w:pPr>
              <w:pStyle w:val="Style_3"/>
              <w:rPr>
                <w:rFonts w:ascii="Times New Roman" w:hAnsi="Times New Roman"/>
                <w:sz w:val="28"/>
              </w:rPr>
            </w:pPr>
            <w:r>
              <w:rPr>
                <w:rFonts w:ascii="Times New Roman" w:hAnsi="Times New Roman"/>
                <w:sz w:val="28"/>
              </w:rPr>
              <w:t>Оказание индивидуальной помощи.</w:t>
            </w:r>
          </w:p>
          <w:p w14:paraId="E0040000">
            <w:pPr>
              <w:pStyle w:val="Style_3"/>
              <w:rPr>
                <w:rFonts w:ascii="Times New Roman" w:hAnsi="Times New Roman"/>
                <w:sz w:val="28"/>
              </w:rPr>
            </w:pPr>
            <w:r>
              <w:rPr>
                <w:rFonts w:ascii="Times New Roman" w:hAnsi="Times New Roman"/>
                <w:sz w:val="28"/>
              </w:rPr>
              <w:t>(Каждый обучающийся работает со своим временем года. На доске в слайдах поэтапное перекрытие цветом каждого из времён года. )</w:t>
            </w:r>
          </w:p>
        </w:tc>
        <w:tc>
          <w:tcPr>
            <w:tcW w:type="dxa" w:w="2977"/>
            <w:tcBorders>
              <w:top w:color="000000" w:sz="4" w:val="single"/>
              <w:left w:color="000000" w:sz="4" w:val="single"/>
              <w:bottom w:color="000000" w:sz="4" w:val="single"/>
              <w:right w:color="000000" w:sz="4" w:val="single"/>
            </w:tcBorders>
          </w:tcPr>
          <w:p w14:paraId="E1040000">
            <w:pPr>
              <w:pStyle w:val="Style_3"/>
              <w:rPr>
                <w:rFonts w:ascii="Times New Roman" w:hAnsi="Times New Roman"/>
                <w:sz w:val="28"/>
              </w:rPr>
            </w:pPr>
            <w:r>
              <w:rPr>
                <w:rFonts w:ascii="Times New Roman" w:hAnsi="Times New Roman"/>
                <w:sz w:val="28"/>
              </w:rPr>
              <w:t>Выполняют работу.</w:t>
            </w:r>
          </w:p>
        </w:tc>
        <w:tc>
          <w:tcPr>
            <w:tcW w:type="dxa" w:w="1701"/>
            <w:tcBorders>
              <w:top w:color="000000" w:sz="4" w:val="single"/>
              <w:left w:color="000000" w:sz="4" w:val="single"/>
              <w:bottom w:color="000000" w:sz="4" w:val="single"/>
              <w:right w:color="000000" w:sz="4" w:val="single"/>
            </w:tcBorders>
          </w:tcPr>
          <w:p w14:paraId="E2040000">
            <w:pPr>
              <w:pStyle w:val="Style_3"/>
              <w:rPr>
                <w:rFonts w:ascii="Times New Roman" w:hAnsi="Times New Roman"/>
                <w:sz w:val="28"/>
              </w:rPr>
            </w:pPr>
            <w:bookmarkStart w:id="26" w:name="_111kx3o"/>
            <w:bookmarkEnd w:id="26"/>
            <w:r>
              <w:rPr>
                <w:rFonts w:ascii="Times New Roman" w:hAnsi="Times New Roman"/>
                <w:sz w:val="28"/>
              </w:rPr>
              <w:t>создавать простые композиции на тему «Пейзаж «Времена года»» на плоскости;</w:t>
            </w:r>
          </w:p>
          <w:p w14:paraId="E3040000">
            <w:pPr>
              <w:pStyle w:val="Style_3"/>
              <w:rPr>
                <w:rFonts w:ascii="Times New Roman" w:hAnsi="Times New Roman"/>
                <w:sz w:val="28"/>
              </w:rPr>
            </w:pPr>
            <w:bookmarkStart w:id="27" w:name="_3l18frh"/>
            <w:bookmarkEnd w:id="27"/>
            <w:r>
              <w:rPr>
                <w:rFonts w:ascii="Times New Roman" w:hAnsi="Times New Roman"/>
                <w:sz w:val="28"/>
              </w:rPr>
              <w:t>использовать выразительные средства изобразительного искусства: композицию, форму, ритм, цвет, объём, фактуру; акварельные краски для воплощения собственного художественно­творческого замысла;</w:t>
            </w:r>
          </w:p>
          <w:p w14:paraId="E404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E5040000">
            <w:pPr>
              <w:pStyle w:val="Style_3"/>
              <w:rPr>
                <w:rFonts w:ascii="Times New Roman" w:hAnsi="Times New Roman"/>
                <w:sz w:val="28"/>
              </w:rPr>
            </w:pPr>
            <w:r>
              <w:rPr>
                <w:rFonts w:ascii="Times New Roman" w:hAnsi="Times New Roman"/>
                <w:sz w:val="28"/>
              </w:rPr>
              <w:t>принимать и сохранять учебную задачу(Р)</w:t>
            </w:r>
          </w:p>
        </w:tc>
        <w:tc>
          <w:tcPr>
            <w:tcW w:type="dxa" w:w="1559"/>
            <w:tcBorders>
              <w:top w:color="000000" w:sz="4" w:val="single"/>
              <w:left w:color="000000" w:sz="4" w:val="single"/>
              <w:bottom w:color="000000" w:sz="4" w:val="single"/>
              <w:right w:color="000000" w:sz="4" w:val="single"/>
            </w:tcBorders>
          </w:tcPr>
          <w:p w14:paraId="E6040000">
            <w:pPr>
              <w:pStyle w:val="Style_3"/>
              <w:rPr>
                <w:rFonts w:ascii="Times New Roman" w:hAnsi="Times New Roman"/>
                <w:sz w:val="28"/>
              </w:rPr>
            </w:pPr>
          </w:p>
        </w:tc>
      </w:tr>
      <w:tr>
        <w:trPr>
          <w:trHeight w:hRule="atLeast" w:val="273"/>
        </w:trPr>
        <w:tc>
          <w:tcPr>
            <w:tcW w:type="dxa" w:w="1952"/>
            <w:tcBorders>
              <w:top w:color="000000" w:sz="4" w:val="single"/>
              <w:left w:color="000000" w:sz="4" w:val="single"/>
              <w:bottom w:color="000000" w:sz="4" w:val="single"/>
              <w:right w:color="000000" w:sz="4" w:val="single"/>
            </w:tcBorders>
          </w:tcPr>
          <w:p w14:paraId="E7040000">
            <w:pPr>
              <w:pStyle w:val="Style_3"/>
              <w:rPr>
                <w:rFonts w:ascii="Times New Roman" w:hAnsi="Times New Roman"/>
                <w:sz w:val="28"/>
              </w:rPr>
            </w:pPr>
            <w:r>
              <w:rPr>
                <w:rFonts w:ascii="Times New Roman" w:hAnsi="Times New Roman"/>
                <w:sz w:val="28"/>
              </w:rPr>
              <w:t>Включение нового знания в систему знаний и повторение.</w:t>
            </w:r>
          </w:p>
        </w:tc>
        <w:tc>
          <w:tcPr>
            <w:tcW w:type="dxa" w:w="1810"/>
            <w:tcBorders>
              <w:top w:color="000000" w:sz="4" w:val="single"/>
              <w:left w:color="000000" w:sz="4" w:val="single"/>
              <w:bottom w:color="000000" w:sz="4" w:val="single"/>
              <w:right w:color="000000" w:sz="4" w:val="single"/>
            </w:tcBorders>
          </w:tcPr>
          <w:p w14:paraId="E8040000">
            <w:pPr>
              <w:pStyle w:val="Style_3"/>
              <w:rPr>
                <w:rFonts w:ascii="Times New Roman" w:hAnsi="Times New Roman"/>
                <w:sz w:val="28"/>
              </w:rPr>
            </w:pPr>
            <w:r>
              <w:rPr>
                <w:rFonts w:ascii="Times New Roman" w:hAnsi="Times New Roman"/>
                <w:sz w:val="28"/>
              </w:rPr>
              <w:t>Словесный</w:t>
            </w:r>
          </w:p>
          <w:p w14:paraId="E9040000">
            <w:pPr>
              <w:pStyle w:val="Style_3"/>
              <w:rPr>
                <w:rFonts w:ascii="Times New Roman" w:hAnsi="Times New Roman"/>
                <w:sz w:val="28"/>
              </w:rPr>
            </w:pPr>
            <w:r>
              <w:rPr>
                <w:rFonts w:ascii="Times New Roman" w:hAnsi="Times New Roman"/>
                <w:sz w:val="28"/>
              </w:rPr>
              <w:t>(беседа)</w:t>
            </w:r>
          </w:p>
          <w:p w14:paraId="EA040000">
            <w:pPr>
              <w:pStyle w:val="Style_3"/>
              <w:rPr>
                <w:rFonts w:ascii="Times New Roman" w:hAnsi="Times New Roman"/>
                <w:sz w:val="28"/>
              </w:rPr>
            </w:pPr>
          </w:p>
          <w:p w14:paraId="EB040000">
            <w:pPr>
              <w:pStyle w:val="Style_3"/>
              <w:rPr>
                <w:rFonts w:ascii="Times New Roman" w:hAnsi="Times New Roman"/>
                <w:sz w:val="28"/>
              </w:rPr>
            </w:pPr>
          </w:p>
          <w:p w14:paraId="EC040000">
            <w:pPr>
              <w:pStyle w:val="Style_3"/>
              <w:rPr>
                <w:rFonts w:ascii="Times New Roman" w:hAnsi="Times New Roman"/>
                <w:sz w:val="28"/>
              </w:rPr>
            </w:pPr>
          </w:p>
          <w:p w14:paraId="ED040000">
            <w:pPr>
              <w:pStyle w:val="Style_3"/>
              <w:rPr>
                <w:rFonts w:ascii="Times New Roman" w:hAnsi="Times New Roman"/>
                <w:sz w:val="28"/>
              </w:rPr>
            </w:pPr>
          </w:p>
          <w:p w14:paraId="EE040000">
            <w:pPr>
              <w:pStyle w:val="Style_3"/>
              <w:rPr>
                <w:rFonts w:ascii="Times New Roman" w:hAnsi="Times New Roman"/>
                <w:sz w:val="28"/>
              </w:rPr>
            </w:pPr>
          </w:p>
          <w:p w14:paraId="EF040000">
            <w:pPr>
              <w:pStyle w:val="Style_3"/>
              <w:rPr>
                <w:rFonts w:ascii="Times New Roman" w:hAnsi="Times New Roman"/>
                <w:sz w:val="28"/>
              </w:rPr>
            </w:pPr>
          </w:p>
          <w:p w14:paraId="F0040000">
            <w:pPr>
              <w:pStyle w:val="Style_3"/>
              <w:rPr>
                <w:rFonts w:ascii="Times New Roman" w:hAnsi="Times New Roman"/>
                <w:sz w:val="28"/>
              </w:rPr>
            </w:pPr>
          </w:p>
          <w:p w14:paraId="F1040000">
            <w:pPr>
              <w:pStyle w:val="Style_3"/>
              <w:rPr>
                <w:rFonts w:ascii="Times New Roman" w:hAnsi="Times New Roman"/>
                <w:sz w:val="28"/>
              </w:rPr>
            </w:pPr>
          </w:p>
          <w:p w14:paraId="F2040000">
            <w:pPr>
              <w:pStyle w:val="Style_3"/>
              <w:rPr>
                <w:rFonts w:ascii="Times New Roman" w:hAnsi="Times New Roman"/>
                <w:sz w:val="28"/>
              </w:rPr>
            </w:pPr>
          </w:p>
          <w:p w14:paraId="F3040000">
            <w:pPr>
              <w:pStyle w:val="Style_3"/>
              <w:rPr>
                <w:rFonts w:ascii="Times New Roman" w:hAnsi="Times New Roman"/>
                <w:sz w:val="28"/>
              </w:rPr>
            </w:pPr>
          </w:p>
          <w:p w14:paraId="F4040000">
            <w:pPr>
              <w:pStyle w:val="Style_3"/>
              <w:rPr>
                <w:rFonts w:ascii="Times New Roman" w:hAnsi="Times New Roman"/>
                <w:sz w:val="28"/>
              </w:rPr>
            </w:pPr>
          </w:p>
          <w:p w14:paraId="F5040000">
            <w:pPr>
              <w:pStyle w:val="Style_3"/>
              <w:rPr>
                <w:rFonts w:ascii="Times New Roman" w:hAnsi="Times New Roman"/>
                <w:sz w:val="28"/>
              </w:rPr>
            </w:pPr>
          </w:p>
          <w:p w14:paraId="F6040000">
            <w:pPr>
              <w:pStyle w:val="Style_3"/>
              <w:rPr>
                <w:rFonts w:ascii="Times New Roman" w:hAnsi="Times New Roman"/>
                <w:sz w:val="28"/>
              </w:rPr>
            </w:pPr>
          </w:p>
          <w:p w14:paraId="F7040000">
            <w:pPr>
              <w:pStyle w:val="Style_3"/>
              <w:rPr>
                <w:rFonts w:ascii="Times New Roman" w:hAnsi="Times New Roman"/>
                <w:sz w:val="28"/>
              </w:rPr>
            </w:pPr>
          </w:p>
          <w:p w14:paraId="F8040000">
            <w:pPr>
              <w:pStyle w:val="Style_3"/>
              <w:rPr>
                <w:rFonts w:ascii="Times New Roman" w:hAnsi="Times New Roman"/>
                <w:sz w:val="28"/>
              </w:rPr>
            </w:pPr>
          </w:p>
          <w:p w14:paraId="F9040000">
            <w:pPr>
              <w:pStyle w:val="Style_3"/>
              <w:rPr>
                <w:rFonts w:ascii="Times New Roman" w:hAnsi="Times New Roman"/>
                <w:sz w:val="28"/>
              </w:rPr>
            </w:pPr>
          </w:p>
          <w:p w14:paraId="FA040000">
            <w:pPr>
              <w:pStyle w:val="Style_3"/>
              <w:rPr>
                <w:rFonts w:ascii="Times New Roman" w:hAnsi="Times New Roman"/>
                <w:sz w:val="28"/>
              </w:rPr>
            </w:pPr>
            <w:r>
              <w:rPr>
                <w:rFonts w:ascii="Times New Roman" w:hAnsi="Times New Roman"/>
                <w:sz w:val="28"/>
              </w:rPr>
              <w:t>Дидактическая игра «Найди ошибку»</w:t>
            </w:r>
          </w:p>
        </w:tc>
        <w:tc>
          <w:tcPr>
            <w:tcW w:type="dxa" w:w="3045"/>
            <w:tcBorders>
              <w:top w:color="000000" w:sz="4" w:val="single"/>
              <w:left w:color="000000" w:sz="4" w:val="single"/>
              <w:bottom w:color="000000" w:sz="4" w:val="single"/>
              <w:right w:color="000000" w:sz="4" w:val="single"/>
            </w:tcBorders>
          </w:tcPr>
          <w:p w14:paraId="FB040000">
            <w:pPr>
              <w:pStyle w:val="Style_3"/>
              <w:rPr>
                <w:rFonts w:ascii="Times New Roman" w:hAnsi="Times New Roman"/>
                <w:sz w:val="28"/>
              </w:rPr>
            </w:pPr>
            <w:r>
              <w:rPr>
                <w:rFonts w:ascii="Times New Roman" w:hAnsi="Times New Roman"/>
                <w:sz w:val="28"/>
              </w:rPr>
              <w:t xml:space="preserve">Организует подведение итогов урока. </w:t>
            </w:r>
          </w:p>
          <w:p w14:paraId="FC040000">
            <w:pPr>
              <w:pStyle w:val="Style_3"/>
              <w:rPr>
                <w:rFonts w:ascii="Times New Roman" w:hAnsi="Times New Roman"/>
                <w:sz w:val="28"/>
              </w:rPr>
            </w:pPr>
          </w:p>
          <w:p w14:paraId="FD040000">
            <w:pPr>
              <w:pStyle w:val="Style_3"/>
              <w:rPr>
                <w:rFonts w:ascii="Times New Roman" w:hAnsi="Times New Roman"/>
                <w:sz w:val="28"/>
              </w:rPr>
            </w:pPr>
            <w:r>
              <w:rPr>
                <w:rFonts w:ascii="Times New Roman" w:hAnsi="Times New Roman"/>
                <w:sz w:val="28"/>
              </w:rPr>
              <w:t xml:space="preserve">-Что такое </w:t>
            </w:r>
            <w:r>
              <w:rPr>
                <w:rFonts w:ascii="Times New Roman" w:hAnsi="Times New Roman"/>
                <w:sz w:val="28"/>
              </w:rPr>
              <w:t xml:space="preserve">перспектива? </w:t>
            </w:r>
          </w:p>
          <w:p w14:paraId="FE040000">
            <w:pPr>
              <w:pStyle w:val="Style_3"/>
              <w:rPr>
                <w:rFonts w:ascii="Times New Roman" w:hAnsi="Times New Roman"/>
                <w:sz w:val="28"/>
              </w:rPr>
            </w:pPr>
          </w:p>
          <w:p w14:paraId="FF040000">
            <w:pPr>
              <w:pStyle w:val="Style_3"/>
              <w:rPr>
                <w:rFonts w:ascii="Times New Roman" w:hAnsi="Times New Roman"/>
                <w:sz w:val="28"/>
              </w:rPr>
            </w:pPr>
          </w:p>
          <w:p w14:paraId="00050000">
            <w:pPr>
              <w:pStyle w:val="Style_3"/>
              <w:rPr>
                <w:rFonts w:ascii="Times New Roman" w:hAnsi="Times New Roman"/>
                <w:sz w:val="28"/>
              </w:rPr>
            </w:pPr>
          </w:p>
          <w:p w14:paraId="01050000">
            <w:pPr>
              <w:pStyle w:val="Style_3"/>
              <w:rPr>
                <w:rFonts w:ascii="Times New Roman" w:hAnsi="Times New Roman"/>
                <w:sz w:val="28"/>
              </w:rPr>
            </w:pPr>
          </w:p>
          <w:p w14:paraId="02050000">
            <w:pPr>
              <w:pStyle w:val="Style_3"/>
              <w:rPr>
                <w:rFonts w:ascii="Times New Roman" w:hAnsi="Times New Roman"/>
                <w:sz w:val="28"/>
              </w:rPr>
            </w:pPr>
            <w:r>
              <w:rPr>
                <w:rFonts w:ascii="Times New Roman" w:hAnsi="Times New Roman"/>
                <w:sz w:val="28"/>
              </w:rPr>
              <w:t>-Что такое воздушная перспектива?</w:t>
            </w:r>
          </w:p>
          <w:p w14:paraId="03050000">
            <w:pPr>
              <w:pStyle w:val="Style_3"/>
              <w:rPr>
                <w:rFonts w:ascii="Times New Roman" w:hAnsi="Times New Roman"/>
                <w:sz w:val="28"/>
              </w:rPr>
            </w:pPr>
          </w:p>
          <w:p w14:paraId="04050000">
            <w:pPr>
              <w:pStyle w:val="Style_3"/>
              <w:rPr>
                <w:rFonts w:ascii="Times New Roman" w:hAnsi="Times New Roman"/>
                <w:sz w:val="28"/>
              </w:rPr>
            </w:pPr>
          </w:p>
          <w:p w14:paraId="05050000">
            <w:pPr>
              <w:pStyle w:val="Style_3"/>
              <w:rPr>
                <w:rFonts w:ascii="Times New Roman" w:hAnsi="Times New Roman"/>
                <w:sz w:val="28"/>
              </w:rPr>
            </w:pPr>
            <w:r>
              <w:rPr>
                <w:rFonts w:ascii="Times New Roman" w:hAnsi="Times New Roman"/>
                <w:sz w:val="28"/>
              </w:rPr>
              <w:br/>
            </w:r>
            <w:r>
              <w:rPr>
                <w:rFonts w:ascii="Times New Roman" w:hAnsi="Times New Roman"/>
                <w:sz w:val="28"/>
              </w:rPr>
              <w:t>-Назовите правила воздушной перспективы.</w:t>
            </w:r>
          </w:p>
          <w:p w14:paraId="06050000">
            <w:pPr>
              <w:pStyle w:val="Style_3"/>
              <w:rPr>
                <w:rFonts w:ascii="Times New Roman" w:hAnsi="Times New Roman"/>
                <w:sz w:val="28"/>
              </w:rPr>
            </w:pPr>
          </w:p>
          <w:p w14:paraId="07050000">
            <w:pPr>
              <w:pStyle w:val="Style_3"/>
              <w:rPr>
                <w:rFonts w:ascii="Times New Roman" w:hAnsi="Times New Roman"/>
                <w:sz w:val="28"/>
              </w:rPr>
            </w:pPr>
            <w:r>
              <w:rPr>
                <w:rFonts w:ascii="Times New Roman" w:hAnsi="Times New Roman"/>
                <w:sz w:val="28"/>
              </w:rPr>
              <w:t>-Рассмотрите рисунок, какие вы видите здесь ошибки?(слайд 19-20)</w:t>
            </w:r>
          </w:p>
        </w:tc>
        <w:tc>
          <w:tcPr>
            <w:tcW w:type="dxa" w:w="2977"/>
            <w:tcBorders>
              <w:top w:color="000000" w:sz="4" w:val="single"/>
              <w:left w:color="000000" w:sz="4" w:val="single"/>
              <w:bottom w:color="000000" w:sz="4" w:val="single"/>
              <w:right w:color="000000" w:sz="4" w:val="single"/>
            </w:tcBorders>
          </w:tcPr>
          <w:p w14:paraId="08050000">
            <w:pPr>
              <w:pStyle w:val="Style_3"/>
              <w:rPr>
                <w:rFonts w:ascii="Times New Roman" w:hAnsi="Times New Roman"/>
                <w:sz w:val="28"/>
              </w:rPr>
            </w:pPr>
            <w:r>
              <w:rPr>
                <w:rFonts w:ascii="Times New Roman" w:hAnsi="Times New Roman"/>
                <w:sz w:val="28"/>
              </w:rPr>
              <w:t xml:space="preserve">Повторяют изученный на уроке учебный материал. </w:t>
            </w:r>
          </w:p>
          <w:p w14:paraId="09050000">
            <w:pPr>
              <w:pStyle w:val="Style_3"/>
              <w:rPr>
                <w:rFonts w:ascii="Times New Roman" w:hAnsi="Times New Roman"/>
                <w:sz w:val="28"/>
              </w:rPr>
            </w:pPr>
          </w:p>
          <w:p w14:paraId="0A050000">
            <w:pPr>
              <w:pStyle w:val="Style_3"/>
              <w:rPr>
                <w:rFonts w:ascii="Times New Roman" w:hAnsi="Times New Roman"/>
                <w:sz w:val="28"/>
              </w:rPr>
            </w:pPr>
            <w:r>
              <w:rPr>
                <w:rFonts w:ascii="Times New Roman" w:hAnsi="Times New Roman"/>
                <w:sz w:val="28"/>
              </w:rPr>
              <w:t>Перспектива - это кажущееся уменьшение предметов по мере удаления от нас.</w:t>
            </w:r>
          </w:p>
          <w:p w14:paraId="0B050000">
            <w:pPr>
              <w:pStyle w:val="Style_3"/>
              <w:rPr>
                <w:rFonts w:ascii="Times New Roman" w:hAnsi="Times New Roman"/>
                <w:sz w:val="28"/>
              </w:rPr>
            </w:pPr>
          </w:p>
          <w:p w14:paraId="0C050000">
            <w:pPr>
              <w:pStyle w:val="Style_3"/>
              <w:rPr>
                <w:rFonts w:ascii="Times New Roman" w:hAnsi="Times New Roman"/>
                <w:sz w:val="28"/>
              </w:rPr>
            </w:pPr>
            <w:r>
              <w:rPr>
                <w:rFonts w:ascii="Times New Roman" w:hAnsi="Times New Roman"/>
                <w:sz w:val="28"/>
                <w:highlight w:val="white"/>
              </w:rPr>
              <w:t>Воздушная перспектива – это размытость или потеря ясности очертаний отдаленных объектов, вызванная атмосферой</w:t>
            </w:r>
          </w:p>
          <w:p w14:paraId="0D050000">
            <w:pPr>
              <w:pStyle w:val="Style_3"/>
              <w:rPr>
                <w:rFonts w:ascii="Times New Roman" w:hAnsi="Times New Roman"/>
                <w:sz w:val="28"/>
              </w:rPr>
            </w:pPr>
            <w:r>
              <w:rPr>
                <w:rFonts w:ascii="Times New Roman" w:hAnsi="Times New Roman"/>
                <w:sz w:val="28"/>
              </w:rPr>
              <w:t>Перечисляют правила воздушной перспективы.</w:t>
            </w:r>
          </w:p>
          <w:p w14:paraId="0E050000">
            <w:pPr>
              <w:pStyle w:val="Style_3"/>
              <w:rPr>
                <w:rFonts w:ascii="Times New Roman" w:hAnsi="Times New Roman"/>
                <w:sz w:val="28"/>
              </w:rPr>
            </w:pPr>
          </w:p>
          <w:p w14:paraId="0F050000">
            <w:pPr>
              <w:pStyle w:val="Style_3"/>
              <w:rPr>
                <w:rFonts w:ascii="Times New Roman" w:hAnsi="Times New Roman"/>
                <w:sz w:val="28"/>
              </w:rPr>
            </w:pPr>
            <w:r>
              <w:rPr>
                <w:rFonts w:ascii="Times New Roman" w:hAnsi="Times New Roman"/>
                <w:sz w:val="28"/>
              </w:rPr>
              <w:t xml:space="preserve">Рассматривают рисунки, называют ошибки. </w:t>
            </w:r>
          </w:p>
        </w:tc>
        <w:tc>
          <w:tcPr>
            <w:tcW w:type="dxa" w:w="1701"/>
            <w:tcBorders>
              <w:top w:color="000000" w:sz="4" w:val="single"/>
              <w:left w:color="000000" w:sz="4" w:val="single"/>
              <w:bottom w:color="000000" w:sz="4" w:val="single"/>
              <w:right w:color="000000" w:sz="4" w:val="single"/>
            </w:tcBorders>
          </w:tcPr>
          <w:p w14:paraId="1005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11050000">
            <w:pPr>
              <w:pStyle w:val="Style_3"/>
              <w:rPr>
                <w:rFonts w:ascii="Times New Roman" w:hAnsi="Times New Roman"/>
                <w:sz w:val="28"/>
              </w:rPr>
            </w:pPr>
            <w:r>
              <w:rPr>
                <w:rFonts w:ascii="Times New Roman" w:hAnsi="Times New Roman"/>
                <w:sz w:val="28"/>
              </w:rPr>
              <w:t>производить простые логические действия (анализ, сравнение, синтез) (п)</w:t>
            </w:r>
            <w:r>
              <w:rPr>
                <w:rFonts w:ascii="Times New Roman" w:hAnsi="Times New Roman"/>
                <w:sz w:val="28"/>
              </w:rPr>
              <w:br/>
            </w:r>
            <w:r>
              <w:rPr>
                <w:rFonts w:ascii="Times New Roman" w:hAnsi="Times New Roman"/>
                <w:sz w:val="28"/>
              </w:rPr>
              <w:t>адекватно использовать речевые средства для эффективного решения разнообразных коммуникативных задач, планирования и регуляции своей деятельности(к)</w:t>
            </w:r>
          </w:p>
        </w:tc>
        <w:tc>
          <w:tcPr>
            <w:tcW w:type="dxa" w:w="1559"/>
            <w:tcBorders>
              <w:top w:color="000000" w:sz="4" w:val="single"/>
              <w:left w:color="000000" w:sz="4" w:val="single"/>
              <w:bottom w:color="000000" w:sz="4" w:val="single"/>
              <w:right w:color="000000" w:sz="4" w:val="single"/>
            </w:tcBorders>
          </w:tcPr>
          <w:p w14:paraId="12050000">
            <w:pPr>
              <w:pStyle w:val="Style_3"/>
              <w:rPr>
                <w:rFonts w:ascii="Times New Roman" w:hAnsi="Times New Roman"/>
                <w:sz w:val="28"/>
              </w:rPr>
            </w:pPr>
          </w:p>
        </w:tc>
      </w:tr>
      <w:tr>
        <w:trPr>
          <w:trHeight w:hRule="atLeast" w:val="273"/>
        </w:trPr>
        <w:tc>
          <w:tcPr>
            <w:tcW w:type="dxa" w:w="1952"/>
            <w:tcBorders>
              <w:top w:color="000000" w:sz="4" w:val="single"/>
              <w:left w:color="000000" w:sz="4" w:val="single"/>
              <w:bottom w:color="000000" w:sz="4" w:val="single"/>
              <w:right w:color="000000" w:sz="4" w:val="single"/>
            </w:tcBorders>
          </w:tcPr>
          <w:p w14:paraId="13050000">
            <w:pPr>
              <w:pStyle w:val="Style_3"/>
              <w:rPr>
                <w:rFonts w:ascii="Times New Roman" w:hAnsi="Times New Roman"/>
                <w:sz w:val="28"/>
              </w:rPr>
            </w:pPr>
            <w:r>
              <w:rPr>
                <w:rFonts w:ascii="Times New Roman" w:hAnsi="Times New Roman"/>
                <w:sz w:val="28"/>
              </w:rPr>
              <w:t>7.</w:t>
            </w:r>
            <w:r>
              <w:rPr>
                <w:rFonts w:ascii="Times New Roman" w:hAnsi="Times New Roman"/>
                <w:sz w:val="28"/>
              </w:rPr>
              <w:t xml:space="preserve">Рефлексия </w:t>
            </w:r>
          </w:p>
          <w:p w14:paraId="14050000">
            <w:pPr>
              <w:pStyle w:val="Style_3"/>
              <w:rPr>
                <w:rFonts w:ascii="Times New Roman" w:hAnsi="Times New Roman"/>
                <w:sz w:val="28"/>
              </w:rPr>
            </w:pPr>
            <w:r>
              <w:rPr>
                <w:rFonts w:ascii="Times New Roman" w:hAnsi="Times New Roman"/>
                <w:sz w:val="28"/>
              </w:rPr>
              <w:t>учебной деятельности.</w:t>
            </w:r>
          </w:p>
        </w:tc>
        <w:tc>
          <w:tcPr>
            <w:tcW w:type="dxa" w:w="1810"/>
            <w:tcBorders>
              <w:top w:color="000000" w:sz="4" w:val="single"/>
              <w:left w:color="000000" w:sz="4" w:val="single"/>
              <w:bottom w:color="000000" w:sz="4" w:val="single"/>
              <w:right w:color="000000" w:sz="4" w:val="single"/>
            </w:tcBorders>
          </w:tcPr>
          <w:p w14:paraId="15050000">
            <w:pPr>
              <w:pStyle w:val="Style_3"/>
              <w:rPr>
                <w:rFonts w:ascii="Times New Roman" w:hAnsi="Times New Roman"/>
                <w:sz w:val="28"/>
              </w:rPr>
            </w:pPr>
            <w:r>
              <w:rPr>
                <w:rFonts w:ascii="Times New Roman" w:hAnsi="Times New Roman"/>
                <w:sz w:val="28"/>
              </w:rPr>
              <w:t>Словесный</w:t>
            </w:r>
          </w:p>
          <w:p w14:paraId="16050000">
            <w:pPr>
              <w:pStyle w:val="Style_3"/>
              <w:rPr>
                <w:rFonts w:ascii="Times New Roman" w:hAnsi="Times New Roman"/>
                <w:sz w:val="28"/>
              </w:rPr>
            </w:pPr>
            <w:r>
              <w:rPr>
                <w:rFonts w:ascii="Times New Roman" w:hAnsi="Times New Roman"/>
                <w:sz w:val="28"/>
              </w:rPr>
              <w:t>(беседа)</w:t>
            </w:r>
          </w:p>
          <w:p w14:paraId="17050000">
            <w:pPr>
              <w:pStyle w:val="Style_3"/>
              <w:rPr>
                <w:rFonts w:ascii="Times New Roman" w:hAnsi="Times New Roman"/>
                <w:sz w:val="28"/>
              </w:rPr>
            </w:pPr>
          </w:p>
        </w:tc>
        <w:tc>
          <w:tcPr>
            <w:tcW w:type="dxa" w:w="3045"/>
            <w:tcBorders>
              <w:top w:color="000000" w:sz="4" w:val="single"/>
              <w:left w:color="000000" w:sz="4" w:val="single"/>
              <w:bottom w:color="000000" w:sz="4" w:val="single"/>
              <w:right w:color="000000" w:sz="4" w:val="single"/>
            </w:tcBorders>
          </w:tcPr>
          <w:p w14:paraId="18050000">
            <w:pPr>
              <w:pStyle w:val="Style_3"/>
              <w:rPr>
                <w:rFonts w:ascii="Times New Roman" w:hAnsi="Times New Roman"/>
                <w:sz w:val="28"/>
              </w:rPr>
            </w:pPr>
            <w:r>
              <w:rPr>
                <w:rFonts w:ascii="Times New Roman" w:hAnsi="Times New Roman"/>
                <w:sz w:val="28"/>
              </w:rPr>
              <w:t>Организует рефлексию.</w:t>
            </w:r>
          </w:p>
          <w:p w14:paraId="19050000">
            <w:pPr>
              <w:pStyle w:val="Style_3"/>
              <w:rPr>
                <w:rFonts w:ascii="Times New Roman" w:hAnsi="Times New Roman"/>
                <w:sz w:val="28"/>
              </w:rPr>
            </w:pPr>
          </w:p>
          <w:p w14:paraId="1A050000">
            <w:pPr>
              <w:pStyle w:val="Style_3"/>
              <w:rPr>
                <w:rFonts w:ascii="Times New Roman" w:hAnsi="Times New Roman"/>
                <w:sz w:val="28"/>
              </w:rPr>
            </w:pPr>
            <w:r>
              <w:rPr>
                <w:rFonts w:ascii="Times New Roman" w:hAnsi="Times New Roman"/>
                <w:sz w:val="28"/>
              </w:rPr>
              <w:t>- Теперь оцените свою работу, закончив высказывание, которое вы видите на доске.(слайд 21)</w:t>
            </w:r>
          </w:p>
          <w:p w14:paraId="1B050000">
            <w:pPr>
              <w:pStyle w:val="Style_3"/>
              <w:rPr>
                <w:rFonts w:ascii="Times New Roman" w:hAnsi="Times New Roman"/>
                <w:sz w:val="28"/>
              </w:rPr>
            </w:pPr>
          </w:p>
          <w:p w14:paraId="1C050000">
            <w:pPr>
              <w:pStyle w:val="Style_3"/>
              <w:rPr>
                <w:rFonts w:ascii="Times New Roman" w:hAnsi="Times New Roman"/>
                <w:sz w:val="28"/>
              </w:rPr>
            </w:pPr>
            <w:r>
              <w:rPr>
                <w:rFonts w:ascii="Times New Roman" w:hAnsi="Times New Roman"/>
                <w:sz w:val="28"/>
              </w:rPr>
              <w:t>Контроль за уборкой на рабочих местах.</w:t>
            </w:r>
          </w:p>
          <w:p w14:paraId="1D050000">
            <w:pPr>
              <w:pStyle w:val="Style_3"/>
              <w:rPr>
                <w:rFonts w:ascii="Times New Roman" w:hAnsi="Times New Roman"/>
                <w:sz w:val="28"/>
              </w:rPr>
            </w:pPr>
          </w:p>
          <w:p w14:paraId="1E050000">
            <w:pPr>
              <w:pStyle w:val="Style_3"/>
              <w:rPr>
                <w:rFonts w:ascii="Times New Roman" w:hAnsi="Times New Roman"/>
                <w:sz w:val="28"/>
              </w:rPr>
            </w:pPr>
            <w:r>
              <w:rPr>
                <w:rFonts w:ascii="Times New Roman" w:hAnsi="Times New Roman"/>
                <w:sz w:val="28"/>
              </w:rPr>
              <w:t>-А сейчас наведите порядок на своих рабочих местах.</w:t>
            </w:r>
          </w:p>
          <w:p w14:paraId="1F050000">
            <w:pPr>
              <w:pStyle w:val="Style_3"/>
              <w:rPr>
                <w:rFonts w:ascii="Times New Roman" w:hAnsi="Times New Roman"/>
                <w:sz w:val="28"/>
              </w:rPr>
            </w:pPr>
            <w:r>
              <w:rPr>
                <w:rFonts w:ascii="Times New Roman" w:hAnsi="Times New Roman"/>
                <w:sz w:val="28"/>
              </w:rPr>
              <w:t>(В это время учитель составляет панно «Времена года» в творческом уголке.)</w:t>
            </w:r>
          </w:p>
        </w:tc>
        <w:tc>
          <w:tcPr>
            <w:tcW w:type="dxa" w:w="2977"/>
            <w:tcBorders>
              <w:top w:color="000000" w:sz="4" w:val="single"/>
              <w:left w:color="000000" w:sz="4" w:val="single"/>
              <w:bottom w:color="000000" w:sz="4" w:val="single"/>
              <w:right w:color="000000" w:sz="4" w:val="single"/>
            </w:tcBorders>
          </w:tcPr>
          <w:p w14:paraId="20050000">
            <w:pPr>
              <w:pStyle w:val="Style_3"/>
              <w:rPr>
                <w:rFonts w:ascii="Times New Roman" w:hAnsi="Times New Roman"/>
                <w:sz w:val="28"/>
              </w:rPr>
            </w:pPr>
            <w:r>
              <w:rPr>
                <w:rFonts w:ascii="Times New Roman" w:hAnsi="Times New Roman"/>
                <w:sz w:val="28"/>
              </w:rPr>
              <w:t>Выполняют самооценку.</w:t>
            </w:r>
          </w:p>
          <w:p w14:paraId="21050000">
            <w:pPr>
              <w:pStyle w:val="Style_3"/>
              <w:rPr>
                <w:rFonts w:ascii="Times New Roman" w:hAnsi="Times New Roman"/>
                <w:sz w:val="28"/>
              </w:rPr>
            </w:pPr>
          </w:p>
          <w:p w14:paraId="22050000">
            <w:pPr>
              <w:pStyle w:val="Style_3"/>
              <w:rPr>
                <w:rFonts w:ascii="Times New Roman" w:hAnsi="Times New Roman"/>
                <w:sz w:val="28"/>
              </w:rPr>
            </w:pPr>
          </w:p>
          <w:p w14:paraId="23050000">
            <w:pPr>
              <w:pStyle w:val="Style_3"/>
              <w:rPr>
                <w:rFonts w:ascii="Times New Roman" w:hAnsi="Times New Roman"/>
                <w:sz w:val="28"/>
              </w:rPr>
            </w:pPr>
          </w:p>
          <w:p w14:paraId="24050000">
            <w:pPr>
              <w:pStyle w:val="Style_3"/>
              <w:rPr>
                <w:rFonts w:ascii="Times New Roman" w:hAnsi="Times New Roman"/>
                <w:sz w:val="28"/>
              </w:rPr>
            </w:pPr>
          </w:p>
          <w:p w14:paraId="25050000">
            <w:pPr>
              <w:pStyle w:val="Style_3"/>
              <w:rPr>
                <w:rFonts w:ascii="Times New Roman" w:hAnsi="Times New Roman"/>
                <w:sz w:val="28"/>
              </w:rPr>
            </w:pPr>
          </w:p>
          <w:p w14:paraId="26050000">
            <w:pPr>
              <w:pStyle w:val="Style_3"/>
              <w:rPr>
                <w:rFonts w:ascii="Times New Roman" w:hAnsi="Times New Roman"/>
                <w:sz w:val="28"/>
              </w:rPr>
            </w:pPr>
          </w:p>
          <w:p w14:paraId="27050000">
            <w:pPr>
              <w:pStyle w:val="Style_3"/>
              <w:rPr>
                <w:rFonts w:ascii="Times New Roman" w:hAnsi="Times New Roman"/>
                <w:sz w:val="28"/>
              </w:rPr>
            </w:pPr>
          </w:p>
          <w:p w14:paraId="28050000">
            <w:pPr>
              <w:pStyle w:val="Style_3"/>
              <w:rPr>
                <w:rFonts w:ascii="Times New Roman" w:hAnsi="Times New Roman"/>
                <w:sz w:val="28"/>
              </w:rPr>
            </w:pPr>
          </w:p>
          <w:p w14:paraId="29050000">
            <w:pPr>
              <w:pStyle w:val="Style_3"/>
              <w:rPr>
                <w:rFonts w:ascii="Times New Roman" w:hAnsi="Times New Roman"/>
                <w:sz w:val="28"/>
              </w:rPr>
            </w:pPr>
          </w:p>
          <w:p w14:paraId="2A050000">
            <w:pPr>
              <w:pStyle w:val="Style_3"/>
              <w:rPr>
                <w:rFonts w:ascii="Times New Roman" w:hAnsi="Times New Roman"/>
                <w:sz w:val="28"/>
              </w:rPr>
            </w:pPr>
          </w:p>
          <w:p w14:paraId="2B050000">
            <w:pPr>
              <w:pStyle w:val="Style_3"/>
              <w:rPr>
                <w:rFonts w:ascii="Times New Roman" w:hAnsi="Times New Roman"/>
                <w:sz w:val="28"/>
              </w:rPr>
            </w:pPr>
            <w:r>
              <w:rPr>
                <w:rFonts w:ascii="Times New Roman" w:hAnsi="Times New Roman"/>
                <w:sz w:val="28"/>
              </w:rPr>
              <w:t>Наводят порядок на рабочих местах.</w:t>
            </w:r>
          </w:p>
        </w:tc>
        <w:tc>
          <w:tcPr>
            <w:tcW w:type="dxa" w:w="1701"/>
            <w:tcBorders>
              <w:top w:color="000000" w:sz="4" w:val="single"/>
              <w:left w:color="000000" w:sz="4" w:val="single"/>
              <w:bottom w:color="000000" w:sz="4" w:val="single"/>
              <w:right w:color="000000" w:sz="4" w:val="single"/>
            </w:tcBorders>
          </w:tcPr>
          <w:p w14:paraId="2C050000">
            <w:pPr>
              <w:pStyle w:val="Style_3"/>
              <w:rPr>
                <w:rFonts w:ascii="Times New Roman" w:hAnsi="Times New Roman"/>
                <w:sz w:val="28"/>
              </w:rPr>
            </w:pPr>
          </w:p>
        </w:tc>
        <w:tc>
          <w:tcPr>
            <w:tcW w:type="dxa" w:w="1701"/>
            <w:tcBorders>
              <w:top w:color="000000" w:sz="4" w:val="single"/>
              <w:left w:color="000000" w:sz="4" w:val="single"/>
              <w:bottom w:color="000000" w:sz="4" w:val="single"/>
              <w:right w:color="000000" w:sz="4" w:val="single"/>
            </w:tcBorders>
          </w:tcPr>
          <w:p w14:paraId="2D050000">
            <w:pPr>
              <w:pStyle w:val="Style_3"/>
              <w:rPr>
                <w:rFonts w:ascii="Times New Roman" w:hAnsi="Times New Roman"/>
                <w:sz w:val="28"/>
              </w:rPr>
            </w:pPr>
            <w:r>
              <w:rPr>
                <w:rFonts w:ascii="Times New Roman" w:hAnsi="Times New Roman"/>
                <w:sz w:val="28"/>
              </w:rPr>
              <w:t>владеть диалогической формой речи(К)</w:t>
            </w:r>
          </w:p>
        </w:tc>
        <w:tc>
          <w:tcPr>
            <w:tcW w:type="dxa" w:w="1559"/>
            <w:tcBorders>
              <w:top w:color="000000" w:sz="4" w:val="single"/>
              <w:left w:color="000000" w:sz="4" w:val="single"/>
              <w:bottom w:color="000000" w:sz="4" w:val="single"/>
              <w:right w:color="000000" w:sz="4" w:val="single"/>
            </w:tcBorders>
          </w:tcPr>
          <w:p w14:paraId="2E050000">
            <w:pPr>
              <w:pStyle w:val="Style_3"/>
              <w:rPr>
                <w:rFonts w:ascii="Times New Roman" w:hAnsi="Times New Roman"/>
                <w:sz w:val="28"/>
              </w:rPr>
            </w:pPr>
            <w:r>
              <w:rPr>
                <w:rFonts w:ascii="Times New Roman" w:hAnsi="Times New Roman"/>
                <w:sz w:val="28"/>
              </w:rPr>
              <w:t>адекватного понимания причин успешности/неуспешности учебной деятельности.</w:t>
            </w:r>
          </w:p>
        </w:tc>
      </w:tr>
    </w:tbl>
    <w:p w14:paraId="2F050000">
      <w:pPr>
        <w:pStyle w:val="Style_3"/>
        <w:rPr>
          <w:rFonts w:ascii="Times New Roman" w:hAnsi="Times New Roman"/>
          <w:b w:val="1"/>
          <w:sz w:val="28"/>
        </w:rPr>
      </w:pPr>
    </w:p>
    <w:p w14:paraId="30050000">
      <w:pPr>
        <w:sectPr>
          <w:footerReference r:id="rId1" w:type="default"/>
          <w:pgSz w:h="11906" w:orient="landscape" w:w="16838"/>
          <w:pgMar w:bottom="1134" w:footer="709" w:gutter="0" w:header="709" w:left="1701" w:right="567" w:top="1134"/>
          <w:titlePg/>
        </w:sectPr>
      </w:pPr>
    </w:p>
    <w:p w14:paraId="31050000">
      <w:pPr>
        <w:spacing w:line="360" w:lineRule="auto"/>
        <w:ind/>
        <w:jc w:val="both"/>
        <w:rPr>
          <w:rFonts w:ascii="Times New Roman" w:hAnsi="Times New Roman"/>
          <w:sz w:val="28"/>
        </w:rPr>
      </w:pPr>
    </w:p>
    <w:p w14:paraId="32050000">
      <w:pPr>
        <w:spacing w:line="360" w:lineRule="auto"/>
        <w:ind w:firstLine="709"/>
        <w:jc w:val="both"/>
        <w:rPr>
          <w:rFonts w:ascii="Times New Roman" w:hAnsi="Times New Roman"/>
          <w:sz w:val="28"/>
        </w:rPr>
      </w:pPr>
    </w:p>
    <w:sectPr>
      <w:footerReference r:id="rId2" w:type="default"/>
      <w:pgSz w:h="16838" w:orient="portrait" w:w="11906"/>
      <w:pgMar w:bottom="1134" w:footer="708" w:gutter="0" w:header="708" w:left="1701" w:right="567" w:top="1134"/>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footer1.xml><?xml version="1.0" encoding="utf-8"?>
<w:ftr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p>
    <w:pPr>
      <w:framePr w:hAnchor="margin" w:vAnchor="text" w:wrap="around" w:xAlign="center" w:y="1"/>
    </w:pPr>
    <w:r>
      <w:fldChar w:fldCharType="begin"/>
    </w:r>
    <w:r>
      <w:instrText xml:space="preserve">PAGE </w:instrText>
    </w:r>
    <w:r>
      <w:fldChar w:fldCharType="separate"/>
    </w:r>
    <w:r>
      <w:fldChar w:fldCharType="end"/>
    </w:r>
  </w:p>
  <w:p w14:paraId="01000000">
    <w:pPr>
      <w:pStyle w:val="Style_1"/>
      <w:ind/>
      <w:jc w:val="center"/>
    </w:pPr>
  </w:p>
  <w:p w14:paraId="02000000">
    <w:pPr>
      <w:tabs>
        <w:tab w:leader="none" w:pos="4677" w:val="center"/>
        <w:tab w:leader="none" w:pos="9355" w:val="right"/>
      </w:tabs>
      <w:ind/>
      <w:rPr>
        <w:color w:val="000000"/>
      </w:rPr>
    </w:pPr>
  </w:p>
</w:ftr>
</file>

<file path=word/footer2.xml><?xml version="1.0" encoding="utf-8"?>
<w:ftr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p>
    <w:pPr>
      <w:framePr w:hAnchor="margin" w:vAnchor="text" w:wrap="around" w:xAlign="center" w:y="1"/>
    </w:pPr>
    <w:r>
      <w:fldChar w:fldCharType="begin"/>
    </w:r>
    <w:r>
      <w:instrText xml:space="preserve">PAGE </w:instrText>
    </w:r>
    <w:r>
      <w:fldChar w:fldCharType="separate"/>
    </w:r>
    <w:r>
      <w:fldChar w:fldCharType="end"/>
    </w:r>
  </w:p>
  <w:p w14:paraId="03000000">
    <w:pPr>
      <w:pStyle w:val="Style_1"/>
      <w:ind/>
      <w:jc w:val="center"/>
    </w:pPr>
  </w:p>
  <w:p w14:paraId="04000000">
    <w:pPr>
      <w:tabs>
        <w:tab w:leader="none" w:pos="4677" w:val="center"/>
        <w:tab w:leader="none" w:pos="9355" w:val="right"/>
      </w:tabs>
      <w:ind/>
      <w:rPr>
        <w:color w:val="000000"/>
      </w:rPr>
    </w:pPr>
  </w:p>
</w:ftr>
</file>

<file path=word/footer3.xml><?xml version="1.0" encoding="utf-8"?>
<w:ftr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p>
    <w:pPr>
      <w:framePr w:hAnchor="margin" w:vAnchor="text" w:wrap="around" w:xAlign="center" w:y="1"/>
    </w:pPr>
    <w:r>
      <w:fldChar w:fldCharType="begin"/>
    </w:r>
    <w:r>
      <w:instrText xml:space="preserve">PAGE </w:instrText>
    </w:r>
    <w:r>
      <w:fldChar w:fldCharType="separate"/>
    </w:r>
    <w:r>
      <w:fldChar w:fldCharType="end"/>
    </w:r>
  </w:p>
  <w:p w14:paraId="05000000">
    <w:pPr>
      <w:pStyle w:val="Style_1"/>
      <w:ind/>
      <w:jc w:val="center"/>
      <w:rPr>
        <w:rFonts w:ascii="Times New Roman" w:hAnsi="Times New Roman"/>
        <w:sz w:val="24"/>
      </w:rPr>
    </w:pPr>
  </w:p>
  <w:p w14:paraId="06000000">
    <w:pPr>
      <w:tabs>
        <w:tab w:leader="none" w:pos="4677" w:val="center"/>
        <w:tab w:leader="none" w:pos="9355" w:val="right"/>
      </w:tabs>
      <w:ind/>
      <w:rPr>
        <w:color w:val="000000"/>
      </w:rPr>
    </w:pPr>
  </w:p>
</w:ftr>
</file>

<file path=word/numbering.xml><?xml version="1.0" encoding="utf-8"?>
<w:numbering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abstractNum w:abstractNumId="0">
    <w:lvl w:ilvl="0">
      <w:start w:val="1"/>
      <w:numFmt w:val="decimal"/>
      <w:lvlText w:val="%1."/>
      <w:lvlJc w:val="left"/>
      <w:pPr>
        <w:ind w:hanging="360" w:left="644"/>
      </w:pPr>
      <w:rPr>
        <w:rFonts w:ascii="Times New Roman" w:hAnsi="Times New Roman"/>
      </w:r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1">
    <w:lvl w:ilvl="0">
      <w:numFmt w:val="bullet"/>
      <w:lvlText w:val="-"/>
      <w:pPr>
        <w:ind w:hanging="360" w:left="720"/>
      </w:pPr>
      <w:rPr>
        <w:rFonts w:ascii="Calibri" w:hAnsi="Calibri"/>
      </w:rPr>
    </w:lvl>
    <w:lvl w:ilvl="1">
      <w:numFmt w:val="bullet"/>
      <w:lvlText w:val="o"/>
      <w:pPr>
        <w:ind w:hanging="360" w:left="1440"/>
      </w:pPr>
      <w:rPr>
        <w:rFonts w:ascii="Courier New" w:hAnsi="Courier New"/>
      </w:rPr>
    </w:lvl>
    <w:lvl w:ilvl="2">
      <w:numFmt w:val="bullet"/>
      <w:lvlText w:val=""/>
      <w:pPr>
        <w:ind w:hanging="360" w:left="2160"/>
      </w:pPr>
      <w:rPr>
        <w:rFonts w:ascii="Wingdings" w:hAnsi="Wingdings"/>
      </w:rPr>
    </w:lvl>
    <w:lvl w:ilvl="3">
      <w:numFmt w:val="bullet"/>
      <w:lvlText w:val="-"/>
      <w:pPr>
        <w:ind w:hanging="360" w:left="2880"/>
      </w:pPr>
      <w:rPr>
        <w:rFonts w:ascii="Calibri" w:hAnsi="Calibri"/>
      </w:rPr>
    </w:lvl>
    <w:lvl w:ilvl="4">
      <w:numFmt w:val="bullet"/>
      <w:lvlText w:val="o"/>
      <w:pPr>
        <w:ind w:hanging="360" w:left="3600"/>
      </w:pPr>
      <w:rPr>
        <w:rFonts w:ascii="Courier New" w:hAnsi="Courier New"/>
      </w:rPr>
    </w:lvl>
    <w:lvl w:ilvl="5">
      <w:numFmt w:val="bullet"/>
      <w:lvlText w:val=""/>
      <w:pPr>
        <w:ind w:hanging="360" w:left="4320"/>
      </w:pPr>
      <w:rPr>
        <w:rFonts w:ascii="Wingdings" w:hAnsi="Wingdings"/>
      </w:rPr>
    </w:lvl>
    <w:lvl w:ilvl="6">
      <w:numFmt w:val="bullet"/>
      <w:lvlText w:val="-"/>
      <w:pPr>
        <w:ind w:hanging="360" w:left="5040"/>
      </w:pPr>
      <w:rPr>
        <w:rFonts w:ascii="Calibri" w:hAnsi="Calibri"/>
      </w:rPr>
    </w:lvl>
    <w:lvl w:ilvl="7">
      <w:numFmt w:val="bullet"/>
      <w:lvlText w:val="o"/>
      <w:pPr>
        <w:ind w:hanging="360" w:left="5760"/>
      </w:pPr>
      <w:rPr>
        <w:rFonts w:ascii="Courier New" w:hAnsi="Courier New"/>
      </w:rPr>
    </w:lvl>
    <w:lvl w:ilvl="8">
      <w:numFmt w:val="bullet"/>
      <w:lvlText w:val=""/>
      <w:pPr>
        <w:ind w:hanging="360" w:left="6480"/>
      </w:pPr>
      <w:rPr>
        <w:rFonts w:ascii="Wingdings" w:hAnsi="Wingdings"/>
      </w:rPr>
    </w:lvl>
  </w:abstractNum>
  <w:abstractNum w:abstractNumId="2">
    <w:lvl w:ilvl="0">
      <w:numFmt w:val="bullet"/>
      <w:lvlText w:val="-"/>
      <w:pPr>
        <w:ind w:hanging="360" w:left="720"/>
      </w:pPr>
      <w:rPr>
        <w:rFonts w:ascii="Calibri" w:hAnsi="Calibri"/>
      </w:rPr>
    </w:lvl>
    <w:lvl w:ilvl="1">
      <w:numFmt w:val="bullet"/>
      <w:lvlText w:val="o"/>
      <w:pPr>
        <w:ind w:hanging="360" w:left="1440"/>
      </w:pPr>
      <w:rPr>
        <w:rFonts w:ascii="Courier New" w:hAnsi="Courier New"/>
      </w:rPr>
    </w:lvl>
    <w:lvl w:ilvl="2">
      <w:numFmt w:val="bullet"/>
      <w:lvlText w:val=""/>
      <w:pPr>
        <w:ind w:hanging="360" w:left="2160"/>
      </w:pPr>
      <w:rPr>
        <w:rFonts w:ascii="Wingdings" w:hAnsi="Wingdings"/>
      </w:rPr>
    </w:lvl>
    <w:lvl w:ilvl="3">
      <w:numFmt w:val="bullet"/>
      <w:lvlText w:val="-"/>
      <w:pPr>
        <w:ind w:hanging="360" w:left="2880"/>
      </w:pPr>
      <w:rPr>
        <w:rFonts w:ascii="Calibri" w:hAnsi="Calibri"/>
      </w:rPr>
    </w:lvl>
    <w:lvl w:ilvl="4">
      <w:numFmt w:val="bullet"/>
      <w:lvlText w:val="o"/>
      <w:pPr>
        <w:ind w:hanging="360" w:left="3600"/>
      </w:pPr>
      <w:rPr>
        <w:rFonts w:ascii="Courier New" w:hAnsi="Courier New"/>
      </w:rPr>
    </w:lvl>
    <w:lvl w:ilvl="5">
      <w:numFmt w:val="bullet"/>
      <w:lvlText w:val=""/>
      <w:pPr>
        <w:ind w:hanging="360" w:left="4320"/>
      </w:pPr>
      <w:rPr>
        <w:rFonts w:ascii="Wingdings" w:hAnsi="Wingdings"/>
      </w:rPr>
    </w:lvl>
    <w:lvl w:ilvl="6">
      <w:numFmt w:val="bullet"/>
      <w:lvlText w:val="-"/>
      <w:pPr>
        <w:ind w:hanging="360" w:left="5040"/>
      </w:pPr>
      <w:rPr>
        <w:rFonts w:ascii="Calibri" w:hAnsi="Calibri"/>
      </w:rPr>
    </w:lvl>
    <w:lvl w:ilvl="7">
      <w:numFmt w:val="bullet"/>
      <w:lvlText w:val="o"/>
      <w:pPr>
        <w:ind w:hanging="360" w:left="5760"/>
      </w:pPr>
      <w:rPr>
        <w:rFonts w:ascii="Courier New" w:hAnsi="Courier New"/>
      </w:rPr>
    </w:lvl>
    <w:lvl w:ilvl="8">
      <w:numFmt w:val="bullet"/>
      <w:lvlText w:val=""/>
      <w:pPr>
        <w:ind w:hanging="360" w:left="6480"/>
      </w:pPr>
      <w:rPr>
        <w:rFonts w:ascii="Wingdings" w:hAnsi="Wingdings"/>
      </w:rPr>
    </w:lvl>
  </w:abstractNum>
  <w:abstractNum w:abstractNumId="3">
    <w:lvl w:ilvl="0">
      <w:start w:val="0"/>
      <w:numFmt w:val="bullet"/>
      <w:lvlText w:val="-"/>
      <w:lvlJc w:val="left"/>
      <w:pPr>
        <w:ind w:hanging="360" w:left="720"/>
      </w:pPr>
      <w:rPr>
        <w:rFonts w:ascii="Calibri" w:hAnsi="Calibri"/>
      </w:rPr>
    </w:lvl>
    <w:lvl w:ilvl="1">
      <w:start w:val="0"/>
      <w:numFmt w:val="bullet"/>
      <w:lvlText w:val="o"/>
      <w:lvlJc w:val="left"/>
      <w:pPr>
        <w:ind w:hanging="360" w:left="1440"/>
      </w:pPr>
      <w:rPr>
        <w:rFonts w:ascii="Courier New" w:hAnsi="Courier New"/>
      </w:rPr>
    </w:lvl>
    <w:lvl w:ilvl="2">
      <w:start w:val="0"/>
      <w:numFmt w:val="bullet"/>
      <w:lvlText w:val="▪"/>
      <w:lvlJc w:val="left"/>
      <w:pPr>
        <w:ind w:hanging="360" w:left="2160"/>
      </w:pPr>
      <w:rPr>
        <w:rFonts w:ascii="Noto Sans Symbols" w:hAnsi="Noto Sans Symbols"/>
      </w:rPr>
    </w:lvl>
    <w:lvl w:ilvl="3">
      <w:start w:val="0"/>
      <w:numFmt w:val="bullet"/>
      <w:lvlText w:val="-"/>
      <w:lvlJc w:val="left"/>
      <w:pPr>
        <w:ind w:hanging="360" w:left="2880"/>
      </w:pPr>
      <w:rPr>
        <w:rFonts w:ascii="Calibri" w:hAnsi="Calibri"/>
      </w:rPr>
    </w:lvl>
    <w:lvl w:ilvl="4">
      <w:start w:val="0"/>
      <w:numFmt w:val="bullet"/>
      <w:lvlText w:val="o"/>
      <w:lvlJc w:val="left"/>
      <w:pPr>
        <w:ind w:hanging="360" w:left="3600"/>
      </w:pPr>
      <w:rPr>
        <w:rFonts w:ascii="Courier New" w:hAnsi="Courier New"/>
      </w:rPr>
    </w:lvl>
    <w:lvl w:ilvl="5">
      <w:start w:val="0"/>
      <w:numFmt w:val="bullet"/>
      <w:lvlText w:val="▪"/>
      <w:lvlJc w:val="left"/>
      <w:pPr>
        <w:ind w:hanging="360" w:left="4320"/>
      </w:pPr>
      <w:rPr>
        <w:rFonts w:ascii="Noto Sans Symbols" w:hAnsi="Noto Sans Symbols"/>
      </w:rPr>
    </w:lvl>
    <w:lvl w:ilvl="6">
      <w:start w:val="0"/>
      <w:numFmt w:val="bullet"/>
      <w:lvlText w:val="-"/>
      <w:lvlJc w:val="left"/>
      <w:pPr>
        <w:ind w:hanging="360" w:left="5040"/>
      </w:pPr>
      <w:rPr>
        <w:rFonts w:ascii="Calibri" w:hAnsi="Calibri"/>
      </w:rPr>
    </w:lvl>
    <w:lvl w:ilvl="7">
      <w:start w:val="0"/>
      <w:numFmt w:val="bullet"/>
      <w:lvlText w:val="o"/>
      <w:lvlJc w:val="left"/>
      <w:pPr>
        <w:ind w:hanging="360" w:left="5760"/>
      </w:pPr>
      <w:rPr>
        <w:rFonts w:ascii="Courier New" w:hAnsi="Courier New"/>
      </w:rPr>
    </w:lvl>
    <w:lvl w:ilvl="8">
      <w:start w:val="0"/>
      <w:numFmt w:val="bullet"/>
      <w:lvlText w:val="▪"/>
      <w:lvlJc w:val="left"/>
      <w:pPr>
        <w:ind w:hanging="360" w:left="6480"/>
      </w:pPr>
      <w:rPr>
        <w:rFonts w:ascii="Noto Sans Symbols" w:hAnsi="Noto Sans Symbols"/>
      </w:rPr>
    </w:lvl>
  </w:abstractNum>
  <w:abstractNum w:abstractNumId="4">
    <w:lvl w:ilvl="0">
      <w:start w:val="0"/>
      <w:numFmt w:val="bullet"/>
      <w:lvlText w:val="-"/>
      <w:lvlJc w:val="left"/>
      <w:pPr>
        <w:ind w:hanging="360" w:left="720"/>
      </w:pPr>
      <w:rPr>
        <w:rFonts w:ascii="Calibri" w:hAnsi="Calibri"/>
      </w:rPr>
    </w:lvl>
    <w:lvl w:ilvl="1">
      <w:start w:val="0"/>
      <w:numFmt w:val="bullet"/>
      <w:lvlText w:val="o"/>
      <w:lvlJc w:val="left"/>
      <w:pPr>
        <w:ind w:hanging="360" w:left="1440"/>
      </w:pPr>
      <w:rPr>
        <w:rFonts w:ascii="Courier New" w:hAnsi="Courier New"/>
      </w:rPr>
    </w:lvl>
    <w:lvl w:ilvl="2">
      <w:start w:val="0"/>
      <w:numFmt w:val="bullet"/>
      <w:lvlText w:val="▪"/>
      <w:lvlJc w:val="left"/>
      <w:pPr>
        <w:ind w:hanging="360" w:left="2160"/>
      </w:pPr>
      <w:rPr>
        <w:rFonts w:ascii="Noto Sans Symbols" w:hAnsi="Noto Sans Symbols"/>
      </w:rPr>
    </w:lvl>
    <w:lvl w:ilvl="3">
      <w:start w:val="0"/>
      <w:numFmt w:val="bullet"/>
      <w:lvlText w:val="-"/>
      <w:lvlJc w:val="left"/>
      <w:pPr>
        <w:ind w:hanging="360" w:left="2880"/>
      </w:pPr>
      <w:rPr>
        <w:rFonts w:ascii="Calibri" w:hAnsi="Calibri"/>
      </w:rPr>
    </w:lvl>
    <w:lvl w:ilvl="4">
      <w:start w:val="0"/>
      <w:numFmt w:val="bullet"/>
      <w:lvlText w:val="o"/>
      <w:lvlJc w:val="left"/>
      <w:pPr>
        <w:ind w:hanging="360" w:left="3600"/>
      </w:pPr>
      <w:rPr>
        <w:rFonts w:ascii="Courier New" w:hAnsi="Courier New"/>
      </w:rPr>
    </w:lvl>
    <w:lvl w:ilvl="5">
      <w:start w:val="0"/>
      <w:numFmt w:val="bullet"/>
      <w:lvlText w:val="▪"/>
      <w:lvlJc w:val="left"/>
      <w:pPr>
        <w:ind w:hanging="360" w:left="4320"/>
      </w:pPr>
      <w:rPr>
        <w:rFonts w:ascii="Noto Sans Symbols" w:hAnsi="Noto Sans Symbols"/>
      </w:rPr>
    </w:lvl>
    <w:lvl w:ilvl="6">
      <w:start w:val="0"/>
      <w:numFmt w:val="bullet"/>
      <w:lvlText w:val="-"/>
      <w:lvlJc w:val="left"/>
      <w:pPr>
        <w:ind w:hanging="360" w:left="5040"/>
      </w:pPr>
      <w:rPr>
        <w:rFonts w:ascii="Calibri" w:hAnsi="Calibri"/>
      </w:rPr>
    </w:lvl>
    <w:lvl w:ilvl="7">
      <w:start w:val="0"/>
      <w:numFmt w:val="bullet"/>
      <w:lvlText w:val="o"/>
      <w:lvlJc w:val="left"/>
      <w:pPr>
        <w:ind w:hanging="360" w:left="5760"/>
      </w:pPr>
      <w:rPr>
        <w:rFonts w:ascii="Courier New" w:hAnsi="Courier New"/>
      </w:rPr>
    </w:lvl>
    <w:lvl w:ilvl="8">
      <w:start w:val="0"/>
      <w:numFmt w:val="bullet"/>
      <w:lvlText w:val="▪"/>
      <w:lvlJc w:val="left"/>
      <w:pPr>
        <w:ind w:hanging="360" w:left="6480"/>
      </w:pPr>
      <w:rPr>
        <w:rFonts w:ascii="Noto Sans Symbols" w:hAnsi="Noto Sans Symbols"/>
      </w:rPr>
    </w:lvl>
  </w:abstractNum>
  <w:abstractNum w:abstractNumId="5">
    <w:lvl w:ilvl="0">
      <w:start w:val="0"/>
      <w:numFmt w:val="bullet"/>
      <w:lvlText w:val="-"/>
      <w:lvlJc w:val="left"/>
      <w:pPr>
        <w:ind w:hanging="360" w:left="720"/>
      </w:pPr>
      <w:rPr>
        <w:rFonts w:ascii="Calibri" w:hAnsi="Calibri"/>
      </w:rPr>
    </w:lvl>
    <w:lvl w:ilvl="1">
      <w:start w:val="0"/>
      <w:numFmt w:val="bullet"/>
      <w:lvlText w:val="o"/>
      <w:lvlJc w:val="left"/>
      <w:pPr>
        <w:ind w:hanging="360" w:left="1440"/>
      </w:pPr>
      <w:rPr>
        <w:rFonts w:ascii="Courier New" w:hAnsi="Courier New"/>
      </w:rPr>
    </w:lvl>
    <w:lvl w:ilvl="2">
      <w:start w:val="0"/>
      <w:numFmt w:val="bullet"/>
      <w:lvlText w:val="▪"/>
      <w:lvlJc w:val="left"/>
      <w:pPr>
        <w:ind w:hanging="360" w:left="2160"/>
      </w:pPr>
      <w:rPr>
        <w:rFonts w:ascii="Noto Sans Symbols" w:hAnsi="Noto Sans Symbols"/>
      </w:rPr>
    </w:lvl>
    <w:lvl w:ilvl="3">
      <w:start w:val="0"/>
      <w:numFmt w:val="bullet"/>
      <w:lvlText w:val="-"/>
      <w:lvlJc w:val="left"/>
      <w:pPr>
        <w:ind w:hanging="360" w:left="2880"/>
      </w:pPr>
      <w:rPr>
        <w:rFonts w:ascii="Calibri" w:hAnsi="Calibri"/>
      </w:rPr>
    </w:lvl>
    <w:lvl w:ilvl="4">
      <w:start w:val="0"/>
      <w:numFmt w:val="bullet"/>
      <w:lvlText w:val="o"/>
      <w:lvlJc w:val="left"/>
      <w:pPr>
        <w:ind w:hanging="360" w:left="3600"/>
      </w:pPr>
      <w:rPr>
        <w:rFonts w:ascii="Courier New" w:hAnsi="Courier New"/>
      </w:rPr>
    </w:lvl>
    <w:lvl w:ilvl="5">
      <w:start w:val="0"/>
      <w:numFmt w:val="bullet"/>
      <w:lvlText w:val="▪"/>
      <w:lvlJc w:val="left"/>
      <w:pPr>
        <w:ind w:hanging="360" w:left="4320"/>
      </w:pPr>
      <w:rPr>
        <w:rFonts w:ascii="Noto Sans Symbols" w:hAnsi="Noto Sans Symbols"/>
      </w:rPr>
    </w:lvl>
    <w:lvl w:ilvl="6">
      <w:start w:val="0"/>
      <w:numFmt w:val="bullet"/>
      <w:lvlText w:val="-"/>
      <w:lvlJc w:val="left"/>
      <w:pPr>
        <w:ind w:hanging="360" w:left="5040"/>
      </w:pPr>
      <w:rPr>
        <w:rFonts w:ascii="Calibri" w:hAnsi="Calibri"/>
      </w:rPr>
    </w:lvl>
    <w:lvl w:ilvl="7">
      <w:start w:val="0"/>
      <w:numFmt w:val="bullet"/>
      <w:lvlText w:val="o"/>
      <w:lvlJc w:val="left"/>
      <w:pPr>
        <w:ind w:hanging="360" w:left="5760"/>
      </w:pPr>
      <w:rPr>
        <w:rFonts w:ascii="Courier New" w:hAnsi="Courier New"/>
      </w:rPr>
    </w:lvl>
    <w:lvl w:ilvl="8">
      <w:start w:val="0"/>
      <w:numFmt w:val="bullet"/>
      <w:lvlText w:val="▪"/>
      <w:lvlJc w:val="left"/>
      <w:pPr>
        <w:ind w:hanging="360" w:left="6480"/>
      </w:pPr>
      <w:rPr>
        <w:rFonts w:ascii="Noto Sans Symbols" w:hAnsi="Noto Sans Symbols"/>
      </w:rPr>
    </w:lvl>
  </w:abstractNum>
  <w:abstractNum w:abstractNumId="6">
    <w:lvl w:ilvl="0">
      <w:start w:val="0"/>
      <w:numFmt w:val="bullet"/>
      <w:lvlText w:val="-"/>
      <w:lvlJc w:val="left"/>
      <w:pPr>
        <w:ind w:hanging="360" w:left="720"/>
      </w:pPr>
      <w:rPr>
        <w:rFonts w:ascii="Calibri" w:hAnsi="Calibri"/>
      </w:rPr>
    </w:lvl>
    <w:lvl w:ilvl="1">
      <w:start w:val="0"/>
      <w:numFmt w:val="bullet"/>
      <w:lvlText w:val="o"/>
      <w:lvlJc w:val="left"/>
      <w:pPr>
        <w:ind w:hanging="360" w:left="1440"/>
      </w:pPr>
      <w:rPr>
        <w:rFonts w:ascii="Courier New" w:hAnsi="Courier New"/>
      </w:rPr>
    </w:lvl>
    <w:lvl w:ilvl="2">
      <w:start w:val="0"/>
      <w:numFmt w:val="bullet"/>
      <w:lvlText w:val="▪"/>
      <w:lvlJc w:val="left"/>
      <w:pPr>
        <w:ind w:hanging="360" w:left="2160"/>
      </w:pPr>
      <w:rPr>
        <w:rFonts w:ascii="Noto Sans Symbols" w:hAnsi="Noto Sans Symbols"/>
      </w:rPr>
    </w:lvl>
    <w:lvl w:ilvl="3">
      <w:start w:val="0"/>
      <w:numFmt w:val="bullet"/>
      <w:lvlText w:val="-"/>
      <w:lvlJc w:val="left"/>
      <w:pPr>
        <w:ind w:hanging="360" w:left="2880"/>
      </w:pPr>
      <w:rPr>
        <w:rFonts w:ascii="Calibri" w:hAnsi="Calibri"/>
      </w:rPr>
    </w:lvl>
    <w:lvl w:ilvl="4">
      <w:start w:val="0"/>
      <w:numFmt w:val="bullet"/>
      <w:lvlText w:val="o"/>
      <w:lvlJc w:val="left"/>
      <w:pPr>
        <w:ind w:hanging="360" w:left="3600"/>
      </w:pPr>
      <w:rPr>
        <w:rFonts w:ascii="Courier New" w:hAnsi="Courier New"/>
      </w:rPr>
    </w:lvl>
    <w:lvl w:ilvl="5">
      <w:start w:val="0"/>
      <w:numFmt w:val="bullet"/>
      <w:lvlText w:val="▪"/>
      <w:lvlJc w:val="left"/>
      <w:pPr>
        <w:ind w:hanging="360" w:left="4320"/>
      </w:pPr>
      <w:rPr>
        <w:rFonts w:ascii="Noto Sans Symbols" w:hAnsi="Noto Sans Symbols"/>
      </w:rPr>
    </w:lvl>
    <w:lvl w:ilvl="6">
      <w:start w:val="0"/>
      <w:numFmt w:val="bullet"/>
      <w:lvlText w:val="-"/>
      <w:lvlJc w:val="left"/>
      <w:pPr>
        <w:ind w:hanging="360" w:left="5040"/>
      </w:pPr>
      <w:rPr>
        <w:rFonts w:ascii="Calibri" w:hAnsi="Calibri"/>
      </w:rPr>
    </w:lvl>
    <w:lvl w:ilvl="7">
      <w:start w:val="0"/>
      <w:numFmt w:val="bullet"/>
      <w:lvlText w:val="o"/>
      <w:lvlJc w:val="left"/>
      <w:pPr>
        <w:ind w:hanging="360" w:left="5760"/>
      </w:pPr>
      <w:rPr>
        <w:rFonts w:ascii="Courier New" w:hAnsi="Courier New"/>
      </w:rPr>
    </w:lvl>
    <w:lvl w:ilvl="8">
      <w:start w:val="0"/>
      <w:numFmt w:val="bullet"/>
      <w:lvlText w:val="▪"/>
      <w:lvlJc w:val="left"/>
      <w:pPr>
        <w:ind w:hanging="360" w:left="6480"/>
      </w:pPr>
      <w:rPr>
        <w:rFonts w:ascii="Noto Sans Symbols" w:hAnsi="Noto Sans Symbols"/>
      </w:rPr>
    </w:lvl>
  </w:abstractNum>
  <w:abstractNum w:abstractNumId="7">
    <w:lvl w:ilvl="0">
      <w:start w:val="0"/>
      <w:numFmt w:val="bullet"/>
      <w:lvlText w:val="-"/>
      <w:lvlJc w:val="left"/>
      <w:pPr>
        <w:ind w:hanging="360" w:left="720"/>
      </w:pPr>
      <w:rPr>
        <w:rFonts w:ascii="Calibri" w:hAnsi="Calibri"/>
      </w:rPr>
    </w:lvl>
    <w:lvl w:ilvl="1">
      <w:start w:val="0"/>
      <w:numFmt w:val="bullet"/>
      <w:lvlText w:val="o"/>
      <w:lvlJc w:val="left"/>
      <w:pPr>
        <w:ind w:hanging="360" w:left="1440"/>
      </w:pPr>
      <w:rPr>
        <w:rFonts w:ascii="Courier New" w:hAnsi="Courier New"/>
      </w:rPr>
    </w:lvl>
    <w:lvl w:ilvl="2">
      <w:start w:val="0"/>
      <w:numFmt w:val="bullet"/>
      <w:lvlText w:val="▪"/>
      <w:lvlJc w:val="left"/>
      <w:pPr>
        <w:ind w:hanging="360" w:left="2160"/>
      </w:pPr>
      <w:rPr>
        <w:rFonts w:ascii="Noto Sans Symbols" w:hAnsi="Noto Sans Symbols"/>
      </w:rPr>
    </w:lvl>
    <w:lvl w:ilvl="3">
      <w:start w:val="0"/>
      <w:numFmt w:val="bullet"/>
      <w:lvlText w:val="-"/>
      <w:lvlJc w:val="left"/>
      <w:pPr>
        <w:ind w:hanging="360" w:left="2880"/>
      </w:pPr>
      <w:rPr>
        <w:rFonts w:ascii="Calibri" w:hAnsi="Calibri"/>
      </w:rPr>
    </w:lvl>
    <w:lvl w:ilvl="4">
      <w:start w:val="0"/>
      <w:numFmt w:val="bullet"/>
      <w:lvlText w:val="o"/>
      <w:lvlJc w:val="left"/>
      <w:pPr>
        <w:ind w:hanging="360" w:left="3600"/>
      </w:pPr>
      <w:rPr>
        <w:rFonts w:ascii="Courier New" w:hAnsi="Courier New"/>
      </w:rPr>
    </w:lvl>
    <w:lvl w:ilvl="5">
      <w:start w:val="0"/>
      <w:numFmt w:val="bullet"/>
      <w:lvlText w:val="▪"/>
      <w:lvlJc w:val="left"/>
      <w:pPr>
        <w:ind w:hanging="360" w:left="4320"/>
      </w:pPr>
      <w:rPr>
        <w:rFonts w:ascii="Noto Sans Symbols" w:hAnsi="Noto Sans Symbols"/>
      </w:rPr>
    </w:lvl>
    <w:lvl w:ilvl="6">
      <w:start w:val="0"/>
      <w:numFmt w:val="bullet"/>
      <w:lvlText w:val="-"/>
      <w:lvlJc w:val="left"/>
      <w:pPr>
        <w:ind w:hanging="360" w:left="5040"/>
      </w:pPr>
      <w:rPr>
        <w:rFonts w:ascii="Calibri" w:hAnsi="Calibri"/>
      </w:rPr>
    </w:lvl>
    <w:lvl w:ilvl="7">
      <w:start w:val="0"/>
      <w:numFmt w:val="bullet"/>
      <w:lvlText w:val="o"/>
      <w:lvlJc w:val="left"/>
      <w:pPr>
        <w:ind w:hanging="360" w:left="5760"/>
      </w:pPr>
      <w:rPr>
        <w:rFonts w:ascii="Courier New" w:hAnsi="Courier New"/>
      </w:rPr>
    </w:lvl>
    <w:lvl w:ilvl="8">
      <w:start w:val="0"/>
      <w:numFmt w:val="bullet"/>
      <w:lvlText w:val="▪"/>
      <w:lvlJc w:val="left"/>
      <w:pPr>
        <w:ind w:hanging="360" w:left="6480"/>
      </w:pPr>
      <w:rPr>
        <w:rFonts w:ascii="Noto Sans Symbols" w:hAnsi="Noto Sans Symbols"/>
      </w:rPr>
    </w:lvl>
  </w:abstractNum>
  <w:abstractNum w:abstractNumId="8">
    <w:lvl w:ilvl="0">
      <w:numFmt w:val="bullet"/>
      <w:lvlText w:val="-"/>
      <w:pPr>
        <w:ind w:hanging="360" w:left="720"/>
      </w:pPr>
      <w:rPr>
        <w:rFonts w:ascii="Calibri" w:hAnsi="Calibri"/>
      </w:rPr>
    </w:lvl>
    <w:lvl w:ilvl="1">
      <w:numFmt w:val="bullet"/>
      <w:lvlText w:val="o"/>
      <w:pPr>
        <w:ind w:hanging="360" w:left="1440"/>
      </w:pPr>
      <w:rPr>
        <w:rFonts w:ascii="Courier New" w:hAnsi="Courier New"/>
      </w:rPr>
    </w:lvl>
    <w:lvl w:ilvl="2">
      <w:numFmt w:val="bullet"/>
      <w:lvlText w:val=""/>
      <w:pPr>
        <w:ind w:hanging="360" w:left="2160"/>
      </w:pPr>
      <w:rPr>
        <w:rFonts w:ascii="Wingdings" w:hAnsi="Wingdings"/>
      </w:rPr>
    </w:lvl>
    <w:lvl w:ilvl="3">
      <w:numFmt w:val="bullet"/>
      <w:lvlText w:val="-"/>
      <w:pPr>
        <w:ind w:hanging="360" w:left="2880"/>
      </w:pPr>
      <w:rPr>
        <w:rFonts w:ascii="Calibri" w:hAnsi="Calibri"/>
      </w:rPr>
    </w:lvl>
    <w:lvl w:ilvl="4">
      <w:numFmt w:val="bullet"/>
      <w:lvlText w:val="o"/>
      <w:pPr>
        <w:ind w:hanging="360" w:left="3600"/>
      </w:pPr>
      <w:rPr>
        <w:rFonts w:ascii="Courier New" w:hAnsi="Courier New"/>
      </w:rPr>
    </w:lvl>
    <w:lvl w:ilvl="5">
      <w:numFmt w:val="bullet"/>
      <w:lvlText w:val=""/>
      <w:pPr>
        <w:ind w:hanging="360" w:left="4320"/>
      </w:pPr>
      <w:rPr>
        <w:rFonts w:ascii="Wingdings" w:hAnsi="Wingdings"/>
      </w:rPr>
    </w:lvl>
    <w:lvl w:ilvl="6">
      <w:numFmt w:val="bullet"/>
      <w:lvlText w:val="-"/>
      <w:pPr>
        <w:ind w:hanging="360" w:left="5040"/>
      </w:pPr>
      <w:rPr>
        <w:rFonts w:ascii="Calibri" w:hAnsi="Calibri"/>
      </w:rPr>
    </w:lvl>
    <w:lvl w:ilvl="7">
      <w:numFmt w:val="bullet"/>
      <w:lvlText w:val="o"/>
      <w:pPr>
        <w:ind w:hanging="360" w:left="5760"/>
      </w:pPr>
      <w:rPr>
        <w:rFonts w:ascii="Courier New" w:hAnsi="Courier New"/>
      </w:rPr>
    </w:lvl>
    <w:lvl w:ilvl="8">
      <w:numFmt w:val="bullet"/>
      <w:lvlText w:val=""/>
      <w:pPr>
        <w:ind w:hanging="360" w:left="6480"/>
      </w:pPr>
      <w:rPr>
        <w:rFonts w:ascii="Wingdings" w:hAnsi="Wingdings"/>
      </w:rPr>
    </w:lvl>
  </w:abstractNum>
  <w:abstractNum w:abstractNumId="9">
    <w:lvl w:ilvl="0">
      <w:start w:val="0"/>
      <w:numFmt w:val="bullet"/>
      <w:lvlText w:val="-"/>
      <w:lvlJc w:val="left"/>
      <w:pPr>
        <w:ind w:hanging="360" w:left="720"/>
      </w:pPr>
      <w:rPr>
        <w:rFonts w:ascii="Calibri" w:hAnsi="Calibri"/>
      </w:rPr>
    </w:lvl>
    <w:lvl w:ilvl="1">
      <w:start w:val="0"/>
      <w:numFmt w:val="bullet"/>
      <w:lvlText w:val="o"/>
      <w:lvlJc w:val="left"/>
      <w:pPr>
        <w:ind w:hanging="360" w:left="1440"/>
      </w:pPr>
      <w:rPr>
        <w:rFonts w:ascii="Courier New" w:hAnsi="Courier New"/>
      </w:rPr>
    </w:lvl>
    <w:lvl w:ilvl="2">
      <w:start w:val="0"/>
      <w:numFmt w:val="bullet"/>
      <w:lvlText w:val="▪"/>
      <w:lvlJc w:val="left"/>
      <w:pPr>
        <w:ind w:hanging="360" w:left="2160"/>
      </w:pPr>
      <w:rPr>
        <w:rFonts w:ascii="Noto Sans Symbols" w:hAnsi="Noto Sans Symbols"/>
      </w:rPr>
    </w:lvl>
    <w:lvl w:ilvl="3">
      <w:start w:val="0"/>
      <w:numFmt w:val="bullet"/>
      <w:lvlText w:val="-"/>
      <w:lvlJc w:val="left"/>
      <w:pPr>
        <w:ind w:hanging="360" w:left="2880"/>
      </w:pPr>
      <w:rPr>
        <w:rFonts w:ascii="Calibri" w:hAnsi="Calibri"/>
      </w:rPr>
    </w:lvl>
    <w:lvl w:ilvl="4">
      <w:start w:val="0"/>
      <w:numFmt w:val="bullet"/>
      <w:lvlText w:val="o"/>
      <w:lvlJc w:val="left"/>
      <w:pPr>
        <w:ind w:hanging="360" w:left="3600"/>
      </w:pPr>
      <w:rPr>
        <w:rFonts w:ascii="Courier New" w:hAnsi="Courier New"/>
      </w:rPr>
    </w:lvl>
    <w:lvl w:ilvl="5">
      <w:start w:val="0"/>
      <w:numFmt w:val="bullet"/>
      <w:lvlText w:val="▪"/>
      <w:lvlJc w:val="left"/>
      <w:pPr>
        <w:ind w:hanging="360" w:left="4320"/>
      </w:pPr>
      <w:rPr>
        <w:rFonts w:ascii="Noto Sans Symbols" w:hAnsi="Noto Sans Symbols"/>
      </w:rPr>
    </w:lvl>
    <w:lvl w:ilvl="6">
      <w:start w:val="0"/>
      <w:numFmt w:val="bullet"/>
      <w:lvlText w:val="-"/>
      <w:lvlJc w:val="left"/>
      <w:pPr>
        <w:ind w:hanging="360" w:left="5040"/>
      </w:pPr>
      <w:rPr>
        <w:rFonts w:ascii="Calibri" w:hAnsi="Calibri"/>
      </w:rPr>
    </w:lvl>
    <w:lvl w:ilvl="7">
      <w:start w:val="0"/>
      <w:numFmt w:val="bullet"/>
      <w:lvlText w:val="o"/>
      <w:lvlJc w:val="left"/>
      <w:pPr>
        <w:ind w:hanging="360" w:left="5760"/>
      </w:pPr>
      <w:rPr>
        <w:rFonts w:ascii="Courier New" w:hAnsi="Courier New"/>
      </w:rPr>
    </w:lvl>
    <w:lvl w:ilvl="8">
      <w:start w:val="0"/>
      <w:numFmt w:val="bullet"/>
      <w:lvlText w:val="▪"/>
      <w:lvlJc w:val="left"/>
      <w:pPr>
        <w:ind w:hanging="360" w:left="6480"/>
      </w:pPr>
      <w:rPr>
        <w:rFonts w:ascii="Noto Sans Symbols" w:hAnsi="Noto Sans Symbols"/>
      </w:rPr>
    </w:lvl>
  </w:abstractNum>
  <w:abstractNum w:abstractNumId="10">
    <w:lvl w:ilvl="0">
      <w:start w:val="0"/>
      <w:numFmt w:val="bullet"/>
      <w:lvlText w:val="-"/>
      <w:lvlJc w:val="left"/>
      <w:pPr>
        <w:ind w:hanging="360" w:left="720"/>
      </w:pPr>
      <w:rPr>
        <w:rFonts w:ascii="Calibri" w:hAnsi="Calibri"/>
      </w:rPr>
    </w:lvl>
    <w:lvl w:ilvl="1">
      <w:start w:val="0"/>
      <w:numFmt w:val="bullet"/>
      <w:lvlText w:val="o"/>
      <w:lvlJc w:val="left"/>
      <w:pPr>
        <w:ind w:hanging="360" w:left="1440"/>
      </w:pPr>
      <w:rPr>
        <w:rFonts w:ascii="Courier New" w:hAnsi="Courier New"/>
      </w:rPr>
    </w:lvl>
    <w:lvl w:ilvl="2">
      <w:start w:val="0"/>
      <w:numFmt w:val="bullet"/>
      <w:lvlText w:val="▪"/>
      <w:lvlJc w:val="left"/>
      <w:pPr>
        <w:ind w:hanging="360" w:left="2160"/>
      </w:pPr>
      <w:rPr>
        <w:rFonts w:ascii="Noto Sans Symbols" w:hAnsi="Noto Sans Symbols"/>
      </w:rPr>
    </w:lvl>
    <w:lvl w:ilvl="3">
      <w:start w:val="0"/>
      <w:numFmt w:val="bullet"/>
      <w:lvlText w:val="-"/>
      <w:lvlJc w:val="left"/>
      <w:pPr>
        <w:ind w:hanging="360" w:left="2880"/>
      </w:pPr>
      <w:rPr>
        <w:rFonts w:ascii="Calibri" w:hAnsi="Calibri"/>
      </w:rPr>
    </w:lvl>
    <w:lvl w:ilvl="4">
      <w:start w:val="0"/>
      <w:numFmt w:val="bullet"/>
      <w:lvlText w:val="o"/>
      <w:lvlJc w:val="left"/>
      <w:pPr>
        <w:ind w:hanging="360" w:left="3600"/>
      </w:pPr>
      <w:rPr>
        <w:rFonts w:ascii="Courier New" w:hAnsi="Courier New"/>
      </w:rPr>
    </w:lvl>
    <w:lvl w:ilvl="5">
      <w:start w:val="0"/>
      <w:numFmt w:val="bullet"/>
      <w:lvlText w:val="▪"/>
      <w:lvlJc w:val="left"/>
      <w:pPr>
        <w:ind w:hanging="360" w:left="4320"/>
      </w:pPr>
      <w:rPr>
        <w:rFonts w:ascii="Noto Sans Symbols" w:hAnsi="Noto Sans Symbols"/>
      </w:rPr>
    </w:lvl>
    <w:lvl w:ilvl="6">
      <w:start w:val="0"/>
      <w:numFmt w:val="bullet"/>
      <w:lvlText w:val="-"/>
      <w:lvlJc w:val="left"/>
      <w:pPr>
        <w:ind w:hanging="360" w:left="5040"/>
      </w:pPr>
      <w:rPr>
        <w:rFonts w:ascii="Calibri" w:hAnsi="Calibri"/>
      </w:rPr>
    </w:lvl>
    <w:lvl w:ilvl="7">
      <w:start w:val="0"/>
      <w:numFmt w:val="bullet"/>
      <w:lvlText w:val="o"/>
      <w:lvlJc w:val="left"/>
      <w:pPr>
        <w:ind w:hanging="360" w:left="5760"/>
      </w:pPr>
      <w:rPr>
        <w:rFonts w:ascii="Courier New" w:hAnsi="Courier New"/>
      </w:rPr>
    </w:lvl>
    <w:lvl w:ilvl="8">
      <w:start w:val="0"/>
      <w:numFmt w:val="bullet"/>
      <w:lvlText w:val="▪"/>
      <w:lvlJc w:val="left"/>
      <w:pPr>
        <w:ind w:hanging="360" w:left="6480"/>
      </w:pPr>
      <w:rPr>
        <w:rFonts w:ascii="Noto Sans Symbols" w:hAnsi="Noto Sans Symbols"/>
      </w:rPr>
    </w:lvl>
  </w:abstractNum>
  <w:abstractNum w:abstractNumId="11">
    <w:lvl w:ilvl="0">
      <w:start w:val="3"/>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12">
    <w:lvl w:ilvl="0">
      <w:start w:val="1"/>
      <w:numFmt w:val="decimal"/>
      <w:lvlText w:val="%1."/>
      <w:lvlJc w:val="left"/>
      <w:pPr>
        <w:ind w:hanging="360" w:left="720"/>
      </w:pPr>
      <w:rPr>
        <w:rFonts w:ascii="Times New Roman" w:hAnsi="Times New Roman"/>
        <w:sz w:val="28"/>
      </w:rPr>
    </w:lvl>
    <w:lvl w:ilvl="1">
      <w:start w:val="1"/>
      <w:numFmt w:val="bullet"/>
      <w:lvlText w:val="o"/>
      <w:lvlJc w:val="left"/>
      <w:pPr>
        <w:ind w:hanging="360" w:left="1440"/>
      </w:pPr>
      <w:rPr>
        <w:rFonts w:ascii="Courier New" w:hAnsi="Courier New"/>
        <w:sz w:val="20"/>
      </w:rPr>
    </w:lvl>
    <w:lvl w:ilvl="2">
      <w:start w:val="1"/>
      <w:numFmt w:val="bullet"/>
      <w:lvlText w:val="▪"/>
      <w:lvlJc w:val="left"/>
      <w:pPr>
        <w:ind w:hanging="360" w:left="2160"/>
      </w:pPr>
      <w:rPr>
        <w:rFonts w:ascii="Noto Sans Symbols" w:hAnsi="Noto Sans Symbols"/>
        <w:sz w:val="20"/>
      </w:rPr>
    </w:lvl>
    <w:lvl w:ilvl="3">
      <w:start w:val="1"/>
      <w:numFmt w:val="bullet"/>
      <w:lvlText w:val="▪"/>
      <w:lvlJc w:val="left"/>
      <w:pPr>
        <w:ind w:hanging="360" w:left="2880"/>
      </w:pPr>
      <w:rPr>
        <w:rFonts w:ascii="Noto Sans Symbols" w:hAnsi="Noto Sans Symbols"/>
        <w:sz w:val="20"/>
      </w:rPr>
    </w:lvl>
    <w:lvl w:ilvl="4">
      <w:start w:val="1"/>
      <w:numFmt w:val="bullet"/>
      <w:lvlText w:val="▪"/>
      <w:lvlJc w:val="left"/>
      <w:pPr>
        <w:ind w:hanging="360" w:left="3600"/>
      </w:pPr>
      <w:rPr>
        <w:rFonts w:ascii="Noto Sans Symbols" w:hAnsi="Noto Sans Symbols"/>
        <w:sz w:val="20"/>
      </w:rPr>
    </w:lvl>
    <w:lvl w:ilvl="5">
      <w:start w:val="1"/>
      <w:numFmt w:val="bullet"/>
      <w:lvlText w:val="▪"/>
      <w:lvlJc w:val="left"/>
      <w:pPr>
        <w:ind w:hanging="360" w:left="4320"/>
      </w:pPr>
      <w:rPr>
        <w:rFonts w:ascii="Noto Sans Symbols" w:hAnsi="Noto Sans Symbols"/>
        <w:sz w:val="20"/>
      </w:rPr>
    </w:lvl>
    <w:lvl w:ilvl="6">
      <w:start w:val="1"/>
      <w:numFmt w:val="bullet"/>
      <w:lvlText w:val="▪"/>
      <w:lvlJc w:val="left"/>
      <w:pPr>
        <w:ind w:hanging="360" w:left="5040"/>
      </w:pPr>
      <w:rPr>
        <w:rFonts w:ascii="Noto Sans Symbols" w:hAnsi="Noto Sans Symbols"/>
        <w:sz w:val="20"/>
      </w:rPr>
    </w:lvl>
    <w:lvl w:ilvl="7">
      <w:start w:val="1"/>
      <w:numFmt w:val="bullet"/>
      <w:lvlText w:val="▪"/>
      <w:lvlJc w:val="left"/>
      <w:pPr>
        <w:ind w:hanging="360" w:left="5760"/>
      </w:pPr>
      <w:rPr>
        <w:rFonts w:ascii="Noto Sans Symbols" w:hAnsi="Noto Sans Symbols"/>
        <w:sz w:val="20"/>
      </w:rPr>
    </w:lvl>
    <w:lvl w:ilvl="8">
      <w:start w:val="1"/>
      <w:numFmt w:val="bullet"/>
      <w:lvlText w:val="▪"/>
      <w:lvlJc w:val="left"/>
      <w:pPr>
        <w:ind w:hanging="360" w:left="6480"/>
      </w:pPr>
      <w:rPr>
        <w:rFonts w:ascii="Noto Sans Symbols" w:hAnsi="Noto Sans Symbols"/>
        <w:sz w:val="20"/>
      </w:rPr>
    </w:lvl>
  </w:abstractNum>
  <w:abstractNum w:abstractNumId="13">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bering>
</file>

<file path=word/settings.xml><?xml version="1.0" encoding="utf-8"?>
<w:settings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defaultTabStop w:val="708"/>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docDefaults>
    <w:rPrDefault>
      <w:rPr>
        <w:rFonts w:ascii="Calibri" w:hAnsi="Calibri"/>
        <w:color w:val="000000"/>
        <w:spacing w:val="0"/>
        <w:sz w:val="20"/>
      </w:rPr>
    </w:rPrDefault>
    <w:pPrDefault>
      <w:pPr>
        <w:spacing w:after="0" w:before="0" w:line="240" w:lineRule="auto"/>
        <w:ind w:firstLine="0" w:left="0" w:right="0"/>
        <w:jc w:val="left"/>
      </w:pPr>
    </w:pPrDefault>
  </w:docDefaults>
  <w:latentStyles w:count="2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0" w:uiPriority="9" w:unhideWhenUsed="0"/>
    <w:lsdException w:name="heading 7" w:qFormat="1" w:semiHidden="1" w:uiPriority="9" w:unhideWhenUsed="1"/>
    <w:lsdException w:name="heading 8" w:qFormat="1" w:semiHidden="1" w:uiPriority="9" w:unhideWhenUsed="1"/>
    <w:lsdException w:name="heading 9" w:qFormat="1" w:semiHidden="1" w:uiPriority="9" w:unhideWhenUsed="1"/>
    <w:lsdException w:name="heading 10"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toc 10" w:qFormat="0" w:semiHidden="0" w:uiPriority="39" w:unhideWhenUsed="0"/>
    <w:lsdException w:name="Hyperlink" w:qFormat="0" w:semiHidden="0" w:unhideWhenUsed="0"/>
  </w:latentStyles>
  <w:style w:default="1" w:styleId="Style_5" w:type="paragraph">
    <w:name w:val="Normal"/>
    <w:link w:val="Style_5_ch"/>
    <w:uiPriority w:val="0"/>
    <w:qFormat/>
    <w:pPr>
      <w:spacing w:after="200" w:line="276" w:lineRule="auto"/>
      <w:ind/>
    </w:pPr>
    <w:rPr>
      <w:sz w:val="22"/>
    </w:rPr>
  </w:style>
  <w:style w:default="1" w:styleId="Style_5_ch" w:type="character">
    <w:name w:val="Normal"/>
    <w:link w:val="Style_5"/>
    <w:rPr>
      <w:sz w:val="22"/>
    </w:rPr>
  </w:style>
  <w:style w:styleId="Style_6" w:type="paragraph">
    <w:name w:val="toc 2"/>
    <w:next w:val="Style_5"/>
    <w:link w:val="Style_6_ch"/>
    <w:uiPriority w:val="39"/>
    <w:pPr>
      <w:ind w:firstLine="0" w:left="200"/>
      <w:jc w:val="left"/>
    </w:pPr>
    <w:rPr>
      <w:rFonts w:ascii="XO Thames" w:hAnsi="XO Thames"/>
      <w:sz w:val="28"/>
    </w:rPr>
  </w:style>
  <w:style w:styleId="Style_6_ch" w:type="character">
    <w:name w:val="toc 2"/>
    <w:link w:val="Style_6"/>
    <w:rPr>
      <w:rFonts w:ascii="XO Thames" w:hAnsi="XO Thames"/>
      <w:sz w:val="28"/>
    </w:rPr>
  </w:style>
  <w:style w:styleId="Style_7" w:type="paragraph">
    <w:name w:val="toc 4"/>
    <w:next w:val="Style_5"/>
    <w:link w:val="Style_7_ch"/>
    <w:uiPriority w:val="39"/>
    <w:pPr>
      <w:ind w:firstLine="0" w:left="600"/>
      <w:jc w:val="left"/>
    </w:pPr>
    <w:rPr>
      <w:rFonts w:ascii="XO Thames" w:hAnsi="XO Thames"/>
      <w:sz w:val="28"/>
    </w:rPr>
  </w:style>
  <w:style w:styleId="Style_7_ch" w:type="character">
    <w:name w:val="toc 4"/>
    <w:link w:val="Style_7"/>
    <w:rPr>
      <w:rFonts w:ascii="XO Thames" w:hAnsi="XO Thames"/>
      <w:sz w:val="28"/>
    </w:rPr>
  </w:style>
  <w:style w:styleId="Style_8" w:type="paragraph">
    <w:name w:val="toc 6"/>
    <w:next w:val="Style_5"/>
    <w:link w:val="Style_8_ch"/>
    <w:uiPriority w:val="39"/>
    <w:pPr>
      <w:ind w:firstLine="0" w:left="1000"/>
      <w:jc w:val="left"/>
    </w:pPr>
    <w:rPr>
      <w:rFonts w:ascii="XO Thames" w:hAnsi="XO Thames"/>
      <w:sz w:val="28"/>
    </w:rPr>
  </w:style>
  <w:style w:styleId="Style_8_ch" w:type="character">
    <w:name w:val="toc 6"/>
    <w:link w:val="Style_8"/>
    <w:rPr>
      <w:rFonts w:ascii="XO Thames" w:hAnsi="XO Thames"/>
      <w:sz w:val="28"/>
    </w:rPr>
  </w:style>
  <w:style w:styleId="Style_9" w:type="paragraph">
    <w:name w:val="toc 7"/>
    <w:next w:val="Style_5"/>
    <w:link w:val="Style_9_ch"/>
    <w:uiPriority w:val="39"/>
    <w:pPr>
      <w:ind w:firstLine="0" w:left="1200"/>
      <w:jc w:val="left"/>
    </w:pPr>
    <w:rPr>
      <w:rFonts w:ascii="XO Thames" w:hAnsi="XO Thames"/>
      <w:sz w:val="28"/>
    </w:rPr>
  </w:style>
  <w:style w:styleId="Style_9_ch" w:type="character">
    <w:name w:val="toc 7"/>
    <w:link w:val="Style_9"/>
    <w:rPr>
      <w:rFonts w:ascii="XO Thames" w:hAnsi="XO Thames"/>
      <w:sz w:val="28"/>
    </w:rPr>
  </w:style>
  <w:style w:styleId="Style_10" w:type="paragraph">
    <w:name w:val="footnote reference"/>
    <w:basedOn w:val="Style_11"/>
    <w:link w:val="Style_10_ch"/>
    <w:rPr>
      <w:vertAlign w:val="superscript"/>
    </w:rPr>
  </w:style>
  <w:style w:styleId="Style_10_ch" w:type="character">
    <w:name w:val="footnote reference"/>
    <w:basedOn w:val="Style_11_ch"/>
    <w:link w:val="Style_10"/>
    <w:rPr>
      <w:vertAlign w:val="superscript"/>
    </w:rPr>
  </w:style>
  <w:style w:styleId="Style_11" w:type="paragraph">
    <w:name w:val="Default Paragraph Font"/>
    <w:link w:val="Style_11_ch"/>
  </w:style>
  <w:style w:styleId="Style_11_ch" w:type="character">
    <w:name w:val="Default Paragraph Font"/>
    <w:link w:val="Style_11"/>
  </w:style>
  <w:style w:styleId="Style_12" w:type="paragraph">
    <w:name w:val="heading 3"/>
    <w:basedOn w:val="Style_5"/>
    <w:next w:val="Style_5"/>
    <w:link w:val="Style_12_ch"/>
    <w:uiPriority w:val="9"/>
    <w:qFormat/>
    <w:pPr>
      <w:keepNext w:val="1"/>
      <w:keepLines w:val="1"/>
      <w:spacing w:after="80" w:before="280" w:line="240" w:lineRule="auto"/>
      <w:ind/>
      <w:outlineLvl w:val="2"/>
    </w:pPr>
    <w:rPr>
      <w:b w:val="1"/>
      <w:sz w:val="28"/>
    </w:rPr>
  </w:style>
  <w:style w:styleId="Style_12_ch" w:type="character">
    <w:name w:val="heading 3"/>
    <w:basedOn w:val="Style_5_ch"/>
    <w:link w:val="Style_12"/>
    <w:rPr>
      <w:b w:val="1"/>
      <w:sz w:val="28"/>
    </w:rPr>
  </w:style>
  <w:style w:styleId="Style_13" w:type="paragraph">
    <w:name w:val="header"/>
    <w:basedOn w:val="Style_5"/>
    <w:link w:val="Style_13_ch"/>
    <w:pPr>
      <w:tabs>
        <w:tab w:leader="none" w:pos="4677" w:val="center"/>
        <w:tab w:leader="none" w:pos="9355" w:val="right"/>
      </w:tabs>
      <w:ind/>
    </w:pPr>
  </w:style>
  <w:style w:styleId="Style_13_ch" w:type="character">
    <w:name w:val="header"/>
    <w:basedOn w:val="Style_5_ch"/>
    <w:link w:val="Style_13"/>
  </w:style>
  <w:style w:styleId="Style_14" w:type="paragraph">
    <w:name w:val="endnote text"/>
    <w:basedOn w:val="Style_5"/>
    <w:link w:val="Style_14_ch"/>
    <w:rPr>
      <w:sz w:val="20"/>
    </w:rPr>
  </w:style>
  <w:style w:styleId="Style_14_ch" w:type="character">
    <w:name w:val="endnote text"/>
    <w:basedOn w:val="Style_5_ch"/>
    <w:link w:val="Style_14"/>
    <w:rPr>
      <w:sz w:val="20"/>
    </w:rPr>
  </w:style>
  <w:style w:styleId="Style_15" w:type="paragraph">
    <w:name w:val="toc 3"/>
    <w:next w:val="Style_5"/>
    <w:link w:val="Style_15_ch"/>
    <w:uiPriority w:val="39"/>
    <w:pPr>
      <w:ind w:firstLine="0" w:left="400"/>
      <w:jc w:val="left"/>
    </w:pPr>
    <w:rPr>
      <w:rFonts w:ascii="XO Thames" w:hAnsi="XO Thames"/>
      <w:sz w:val="28"/>
    </w:rPr>
  </w:style>
  <w:style w:styleId="Style_15_ch" w:type="character">
    <w:name w:val="toc 3"/>
    <w:link w:val="Style_15"/>
    <w:rPr>
      <w:rFonts w:ascii="XO Thames" w:hAnsi="XO Thames"/>
      <w:sz w:val="28"/>
    </w:rPr>
  </w:style>
  <w:style w:styleId="Style_16" w:type="paragraph">
    <w:name w:val="endnote reference"/>
    <w:basedOn w:val="Style_11"/>
    <w:link w:val="Style_16_ch"/>
    <w:rPr>
      <w:vertAlign w:val="superscript"/>
    </w:rPr>
  </w:style>
  <w:style w:styleId="Style_16_ch" w:type="character">
    <w:name w:val="endnote reference"/>
    <w:basedOn w:val="Style_11_ch"/>
    <w:link w:val="Style_16"/>
    <w:rPr>
      <w:vertAlign w:val="superscript"/>
    </w:rPr>
  </w:style>
  <w:style w:styleId="Style_17" w:type="paragraph">
    <w:name w:val="heading 5"/>
    <w:basedOn w:val="Style_5"/>
    <w:next w:val="Style_5"/>
    <w:link w:val="Style_17_ch"/>
    <w:uiPriority w:val="9"/>
    <w:qFormat/>
    <w:pPr>
      <w:keepNext w:val="1"/>
      <w:keepLines w:val="1"/>
      <w:spacing w:after="40" w:before="220" w:line="240" w:lineRule="auto"/>
      <w:ind/>
      <w:outlineLvl w:val="4"/>
    </w:pPr>
    <w:rPr>
      <w:b w:val="1"/>
    </w:rPr>
  </w:style>
  <w:style w:styleId="Style_17_ch" w:type="character">
    <w:name w:val="heading 5"/>
    <w:basedOn w:val="Style_5_ch"/>
    <w:link w:val="Style_17"/>
    <w:rPr>
      <w:b w:val="1"/>
    </w:rPr>
  </w:style>
  <w:style w:styleId="Style_18" w:type="paragraph">
    <w:name w:val="heading 1"/>
    <w:basedOn w:val="Style_5"/>
    <w:next w:val="Style_5"/>
    <w:link w:val="Style_18_ch"/>
    <w:uiPriority w:val="9"/>
    <w:qFormat/>
    <w:pPr>
      <w:keepNext w:val="1"/>
      <w:keepLines w:val="1"/>
      <w:spacing w:after="0" w:before="480" w:line="240" w:lineRule="auto"/>
      <w:ind/>
      <w:jc w:val="center"/>
      <w:outlineLvl w:val="0"/>
    </w:pPr>
    <w:rPr>
      <w:rFonts w:ascii="Times New Roman" w:hAnsi="Times New Roman"/>
      <w:b w:val="1"/>
      <w:sz w:val="28"/>
    </w:rPr>
  </w:style>
  <w:style w:styleId="Style_18_ch" w:type="character">
    <w:name w:val="heading 1"/>
    <w:basedOn w:val="Style_5_ch"/>
    <w:link w:val="Style_18"/>
    <w:rPr>
      <w:rFonts w:ascii="Times New Roman" w:hAnsi="Times New Roman"/>
      <w:b w:val="1"/>
      <w:sz w:val="28"/>
    </w:rPr>
  </w:style>
  <w:style w:styleId="Style_4" w:type="paragraph">
    <w:name w:val="Hyperlink"/>
    <w:basedOn w:val="Style_11"/>
    <w:link w:val="Style_4_ch"/>
    <w:rPr>
      <w:color w:val="0000FF"/>
      <w:u w:val="single"/>
    </w:rPr>
  </w:style>
  <w:style w:styleId="Style_4_ch" w:type="character">
    <w:name w:val="Hyperlink"/>
    <w:basedOn w:val="Style_11_ch"/>
    <w:link w:val="Style_4"/>
    <w:rPr>
      <w:color w:val="0000FF"/>
      <w:u w:val="single"/>
    </w:rPr>
  </w:style>
  <w:style w:styleId="Style_19" w:type="paragraph">
    <w:name w:val="Footnote"/>
    <w:basedOn w:val="Style_5"/>
    <w:link w:val="Style_19_ch"/>
    <w:rPr>
      <w:sz w:val="20"/>
    </w:rPr>
  </w:style>
  <w:style w:styleId="Style_19_ch" w:type="character">
    <w:name w:val="Footnote"/>
    <w:basedOn w:val="Style_5_ch"/>
    <w:link w:val="Style_19"/>
    <w:rPr>
      <w:sz w:val="20"/>
    </w:rPr>
  </w:style>
  <w:style w:styleId="Style_20" w:type="paragraph">
    <w:name w:val="toc 1"/>
    <w:next w:val="Style_5"/>
    <w:link w:val="Style_20_ch"/>
    <w:uiPriority w:val="39"/>
    <w:pPr>
      <w:ind w:firstLine="0" w:left="0"/>
      <w:jc w:val="left"/>
    </w:pPr>
    <w:rPr>
      <w:rFonts w:ascii="XO Thames" w:hAnsi="XO Thames"/>
      <w:b w:val="1"/>
      <w:sz w:val="28"/>
    </w:rPr>
  </w:style>
  <w:style w:styleId="Style_20_ch" w:type="character">
    <w:name w:val="toc 1"/>
    <w:link w:val="Style_20"/>
    <w:rPr>
      <w:rFonts w:ascii="XO Thames" w:hAnsi="XO Thames"/>
      <w:b w:val="1"/>
      <w:sz w:val="28"/>
    </w:rPr>
  </w:style>
  <w:style w:styleId="Style_21" w:type="paragraph">
    <w:name w:val="Header and Footer"/>
    <w:link w:val="Style_21_ch"/>
    <w:pPr>
      <w:spacing w:line="240" w:lineRule="auto"/>
      <w:ind/>
      <w:jc w:val="both"/>
    </w:pPr>
    <w:rPr>
      <w:rFonts w:ascii="XO Thames" w:hAnsi="XO Thames"/>
      <w:sz w:val="20"/>
    </w:rPr>
  </w:style>
  <w:style w:styleId="Style_21_ch" w:type="character">
    <w:name w:val="Header and Footer"/>
    <w:link w:val="Style_21"/>
    <w:rPr>
      <w:rFonts w:ascii="XO Thames" w:hAnsi="XO Thames"/>
      <w:sz w:val="20"/>
    </w:rPr>
  </w:style>
  <w:style w:styleId="Style_3" w:type="paragraph">
    <w:name w:val="No Spacing"/>
    <w:link w:val="Style_3_ch"/>
    <w:rPr>
      <w:sz w:val="22"/>
    </w:rPr>
  </w:style>
  <w:style w:styleId="Style_3_ch" w:type="character">
    <w:name w:val="No Spacing"/>
    <w:link w:val="Style_3"/>
    <w:rPr>
      <w:sz w:val="22"/>
    </w:rPr>
  </w:style>
  <w:style w:styleId="Style_22" w:type="paragraph">
    <w:name w:val="toc 9"/>
    <w:next w:val="Style_5"/>
    <w:link w:val="Style_22_ch"/>
    <w:uiPriority w:val="39"/>
    <w:pPr>
      <w:ind w:firstLine="0" w:left="1600"/>
      <w:jc w:val="left"/>
    </w:pPr>
    <w:rPr>
      <w:rFonts w:ascii="XO Thames" w:hAnsi="XO Thames"/>
      <w:sz w:val="28"/>
    </w:rPr>
  </w:style>
  <w:style w:styleId="Style_22_ch" w:type="character">
    <w:name w:val="toc 9"/>
    <w:link w:val="Style_22"/>
    <w:rPr>
      <w:rFonts w:ascii="XO Thames" w:hAnsi="XO Thames"/>
      <w:sz w:val="28"/>
    </w:rPr>
  </w:style>
  <w:style w:styleId="Style_1" w:type="paragraph">
    <w:name w:val="footer"/>
    <w:basedOn w:val="Style_5"/>
    <w:link w:val="Style_1_ch"/>
    <w:pPr>
      <w:tabs>
        <w:tab w:leader="none" w:pos="4677" w:val="center"/>
        <w:tab w:leader="none" w:pos="9355" w:val="right"/>
      </w:tabs>
      <w:ind/>
    </w:pPr>
  </w:style>
  <w:style w:styleId="Style_1_ch" w:type="character">
    <w:name w:val="footer"/>
    <w:basedOn w:val="Style_5_ch"/>
    <w:link w:val="Style_1"/>
  </w:style>
  <w:style w:styleId="Style_23" w:type="paragraph">
    <w:name w:val="toc 8"/>
    <w:next w:val="Style_5"/>
    <w:link w:val="Style_23_ch"/>
    <w:uiPriority w:val="39"/>
    <w:pPr>
      <w:ind w:firstLine="0" w:left="1400"/>
      <w:jc w:val="left"/>
    </w:pPr>
    <w:rPr>
      <w:rFonts w:ascii="XO Thames" w:hAnsi="XO Thames"/>
      <w:sz w:val="28"/>
    </w:rPr>
  </w:style>
  <w:style w:styleId="Style_23_ch" w:type="character">
    <w:name w:val="toc 8"/>
    <w:link w:val="Style_23"/>
    <w:rPr>
      <w:rFonts w:ascii="XO Thames" w:hAnsi="XO Thames"/>
      <w:sz w:val="28"/>
    </w:rPr>
  </w:style>
  <w:style w:styleId="Style_24" w:type="paragraph">
    <w:name w:val="Balloon Text"/>
    <w:basedOn w:val="Style_5"/>
    <w:link w:val="Style_24_ch"/>
    <w:pPr>
      <w:spacing w:after="0" w:line="240" w:lineRule="auto"/>
      <w:ind/>
    </w:pPr>
    <w:rPr>
      <w:rFonts w:ascii="Tahoma" w:hAnsi="Tahoma"/>
      <w:sz w:val="16"/>
    </w:rPr>
  </w:style>
  <w:style w:styleId="Style_24_ch" w:type="character">
    <w:name w:val="Balloon Text"/>
    <w:basedOn w:val="Style_5_ch"/>
    <w:link w:val="Style_24"/>
    <w:rPr>
      <w:rFonts w:ascii="Tahoma" w:hAnsi="Tahoma"/>
      <w:sz w:val="16"/>
    </w:rPr>
  </w:style>
  <w:style w:styleId="Style_25" w:type="paragraph">
    <w:name w:val="toc 5"/>
    <w:next w:val="Style_5"/>
    <w:link w:val="Style_25_ch"/>
    <w:uiPriority w:val="39"/>
    <w:pPr>
      <w:ind w:firstLine="0" w:left="800"/>
      <w:jc w:val="left"/>
    </w:pPr>
    <w:rPr>
      <w:rFonts w:ascii="XO Thames" w:hAnsi="XO Thames"/>
      <w:sz w:val="28"/>
    </w:rPr>
  </w:style>
  <w:style w:styleId="Style_25_ch" w:type="character">
    <w:name w:val="toc 5"/>
    <w:link w:val="Style_25"/>
    <w:rPr>
      <w:rFonts w:ascii="XO Thames" w:hAnsi="XO Thames"/>
      <w:sz w:val="28"/>
    </w:rPr>
  </w:style>
  <w:style w:styleId="Style_26" w:type="paragraph">
    <w:name w:val="Subtitle"/>
    <w:basedOn w:val="Style_5"/>
    <w:next w:val="Style_5"/>
    <w:link w:val="Style_26_ch"/>
    <w:uiPriority w:val="11"/>
    <w:qFormat/>
    <w:pPr>
      <w:keepNext w:val="1"/>
      <w:keepLines w:val="1"/>
      <w:spacing w:after="80" w:before="360" w:line="240" w:lineRule="auto"/>
      <w:ind/>
    </w:pPr>
    <w:rPr>
      <w:rFonts w:ascii="Georgia" w:hAnsi="Georgia"/>
      <w:i w:val="1"/>
      <w:color w:val="666666"/>
      <w:sz w:val="48"/>
    </w:rPr>
  </w:style>
  <w:style w:styleId="Style_26_ch" w:type="character">
    <w:name w:val="Subtitle"/>
    <w:basedOn w:val="Style_5_ch"/>
    <w:link w:val="Style_26"/>
    <w:rPr>
      <w:rFonts w:ascii="Georgia" w:hAnsi="Georgia"/>
      <w:i w:val="1"/>
      <w:color w:val="666666"/>
      <w:sz w:val="48"/>
    </w:rPr>
  </w:style>
  <w:style w:styleId="Style_27" w:type="paragraph">
    <w:name w:val="toc 10"/>
    <w:next w:val="Style_5"/>
    <w:link w:val="Style_27_ch"/>
    <w:uiPriority w:val="39"/>
    <w:pPr>
      <w:ind w:firstLine="0" w:left="1800"/>
      <w:jc w:val="left"/>
    </w:pPr>
    <w:rPr>
      <w:rFonts w:ascii="XO Thames" w:hAnsi="XO Thames"/>
      <w:sz w:val="28"/>
    </w:rPr>
  </w:style>
  <w:style w:styleId="Style_27_ch" w:type="character">
    <w:name w:val="toc 10"/>
    <w:link w:val="Style_27"/>
    <w:rPr>
      <w:rFonts w:ascii="XO Thames" w:hAnsi="XO Thames"/>
      <w:sz w:val="28"/>
    </w:rPr>
  </w:style>
  <w:style w:styleId="Style_28" w:type="paragraph">
    <w:name w:val="Title"/>
    <w:basedOn w:val="Style_5"/>
    <w:next w:val="Style_5"/>
    <w:link w:val="Style_28_ch"/>
    <w:uiPriority w:val="10"/>
    <w:qFormat/>
    <w:pPr>
      <w:keepNext w:val="1"/>
      <w:keepLines w:val="1"/>
      <w:spacing w:after="120" w:before="480" w:line="240" w:lineRule="auto"/>
      <w:ind/>
    </w:pPr>
    <w:rPr>
      <w:b w:val="1"/>
      <w:sz w:val="72"/>
    </w:rPr>
  </w:style>
  <w:style w:styleId="Style_28_ch" w:type="character">
    <w:name w:val="Title"/>
    <w:basedOn w:val="Style_5_ch"/>
    <w:link w:val="Style_28"/>
    <w:rPr>
      <w:b w:val="1"/>
      <w:sz w:val="72"/>
    </w:rPr>
  </w:style>
  <w:style w:styleId="Style_29" w:type="paragraph">
    <w:name w:val="heading 4"/>
    <w:basedOn w:val="Style_5"/>
    <w:next w:val="Style_5"/>
    <w:link w:val="Style_29_ch"/>
    <w:uiPriority w:val="9"/>
    <w:qFormat/>
    <w:pPr>
      <w:keepNext w:val="1"/>
      <w:keepLines w:val="1"/>
      <w:spacing w:after="40" w:before="240" w:line="240" w:lineRule="auto"/>
      <w:ind/>
      <w:outlineLvl w:val="3"/>
    </w:pPr>
    <w:rPr>
      <w:b w:val="1"/>
      <w:sz w:val="24"/>
    </w:rPr>
  </w:style>
  <w:style w:styleId="Style_29_ch" w:type="character">
    <w:name w:val="heading 4"/>
    <w:basedOn w:val="Style_5_ch"/>
    <w:link w:val="Style_29"/>
    <w:rPr>
      <w:b w:val="1"/>
      <w:sz w:val="24"/>
    </w:rPr>
  </w:style>
  <w:style w:styleId="Style_30" w:type="paragraph">
    <w:name w:val="List Paragraph"/>
    <w:basedOn w:val="Style_5"/>
    <w:link w:val="Style_30_ch"/>
    <w:pPr>
      <w:ind w:firstLine="0" w:left="708"/>
    </w:pPr>
  </w:style>
  <w:style w:styleId="Style_30_ch" w:type="character">
    <w:name w:val="List Paragraph"/>
    <w:basedOn w:val="Style_5_ch"/>
    <w:link w:val="Style_30"/>
  </w:style>
  <w:style w:styleId="Style_31" w:type="paragraph">
    <w:name w:val="heading 2"/>
    <w:basedOn w:val="Style_5"/>
    <w:next w:val="Style_5"/>
    <w:link w:val="Style_31_ch"/>
    <w:uiPriority w:val="9"/>
    <w:qFormat/>
    <w:pPr>
      <w:keepNext w:val="1"/>
      <w:keepLines w:val="1"/>
      <w:spacing w:after="80" w:before="360" w:line="240" w:lineRule="auto"/>
      <w:ind/>
      <w:outlineLvl w:val="1"/>
    </w:pPr>
    <w:rPr>
      <w:b w:val="1"/>
      <w:sz w:val="36"/>
    </w:rPr>
  </w:style>
  <w:style w:styleId="Style_31_ch" w:type="character">
    <w:name w:val="heading 2"/>
    <w:basedOn w:val="Style_5_ch"/>
    <w:link w:val="Style_31"/>
    <w:rPr>
      <w:b w:val="1"/>
      <w:sz w:val="36"/>
    </w:rPr>
  </w:style>
  <w:style w:styleId="Style_32" w:type="paragraph">
    <w:name w:val="heading 6"/>
    <w:basedOn w:val="Style_5"/>
    <w:next w:val="Style_5"/>
    <w:link w:val="Style_32_ch"/>
    <w:uiPriority w:val="9"/>
    <w:qFormat/>
    <w:pPr>
      <w:keepNext w:val="1"/>
      <w:keepLines w:val="1"/>
      <w:spacing w:after="40" w:before="200" w:line="240" w:lineRule="auto"/>
      <w:ind/>
      <w:outlineLvl w:val="5"/>
    </w:pPr>
    <w:rPr>
      <w:b w:val="1"/>
      <w:sz w:val="20"/>
    </w:rPr>
  </w:style>
  <w:style w:styleId="Style_32_ch" w:type="character">
    <w:name w:val="heading 6"/>
    <w:basedOn w:val="Style_5_ch"/>
    <w:link w:val="Style_32"/>
    <w:rPr>
      <w:b w:val="1"/>
      <w:sz w:val="20"/>
    </w:rPr>
  </w:style>
  <w:style w:styleId="Style_33" w:type="table">
    <w:name w:val="Table Normal"/>
    <w:rPr>
      <w:sz w:val="22"/>
    </w:rPr>
  </w:style>
  <w:style w:default="1" w:styleId="Style_2"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37" Target="numbering.xml" Type="http://schemas.openxmlformats.org/officeDocument/2006/relationships/numbering"/>
  <Relationship Id="rId34" Target="stylesWithEffects.xml" Type="http://schemas.microsoft.com/office/2007/relationships/stylesWithEffects"/>
  <Relationship Id="rId33" Target="styles.xml" Type="http://schemas.openxmlformats.org/officeDocument/2006/relationships/styles"/>
  <Relationship Id="rId31" Target="fontTable.xml" Type="http://schemas.openxmlformats.org/officeDocument/2006/relationships/fontTable"/>
  <Relationship Id="rId28" Target="media/25.png" Type="http://schemas.openxmlformats.org/officeDocument/2006/relationships/image"/>
  <Relationship Id="rId24" Target="media/21.png" Type="http://schemas.openxmlformats.org/officeDocument/2006/relationships/image"/>
  <Relationship Id="rId36" Target="theme/theme1.xml" Type="http://schemas.openxmlformats.org/officeDocument/2006/relationships/theme"/>
  <Relationship Id="rId23" Target="media/20.png" Type="http://schemas.openxmlformats.org/officeDocument/2006/relationships/image"/>
  <Relationship Id="rId27" Target="media/24.png" Type="http://schemas.openxmlformats.org/officeDocument/2006/relationships/image"/>
  <Relationship Id="rId21" Target="media/18.jpeg" Type="http://schemas.openxmlformats.org/officeDocument/2006/relationships/image"/>
  <Relationship Id="rId19" Target="media/16.png" Type="http://schemas.openxmlformats.org/officeDocument/2006/relationships/image"/>
  <Relationship Id="rId18" Target="media/15.jpeg" Type="http://schemas.openxmlformats.org/officeDocument/2006/relationships/image"/>
  <Relationship Id="rId17" Target="media/14.jpeg" Type="http://schemas.openxmlformats.org/officeDocument/2006/relationships/image"/>
  <Relationship Id="rId15" Target="media/12.jpeg" Type="http://schemas.openxmlformats.org/officeDocument/2006/relationships/image"/>
  <Relationship Id="rId16" Target="media/13.jpeg" Type="http://schemas.openxmlformats.org/officeDocument/2006/relationships/image"/>
  <Relationship Id="rId11" Target="media/8.jpeg" Type="http://schemas.openxmlformats.org/officeDocument/2006/relationships/image"/>
  <Relationship Id="rId22" Target="media/19.png" Type="http://schemas.openxmlformats.org/officeDocument/2006/relationships/image"/>
  <Relationship Id="rId10" Target="media/7.png" Type="http://schemas.openxmlformats.org/officeDocument/2006/relationships/image"/>
  <Relationship Id="rId14" Target="media/11.png" Type="http://schemas.openxmlformats.org/officeDocument/2006/relationships/image"/>
  <Relationship Id="rId7" Target="media/4.jpeg" Type="http://schemas.openxmlformats.org/officeDocument/2006/relationships/image"/>
  <Relationship Id="rId6" Target="media/3.png" Type="http://schemas.openxmlformats.org/officeDocument/2006/relationships/image"/>
  <Relationship Id="rId13" Target="media/10.png" Type="http://schemas.openxmlformats.org/officeDocument/2006/relationships/image"/>
  <Relationship Id="rId9" Target="media/6.jpeg" Type="http://schemas.openxmlformats.org/officeDocument/2006/relationships/image"/>
  <Relationship Id="rId32" Target="settings.xml" Type="http://schemas.openxmlformats.org/officeDocument/2006/relationships/settings"/>
  <Relationship Id="rId5" Target="media/2.png" Type="http://schemas.openxmlformats.org/officeDocument/2006/relationships/image"/>
  <Relationship Id="rId8" Target="media/5.jpeg" Type="http://schemas.openxmlformats.org/officeDocument/2006/relationships/image"/>
  <Relationship Id="rId4" Target="media/1.png" Type="http://schemas.openxmlformats.org/officeDocument/2006/relationships/image"/>
  <Relationship Id="rId26" Target="media/23.png" Type="http://schemas.openxmlformats.org/officeDocument/2006/relationships/image"/>
  <Relationship Id="rId35" Target="webSettings.xml" Type="http://schemas.openxmlformats.org/officeDocument/2006/relationships/webSettings"/>
  <Relationship Id="rId12" Target="media/9.png" Type="http://schemas.openxmlformats.org/officeDocument/2006/relationships/image"/>
  <Relationship Id="rId29" Target="media/26.png" Type="http://schemas.openxmlformats.org/officeDocument/2006/relationships/image"/>
  <Relationship Id="rId3" Target="footer3.xml" Type="http://schemas.openxmlformats.org/officeDocument/2006/relationships/footer"/>
  <Relationship Id="rId30" Target="media/27.png" Type="http://schemas.openxmlformats.org/officeDocument/2006/relationships/image"/>
  <Relationship Id="rId2" Target="footer2.xml" Type="http://schemas.openxmlformats.org/officeDocument/2006/relationships/footer"/>
  <Relationship Id="rId25" Target="media/22.jpeg" Type="http://schemas.openxmlformats.org/officeDocument/2006/relationships/image"/>
  <Relationship Id="rId1" Target="footer1.xml" Type="http://schemas.openxmlformats.org/officeDocument/2006/relationships/footer"/>
  <Relationship Id="rId20" Target="media/17.jpeg" Type="http://schemas.openxmlformats.org/officeDocument/2006/relationships/image"/>
</Relationships>

</file>

<file path=word/theme/theme1.xml><?xml version="1.0" encoding="utf-8"?>
<a:theme xmlns:a="http://schemas.openxmlformats.org/drawingml/2006/main" xmlns:asvg="http://schemas.microsoft.com/office/drawing/2016/SVG/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MyOffice-CoreFramework-Windows/24</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2023-06-21T12:18:33Z</dcterms:modified>
</cp:coreProperties>
</file>