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Праздник деревянной ложки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Цель: формирование у воспитанников чувства патриотизма и гражданской ответственности, а так же активизация интереса к изучению истории Отечества.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Задачи: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1)              Знакомство  детей с историей русской ложки, активизация  представления  детей о ложке как о столовом приборе и музыкальном инструменте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2)              Развитие интереса к укладу, быту и традициям русского народа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3)              Развитие творческих способностей детей и познавательной активности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4)              Воспитание интереса к изучению истории русского народа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5)              Воспитание любви и уважения к русскому народному творчеству, традициям русского народа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Оборудование: мультимедийная установка, презентация «Праздник деревянной ложки», атрибуты для игр, коллекция ложек.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Ход мероприятия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I.                Организационный момент.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Учитель:  Здравствуйте, гости дорогие!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                  Милости просим!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                 Будьте здоровы и счастливы.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                  А наша встреча пусть будет весёлой и радостной!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                  Сегодня мы с вами поговорим…, а впрочем, отгадайте сами.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II.              Сообщение темы и целей мероприятия (2 слайд)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Длиннохвостая лошадка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Привезла нам каши сладкой.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Ждёт лошадка у ворот –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Открывай по шире рот (Ложка)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Да, сегодня мы поговорим о ложке. О старинной деревянной русской ложке. Узнаем, когда она появилась, как к ней относились в старину. Познакомимся с пословицами, приметами, связанными с ложкой. Вы узнаете много интересного про обычную нашу ложку, которой вы пользуетесь каждый день. (3 слайд)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1 ученик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Ложка – труженик простой,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Кран подъёмный городской.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Набирай скорей на ложку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Кашу, суп или картошку.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Поднимай быстрее грузы,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Отправляй их прямо в пузо.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Доедай всё сам до крошки,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Чтоб быстрей бежали ножки,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Чтобы ручки, глазки, ушки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Подрастали у Андрюшки.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2 ученик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Свежая картошка,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Сочный огурец.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Липовую ложку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Сделал мне отец.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За щекою дивно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Огурец хрустит.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В животе, как тигр,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Ходит аппетит.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Нелады с картошкой,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Даже зло берет: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Липовая ложка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Не влезает в рот!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Все из ложки валится,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Где уж тут – куснуть…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Хорошо, что пальцы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Помогли чуть-чуть.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III.           Звучит песня "Ложки деревенские" музыка, слова и исполнение Елены Соломатиной (4 слайд)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IV.           История русской ложки (5 слайд)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Деревянные ложки — это отражение самобытности нашей русской культуры и  наших культурных традиций. Деревянные ложки пришли к нам из глубины веков, очаровывая всех своей неповторимостью и колоритом.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Деревянные ложки хороши ещё и тем, что их можно использовать по прямому назначению. Пища станет во сто крат вкуснее и ароматнее, если её есть деревянными ложками. К тому же, если пользоваться деревянной ложкой во время трапезы, то Вы никогда не сможете обжечься горячей пищей. Это проверено на практике - после деревянных ложек есть железными очень тяжело.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Это прекрасный обычай, который не стоит забывать. Деревянные изделия не только красивы — это экологически чистый материал. Для изготовления ложек использовалась древесина яблони, липы, рябины, дуба и т.д. Пользоваться деревянными изделиями не только безопасно, но и полезно для здоровья. Недаром на Руси испокон века ели из деревянной посуды деревянными столовыми приборами и были здоровы до самой старости. Такую посуду, конечно, гостям не дашь - тут ложка у каждого своя.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Обыкновенная деревянная ложка. Что может быть привычнее и проще? А ведь подержишь её, ощутишь тепло дерева — и беда уже не беда, печаль не печаль! Она напоминает часть руки с согнутой ладошкой.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История, к сожалению, не сохранила имени создателя ложки. А вот названия дошли до сегодняшнего дня: хлебалка — орудие для хлебанья. Межеумок — простая русская, широкая. Бутырка, бурлацкая — такая же, но толще и грубее; боская — долговатая, тупоносая; полубоская — покруглее той; носатая — остроносая; тонкая — вообще тонкой, чистой отделки. Ковш — разливная ложка, шевырка.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V.              Изготовление ложки (6 слайд)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Процесс производства деревянной ложки, начинается с простейшей топорной заготовки - "баклуши". У опытного мастера он занимал 20 минут. При этом иногда первые этапы - раскалывание чурбана на баклуши (чурки), обтёсывание баклуши вчерне - доверяли детям, а заключительные - скобление готовой продукции ножом, ошкуривание и полировку - женщинам. Отсюда, кстати, пошло выражение "бить баклуши", которое первоначально означало: делать очень несложное дело, а позже приобрело иной смысл - бездельничать, праздно проводить время. При изготовлении ложек резчик использовал особый ложкарный топорик, рашпили, резцы, тесло и нож.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VI.           Музыкальная пауза. Русская кадриль (7 слайд) 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Дети танцуют кадриль «Ложки»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VII.         Правила пользования ложкой (8 слайд)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После каждого зачерпывания еды из общей миски ложку облизывали с обеих сторон и снова опускали на стол; лишь прожевав пищу, снова брали ложку со стола и черпали ею из миски; тот, кто не выпускал ложку из рук, считался прожорливым. Мясо ели только тогда, когда в миске не оставалось другой еды, и лишь после того, как хозяин даст указание: стукнет ложкой по столу. Если кто-нибудь вёл себя за столом не так, как подобает, — смеялся, разговаривал, то его наказывали, ударив ложкой по лбу.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Ложки, как и ножи, часто носили при себе в особых футлярах или просто за поясом или голенищем сапога. Поэтому поводу народ создал множество присказок и поговорок, вроде «Со своей ложкой по чужим обедам» или «Запасливый гость без ложки не ходит».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VIII.       Приметы о ложке (9 слайд)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Не менее интересны ложечные приметы.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1. Если уронить ложку – придёт женщина, если нож – мужчина.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2. Две ложки в одном соуснике – к свадьбе.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3. Ложку на столе после обеда забыть – к гостю.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4. Пролить соус из соусной ложки – накликать семейную ссору.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5. Нельзя стучать ложками – от этого «лукавый радуется» и скликаются на обед «злыдни».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6. Нельзя оставлять ложку так, чтобы она опиралась ручкой на стол, а другим концом на миску: по ложке, как по мосту, в миску может проникнуть нечистая сила.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7. Нельзя класть на стол лишнюю ложку, иначе будет лишний рот или сядет за стол нечистая сила.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IX.            Гадание на ложках (10 слайд)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В родильной обрядности во время крестильного обеда подавались на стол ложки красного цвета, при подаче на стол первой каши пили за здоровье новорожденного, при второй каше отец втыкал все ложки в кашу и требовал за них выкуп («кто хочет кашу есть, тот выкупи ложку»). Кроме того, отцу новорождённого давали ложку каши с солью («пересол» или «бабкину кашу»), добавив туда острые приправы: горчицу, перец, хрен, уксус — и посыпав сахаром. Он тоже должен был вытерпеть муки, как и мать при рождении ребенка, ещё это объяснялось, как очищение отца, осквернённого рождением ребенка, с помощью соли, которая являлась оберегом от нечистой силы. Съев ложку такой каши, отец новорождённого закидывал ложку на полати и прыгал по избе со словами: «Дай Бог, чтобы так новорождённый вспрыгивал».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На крестинах было принято также гадать на ложках, которыми ели крестинную кашу: считалось, что если брошенная за спину ложка упадёт кверху выпуклой стороной, то у роженицы родится еще один мальчик, если вогнутой — то девочка. О крестинной каше говорили: «Кашка на ложки, а молодец на ножки».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На ложках также гадали. К примеру, в кадку с водой клали ложки по числу родственников, заметив, которая – чья. Затем взбалтывали воду. Утром смотрели: если все ложки в груде, значит, в течение года все останутся в семье; если чья-нибудь отстала, значит, именно этот член семьи в этот год покинет её (выйдет замуж, женится, переедет и т.д.). В качестве ритуального предмета русские крестьяне использовали ложку во время святочных гаданий – замораживали к Новому году воду в ложке: пузыри – к долгой жизни; ямка сверху – нет».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X.              Пословицы о ложке (11 слайд)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     Без ложки и добрый едок станет.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     Бочка мёду, ложка дёгтю - всё испортит.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     Всей удали у него - что за ложкой потеть.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     Голова с пивной котёл, а ума ни ложки.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     Дорога ложка к обеду, а там хоть под лавку.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     Один с сошкой,   семеро с ложкой.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     Ложка не крошка,   рот не поцарапает.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     Ложку не донес,  а рот открываешь.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     Что положишь в котел, то попадет в ложку.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XI.            Игровая пауза «Кто быстрее?» (12 слайд)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Двое играющих получают по столовой ложке и по теннисному шарику или маленькому резиновому мячику. Встав на линию старта, они должны взять в правую руку ложку с шариком и по сигналу побежать. Стараясь не уронить шарик, участники добегают до финиша (его обозначают стулом или флажком) и возвращаются обратно. Если мячик упадёт, надо остановиться, поднять его без помощи второй руки и продолжить бег.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XII.         Игрушки из ложек (13 слайд)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Ложкой ели, на ложках гадали, а ещё из ложек делали игрушки для детей.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И в наше время ребята фантазируют, мастерят из ложек.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XIII.       Ложка – музыкальный инструмент (14 слайд)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3 ученик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Деревянные ложки-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Постучи-ка немножко.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Хочешь - вальс играй,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А хочешь - суп хлебай!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Деревянные ложки можно использовать и как превосходный музыкальный инструмент. Они при соприкосновении издают удивительно гармоничный, чистый звук. Подобное свойство деревянных изделий немедленно оценили музыканты всего мира, и сейчас существует целая школа игры на деревянных ложках.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4 ученик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Ложки разными бывают,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И на них порой играют.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Отбивают ритм такой.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Сразу в пляс пойдет любой.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5 ученик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Ложки — пусть не фортепиано,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Но у них свое пиано.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Есть и форте, даже трели,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Как у струн виолончели.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6 ученик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Если виртуоз играет,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Ложки будто бы летают.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Их в руках по три, по пять,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Трудно даже сосчитать.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С древнейших времён восточные славяне употребляли ударные инструменты в ратном деле, на охоте, в обрядах, в пастушестве и в качестве музыкального инструмента для ритмизующего сопровождения пения или пляски. Использование этих инструментов родственно хлопанию в ладоши, притоптыванию, что существовало у всех народах мира с древности.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Употребление ложек в качестве музыкального инструмента не уникально. Известно, что на пирушках, в пылу плясового азарта в ход пускались не только ложки, но и сковороды, тазы, печные заслонки, самоварные трубы, кастрюли, вилки, словом всё, что может издавать звук. Среди предметов домашней утвари устойчивую музыкальную функцию приобрели коса и пила.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Ложки веера. Ложки закреплены на двух небольших деревянных брусках, что позволяет облегчить процесс подготовки инструмента к игре, а также, благодаря жесткой фиксации ложек, улучшить технические возможности инструмента. Когда исполнитель ударяет ложками друг о друга или совершает ими удары, то они не только самобытно звучат, но и очень зрелищно смотрятся в процессе игры.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Пастушья барабанка. Простейший ударный инструмент, ранее применявшийся пастухами как сигнальный. Встречался в Костромской, Ивановской и других областях России.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Изготавливают барабанку из высушенной еловой доски, играют на ней палочками. Барабанку, благодаря ее незатейливому сухому звучанию, используют для сопровождения танцевальных номеров, подчеркивания ритма в быстрых наигрышах и припевках.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Иногда в барабанке просверливают сквозные отверстия. Края барабанки украшают насечками, проводя по которым палочкой, исполнитель извлекает негромкие звуки.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XIV.       Игра на ложках (15 слайд)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7 ученик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Вы же время не теряйте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И на ложках нам сыграйте.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Сделать ложку лишь полдела,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Нужно, чтоб она запела.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Группа детей играют на ложках.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XV.         Памятник ложке (16 слайд)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Много умельцев в России, которые изготавливают и расписывают ложки. Существует даже памятник в Семёнове.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XVI.       Итог мероприятия (17 слайд)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А сейчас мы предлагаем Вам раскрасить ложку.(Дети раскрашивают ложки, во время работы играет музыка.)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Ну и напоследок напутствие от предков: "Живите на красную ложку!" Это когда праздник каждый день. Чего и вам желаю!!!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        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          Полюбуйтесь – просто диво,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            Как всё чудно и красиво.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            Нравятся вам  ложки?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            Спасибо чудо - мастерам!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Время быстро пролетело.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Жаль мне честно говоря.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Не забудьте эту встречу.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И спасибо ложкарям!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            Славно мы повеселились,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            Но всему есть свой черёд,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            Нет веселья без застолья –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            Чай с баранками вас ждёт. (18 слайд)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