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2B" w:rsidRPr="00011B2B" w:rsidRDefault="00011B2B" w:rsidP="00011B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Лекция: «</w:t>
      </w:r>
      <w:bookmarkStart w:id="0" w:name="_GoBack"/>
      <w:r w:rsidRPr="00011B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Виды музыкальной деятельности учащихся </w:t>
      </w:r>
      <w:bookmarkEnd w:id="0"/>
      <w:r w:rsidRPr="00011B2B">
        <w:rPr>
          <w:rFonts w:ascii="Times New Roman" w:hAnsi="Times New Roman" w:cs="Times New Roman"/>
          <w:b/>
          <w:color w:val="FF0000"/>
          <w:sz w:val="24"/>
          <w:szCs w:val="24"/>
        </w:rPr>
        <w:t>на уроках музыки в школе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011B2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1. Собственно музыкальная деятельность учащихся: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музыкально-слушательская;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музыкально-исполнительская (вокально-хоровая, игра учащихся на музыкальных инструментах);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музыкально-композиционная.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2. Музыкально-теоретическая деятельность учащихся.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3. Музыкально-историческая деятельность учащихся.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 xml:space="preserve">4. Музыкально ориентированная </w:t>
      </w:r>
      <w:proofErr w:type="spellStart"/>
      <w:r w:rsidRPr="0069660A">
        <w:rPr>
          <w:color w:val="000000"/>
        </w:rPr>
        <w:t>полихудожественная</w:t>
      </w:r>
      <w:proofErr w:type="spellEnd"/>
      <w:r w:rsidRPr="0069660A">
        <w:rPr>
          <w:color w:val="000000"/>
        </w:rPr>
        <w:t xml:space="preserve"> деятельность учащихся.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5. Музыкально опосредованная деятельность учащихся.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i/>
          <w:iCs/>
          <w:color w:val="000000"/>
        </w:rPr>
        <w:t>Музыкально-слушательская</w:t>
      </w:r>
      <w:r w:rsidRPr="0069660A">
        <w:rPr>
          <w:color w:val="000000"/>
        </w:rPr>
        <w:t> и </w:t>
      </w:r>
      <w:r w:rsidRPr="0069660A">
        <w:rPr>
          <w:i/>
          <w:iCs/>
          <w:color w:val="000000"/>
        </w:rPr>
        <w:t>вокально-хоровая деятельность учащихся</w:t>
      </w:r>
      <w:r w:rsidRPr="0069660A">
        <w:rPr>
          <w:color w:val="000000"/>
        </w:rPr>
        <w:t> подробно рассматривались выше.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b/>
          <w:bCs/>
          <w:color w:val="000000"/>
        </w:rPr>
        <w:t>Дополнительно</w:t>
      </w:r>
      <w:r w:rsidRPr="0069660A">
        <w:rPr>
          <w:color w:val="000000"/>
        </w:rPr>
        <w:t>. Методика слушания музыки с опорой на порядок постижения музыкального произведения в процессе его восприятия (В.И. Петрушин).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1. Выявление главного настроения (какие чувства переданы в музыке, испытал ли их сам слушатель).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2. Определение средств музыкальной выразительности (мелодии, гармонии, фактуры, темпа, ритма) и сравнение их с другими образцами применения разными авторами.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3. Рассмотрение особенностей развития художественного образа (то, что слышит ученик, ему предлагают передать словами; это приводит к </w:t>
      </w:r>
      <w:r w:rsidRPr="0069660A">
        <w:rPr>
          <w:i/>
          <w:iCs/>
          <w:color w:val="000000"/>
        </w:rPr>
        <w:t>пониманию</w:t>
      </w:r>
      <w:r w:rsidRPr="0069660A">
        <w:rPr>
          <w:color w:val="000000"/>
        </w:rPr>
        <w:t> произведения). Необходимо обратить внимание на то, как произведение начинается, какой характер имеет мелодия и другие средства музыкальной выразительности, какой образ возникает в сознании слушателя, развивается ли он плавно или с резкими контрастами, как заканчивается произведение, к чему привело развитие образа. Уместно на данном этапе привлечение аналогий с другими видами искусства.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4. Выявление главной идеи произведения происходит в ходе размышления учащихся о том, для чего автор создал свое произведение, какая основная мысль владела им в процессе творчества, что он хотел сказать людям своей музыкой. Если произведение программное, можно предложить ответить на вопросы: «Почему автор назвал его именно так, а не иначе?»; «Получится ли передать основную мысль афоризмом, стихотворной строкой, образным сравнением?».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5. Понимание позиции автора. Образ автора лучше всего познается через понимание стилевых особенностей его музыки. Вопросы учащимся: «Какое мироощущение и мировосприятие отличает музыку данного композитора?»; «В чем смысл его нравственных исканий, эстетических идеалов?»; «Каково отношение композитора к своим героям?»; «Относится ли он к ним с симпатией, с юмором, состраданием или с иронической усмешкой?».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 xml:space="preserve">6. Нахождение в произведении собственного личностного смысла в процессе размышления о том, какие события из жизни самого ученика напоминает данная музыка, какие воспоминания и надежды она пробуждает, что хочется </w:t>
      </w:r>
      <w:proofErr w:type="gramStart"/>
      <w:r w:rsidRPr="0069660A">
        <w:rPr>
          <w:color w:val="000000"/>
        </w:rPr>
        <w:t>сделать</w:t>
      </w:r>
      <w:proofErr w:type="gramEnd"/>
      <w:r w:rsidRPr="0069660A">
        <w:rPr>
          <w:color w:val="000000"/>
        </w:rPr>
        <w:t xml:space="preserve"> прослушав ее и т.д.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i/>
          <w:iCs/>
          <w:color w:val="000000"/>
        </w:rPr>
        <w:t>Игра учащихся на музыкальных инструментах</w:t>
      </w:r>
      <w:r w:rsidRPr="0069660A">
        <w:rPr>
          <w:color w:val="000000"/>
        </w:rPr>
        <w:t xml:space="preserve"> отвечает возрастным </w:t>
      </w:r>
      <w:proofErr w:type="gramStart"/>
      <w:r w:rsidRPr="0069660A">
        <w:rPr>
          <w:color w:val="000000"/>
        </w:rPr>
        <w:t>особенностям</w:t>
      </w:r>
      <w:proofErr w:type="gramEnd"/>
      <w:r w:rsidRPr="0069660A">
        <w:rPr>
          <w:color w:val="000000"/>
        </w:rPr>
        <w:t xml:space="preserve"> прежде всего младших школьников, но может заинтересовать и подростков, так как помогает выразить себя в художественной форме. Вносит в урок игровое начало, способствует созданию атмосферы увлеченности.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lastRenderedPageBreak/>
        <w:t>Учащиеся могут музицировать по специально созданным учителем партитурам; импровизировать; сочинять под руководством учителя ритмические аккомпанементы; сочинять инструментальные и вокально-инструментальные композиции.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Используются бубен, барабан, треугольник, маракасы, трещотки, металлофоны и ксилофоны, ложки и другие народные инструменты, электронные инструменты.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Значительный опыт накоплен педагогами во включении в содержание уроков совместной ансамблевой игры учителя и ученика на фортепиано.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b/>
          <w:i/>
          <w:iCs/>
          <w:color w:val="FF0000"/>
        </w:rPr>
        <w:t>Музыкально-композиционная</w:t>
      </w:r>
      <w:r w:rsidRPr="0069660A">
        <w:rPr>
          <w:b/>
          <w:color w:val="FF0000"/>
        </w:rPr>
        <w:t>.</w:t>
      </w:r>
      <w:r w:rsidRPr="0069660A">
        <w:rPr>
          <w:color w:val="FF0000"/>
        </w:rPr>
        <w:t xml:space="preserve"> </w:t>
      </w:r>
      <w:r w:rsidRPr="0069660A">
        <w:rPr>
          <w:color w:val="000000"/>
        </w:rPr>
        <w:t>Музыкально-композиционным творчеством принято называть импровизацию и сочинение музыки, то есть создание новых музыкальных текстов. Задача данного вида деятельности – научить школьников «слышать жизнь» в музыкально-образной форме.</w:t>
      </w:r>
    </w:p>
    <w:p w:rsidR="00011B2B" w:rsidRPr="0069660A" w:rsidRDefault="00011B2B" w:rsidP="00011B2B">
      <w:pPr>
        <w:pStyle w:val="a3"/>
        <w:rPr>
          <w:b/>
          <w:color w:val="FF0000"/>
        </w:rPr>
      </w:pPr>
      <w:r w:rsidRPr="0069660A">
        <w:rPr>
          <w:b/>
          <w:color w:val="FF0000"/>
        </w:rPr>
        <w:t>Два типа музыкально-творческих заданий: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развитие </w:t>
      </w:r>
      <w:proofErr w:type="gramStart"/>
      <w:r w:rsidRPr="0069660A">
        <w:rPr>
          <w:i/>
          <w:iCs/>
          <w:color w:val="000000"/>
        </w:rPr>
        <w:t>заданного</w:t>
      </w:r>
      <w:proofErr w:type="gramEnd"/>
      <w:r w:rsidRPr="0069660A">
        <w:rPr>
          <w:color w:val="000000"/>
        </w:rPr>
        <w:t> тематизма (законченная мелодия, мотив, ритмический или гармонический оборот и т.п.);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сочинение </w:t>
      </w:r>
      <w:r w:rsidRPr="0069660A">
        <w:rPr>
          <w:i/>
          <w:iCs/>
          <w:color w:val="000000"/>
        </w:rPr>
        <w:t>собственного </w:t>
      </w:r>
      <w:r w:rsidRPr="0069660A">
        <w:rPr>
          <w:color w:val="000000"/>
        </w:rPr>
        <w:t>тематизма и его развитие.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i/>
          <w:iCs/>
          <w:color w:val="000000"/>
        </w:rPr>
        <w:t>Музыкально-теоретическая деятельность учащихся</w:t>
      </w:r>
      <w:r w:rsidRPr="0069660A">
        <w:rPr>
          <w:color w:val="000000"/>
        </w:rPr>
        <w:t> </w:t>
      </w:r>
      <w:proofErr w:type="gramStart"/>
      <w:r w:rsidRPr="0069660A">
        <w:rPr>
          <w:color w:val="000000"/>
        </w:rPr>
        <w:t>заключается</w:t>
      </w:r>
      <w:proofErr w:type="gramEnd"/>
      <w:r w:rsidRPr="0069660A">
        <w:rPr>
          <w:color w:val="000000"/>
        </w:rPr>
        <w:t xml:space="preserve"> прежде всего в развитии музыкальной грамотности в широком смысле слова (постижение закономерностей музыкального искусства, его природы; форм бытования музыки, творчества композиторов, исполнителей, слушателей; изучение нотной грамоты).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В узком значении эта деятельность подразумевает только освоение навыков пения и игры по нотам, записи нот.</w:t>
      </w:r>
    </w:p>
    <w:p w:rsidR="00011B2B" w:rsidRPr="0069660A" w:rsidRDefault="00011B2B" w:rsidP="00011B2B">
      <w:pPr>
        <w:pStyle w:val="a3"/>
        <w:rPr>
          <w:color w:val="000000"/>
        </w:rPr>
      </w:pPr>
      <w:proofErr w:type="gramStart"/>
      <w:r w:rsidRPr="0069660A">
        <w:rPr>
          <w:i/>
          <w:iCs/>
          <w:color w:val="000000"/>
        </w:rPr>
        <w:t>Музыкально-историческая</w:t>
      </w:r>
      <w:proofErr w:type="gramEnd"/>
      <w:r w:rsidRPr="0069660A">
        <w:rPr>
          <w:i/>
          <w:iCs/>
          <w:color w:val="000000"/>
        </w:rPr>
        <w:t> </w:t>
      </w:r>
      <w:r w:rsidRPr="0069660A">
        <w:rPr>
          <w:color w:val="000000"/>
        </w:rPr>
        <w:t>направлена на освоение учащимися знаний о музыке различных эпох и на формирование умений и навыков оперировать своими знаниями в различных видах музыкальной деятельности.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i/>
          <w:iCs/>
          <w:color w:val="000000"/>
        </w:rPr>
        <w:t xml:space="preserve">Музыкально ориентированная </w:t>
      </w:r>
      <w:proofErr w:type="spellStart"/>
      <w:r w:rsidRPr="0069660A">
        <w:rPr>
          <w:i/>
          <w:iCs/>
          <w:color w:val="000000"/>
        </w:rPr>
        <w:t>полихудожественная</w:t>
      </w:r>
      <w:proofErr w:type="spellEnd"/>
      <w:r w:rsidRPr="0069660A">
        <w:rPr>
          <w:i/>
          <w:iCs/>
          <w:color w:val="000000"/>
        </w:rPr>
        <w:t xml:space="preserve"> деятельность учащихся</w:t>
      </w:r>
      <w:r w:rsidRPr="0069660A">
        <w:rPr>
          <w:color w:val="000000"/>
        </w:rPr>
        <w:t> основана на понимании внутренней взаимосвязи между музыкой и другими </w:t>
      </w:r>
      <w:r w:rsidRPr="0069660A">
        <w:rPr>
          <w:i/>
          <w:iCs/>
          <w:color w:val="000000"/>
        </w:rPr>
        <w:t>искусствами</w:t>
      </w:r>
      <w:r w:rsidRPr="0069660A">
        <w:rPr>
          <w:color w:val="000000"/>
        </w:rPr>
        <w:t> на художественно-образной основе. Основной метод реализации данного вида деятельности – метод </w:t>
      </w:r>
      <w:r w:rsidRPr="0069660A">
        <w:rPr>
          <w:i/>
          <w:iCs/>
          <w:color w:val="000000"/>
        </w:rPr>
        <w:t>моделирования</w:t>
      </w:r>
      <w:r w:rsidRPr="0069660A">
        <w:rPr>
          <w:color w:val="000000"/>
        </w:rPr>
        <w:t>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 xml:space="preserve">Музыкально-изобразительная </w:t>
      </w:r>
      <w:proofErr w:type="spellStart"/>
      <w:r w:rsidRPr="0069660A">
        <w:rPr>
          <w:color w:val="000000"/>
        </w:rPr>
        <w:t>полихудожественная</w:t>
      </w:r>
      <w:proofErr w:type="spellEnd"/>
      <w:r w:rsidRPr="0069660A">
        <w:rPr>
          <w:color w:val="000000"/>
        </w:rPr>
        <w:t xml:space="preserve"> деятельность может получать воплощение: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в заданиях импровизационного типа («свободный рисунок», «свободная графика», этюды-зарисовки);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в музыкально-живописных, музыкально-скульптурных, музыкально-архитектурных композициях, создаваемых учащимися под руководством педагога на основе предложенного им музыкального материала, произведений изобразительного искусства.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Задания могут состоять в передаче средствами изобразительного искусства впечатления от </w:t>
      </w:r>
      <w:r w:rsidRPr="0069660A">
        <w:rPr>
          <w:i/>
          <w:iCs/>
          <w:color w:val="000000"/>
        </w:rPr>
        <w:t>любимого</w:t>
      </w:r>
      <w:r w:rsidRPr="0069660A">
        <w:rPr>
          <w:color w:val="000000"/>
        </w:rPr>
        <w:t> музыкального произведения, в сравнении рисунков по мотивам </w:t>
      </w:r>
      <w:r w:rsidRPr="0069660A">
        <w:rPr>
          <w:i/>
          <w:iCs/>
          <w:color w:val="000000"/>
        </w:rPr>
        <w:t>одного</w:t>
      </w:r>
      <w:r w:rsidRPr="0069660A">
        <w:rPr>
          <w:color w:val="000000"/>
        </w:rPr>
        <w:t> прослушанного произведения или в выборе и моделировании </w:t>
      </w:r>
      <w:r w:rsidRPr="0069660A">
        <w:rPr>
          <w:i/>
          <w:iCs/>
          <w:color w:val="000000"/>
        </w:rPr>
        <w:t>одного из нескольких</w:t>
      </w:r>
      <w:r w:rsidRPr="0069660A">
        <w:rPr>
          <w:color w:val="000000"/>
        </w:rPr>
        <w:t> произведений по выбору учащегося.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 xml:space="preserve">Н.Н. </w:t>
      </w:r>
      <w:proofErr w:type="spellStart"/>
      <w:r w:rsidRPr="0069660A">
        <w:rPr>
          <w:color w:val="000000"/>
        </w:rPr>
        <w:t>Гришанович</w:t>
      </w:r>
      <w:proofErr w:type="spellEnd"/>
      <w:r w:rsidRPr="0069660A">
        <w:rPr>
          <w:color w:val="000000"/>
        </w:rPr>
        <w:t xml:space="preserve"> разработан метод </w:t>
      </w:r>
      <w:r w:rsidRPr="0069660A">
        <w:rPr>
          <w:i/>
          <w:iCs/>
          <w:color w:val="000000"/>
        </w:rPr>
        <w:t>озвучивания стихотворения</w:t>
      </w:r>
      <w:r w:rsidRPr="0069660A">
        <w:rPr>
          <w:color w:val="000000"/>
        </w:rPr>
        <w:t> и как его вариант – создание музыкальной партитуры стиха (его выразительное чтение, ритмизация, инструментовка, распределение партий и выразительное чтение по аккомпанемент).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Часто на музыкальных занятиях используются </w:t>
      </w:r>
      <w:r w:rsidRPr="0069660A">
        <w:rPr>
          <w:i/>
          <w:iCs/>
          <w:color w:val="000000"/>
        </w:rPr>
        <w:t>инсценировка песен </w:t>
      </w:r>
      <w:r w:rsidRPr="0069660A">
        <w:rPr>
          <w:color w:val="000000"/>
        </w:rPr>
        <w:t>и </w:t>
      </w:r>
      <w:r w:rsidRPr="0069660A">
        <w:rPr>
          <w:i/>
          <w:iCs/>
          <w:color w:val="000000"/>
        </w:rPr>
        <w:t>музыкально-пластическая деятельность</w:t>
      </w:r>
      <w:r w:rsidRPr="0069660A">
        <w:rPr>
          <w:color w:val="000000"/>
        </w:rPr>
        <w:t> («свободный танец», «</w:t>
      </w:r>
      <w:proofErr w:type="gramStart"/>
      <w:r w:rsidRPr="0069660A">
        <w:rPr>
          <w:color w:val="000000"/>
        </w:rPr>
        <w:t>свободное</w:t>
      </w:r>
      <w:proofErr w:type="gramEnd"/>
      <w:r w:rsidRPr="0069660A">
        <w:rPr>
          <w:color w:val="000000"/>
        </w:rPr>
        <w:t xml:space="preserve"> </w:t>
      </w:r>
      <w:proofErr w:type="spellStart"/>
      <w:r w:rsidRPr="0069660A">
        <w:rPr>
          <w:color w:val="000000"/>
        </w:rPr>
        <w:t>дирижирование</w:t>
      </w:r>
      <w:proofErr w:type="spellEnd"/>
      <w:r w:rsidRPr="0069660A">
        <w:rPr>
          <w:color w:val="000000"/>
        </w:rPr>
        <w:t>», музыкально-пластические этюды-зарисовки).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i/>
          <w:iCs/>
          <w:color w:val="000000"/>
        </w:rPr>
        <w:t>Музыкально опосредованная деятельность учащихся </w:t>
      </w:r>
      <w:r w:rsidRPr="0069660A">
        <w:rPr>
          <w:color w:val="000000"/>
        </w:rPr>
        <w:t>не предполагает ориентации на конкретно звучащую музыку, но способствует формированию представления о том или ином явлении через раскрытие его жизненного или художественного контекста. Это: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мысленное музыкальное озвучивание картин природы, жизненных событий, произведений художественной литературы, изобразительного искусства, народного творчества;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мысленное воссоздание тех или иных имеющихся в музыкальном опыте представлений о конкретных произведениях, музыке того или иного композитора, стиля и т.д. с последующим установлением ассоциативных связей с явлениями жизни и произведениями разных видов искусств.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 xml:space="preserve">Например: рассказ о зале, в котором звучит музыка; включение народной музыки в бытовой контекст - </w:t>
      </w:r>
      <w:proofErr w:type="gramStart"/>
      <w:r w:rsidRPr="0069660A">
        <w:rPr>
          <w:color w:val="000000"/>
        </w:rPr>
        <w:t>урок-посиделки</w:t>
      </w:r>
      <w:proofErr w:type="gramEnd"/>
      <w:r w:rsidRPr="0069660A">
        <w:rPr>
          <w:color w:val="000000"/>
        </w:rPr>
        <w:t>; беседа о созвучности произведения внутреннему миру композитора.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b/>
          <w:bCs/>
          <w:color w:val="000000"/>
        </w:rPr>
        <w:t>Самоанализ урока музыки</w:t>
      </w:r>
      <w:r w:rsidRPr="0069660A">
        <w:rPr>
          <w:color w:val="000000"/>
        </w:rPr>
        <w:t>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Анализ и самоанализ урока – процессы «многослойные» (Э.Б. Абдуллин, Е.В. Николаева), поэтому должны осуществляться по разным направлениям: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анализ цели, задач, содержания урока и методов его проведения; профессиональной деятельности учителя музыки и его личностных качеств;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рассмотрение деятельности учащихся и их личностных качеств;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- выявление того, осуществилось ли на уроке приобщение к образной высокохудожественной сфере отечественного – народного и профессионального – музыкального искусства, а также расширение интонационной сферы путем приобщения музыке других народов;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 xml:space="preserve">- наблюдение и констатация того, как происходила регуляция студентом-практикантом психологического состояния класса (от утомленного или агрессивно-возбужденного – к </w:t>
      </w:r>
      <w:proofErr w:type="gramStart"/>
      <w:r w:rsidRPr="0069660A">
        <w:rPr>
          <w:color w:val="000000"/>
        </w:rPr>
        <w:t>уравновешенному</w:t>
      </w:r>
      <w:proofErr w:type="gramEnd"/>
      <w:r w:rsidRPr="0069660A">
        <w:rPr>
          <w:color w:val="000000"/>
        </w:rPr>
        <w:t>, от равнодушного – к сострадательному, от репродуктивного – к креативному и т.д.).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Необходимо обратить внимание на противоречия между желаемым и реальным. Например, учитель в своем плане, на первый взгляд, задумал интересные контрасты видов деятельности, выбрал увлекательный музыкальный материал. Однако в ходе урока обнаружилось, что объем времени, отводимый на слушание музыки, оказался слишком длительным для учащихся данного класса, или же, наоборот, слишком много времени было уделено вокально-хоровой работе, что пока не по плечу этим учащимся (возможно, и начинающему учителю). Порой драматургия урока страдает от чрезмерно долгого слушания музыки в аудиозаписи и т.д.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В завершении самоанализа (анализа) урока можно сделать выводы по следующим показателям: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1. Общая гуманистическая характеристика деятельности учителя: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создание позитивного эмоционального климата на уроке;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оказание поддержки учащимся;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создание атмосферы доверительных отношений;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этика и эстетика отношений учащихся с учителем;</w:t>
      </w:r>
    </w:p>
    <w:p w:rsidR="00011B2B" w:rsidRPr="0069660A" w:rsidRDefault="00011B2B" w:rsidP="00011B2B">
      <w:pPr>
        <w:pStyle w:val="a3"/>
        <w:spacing w:before="0" w:beforeAutospacing="0"/>
        <w:rPr>
          <w:color w:val="000000"/>
        </w:rPr>
      </w:pPr>
      <w:r w:rsidRPr="0069660A">
        <w:rPr>
          <w:color w:val="000000"/>
        </w:rPr>
        <w:t>- культура общения с учителем;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 xml:space="preserve">2. </w:t>
      </w:r>
      <w:proofErr w:type="spellStart"/>
      <w:r w:rsidRPr="0069660A">
        <w:rPr>
          <w:color w:val="000000"/>
        </w:rPr>
        <w:t>Общеметодическая</w:t>
      </w:r>
      <w:proofErr w:type="spellEnd"/>
      <w:r w:rsidRPr="0069660A">
        <w:rPr>
          <w:color w:val="000000"/>
        </w:rPr>
        <w:t xml:space="preserve"> подготовленность учителя: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структурная целостность урока;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результативность педагогических действий;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оригинальность, нестандартность урока в целом;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культура речи;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активность учащихся на уроке;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эффективность контроля знаний, умений и навыков;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стимулирование самостоятельности мышления;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создание ситуации сотрудничества учителя и учащихся;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создание ситуации сотрудничества учеников класса;</w:t>
      </w:r>
    </w:p>
    <w:p w:rsidR="00011B2B" w:rsidRPr="0069660A" w:rsidRDefault="00011B2B" w:rsidP="00011B2B">
      <w:pPr>
        <w:pStyle w:val="a3"/>
        <w:rPr>
          <w:color w:val="000000"/>
        </w:rPr>
      </w:pPr>
      <w:r w:rsidRPr="0069660A">
        <w:rPr>
          <w:color w:val="000000"/>
        </w:rPr>
        <w:t>3. Психолого-педагогический анализ урока: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создание положительной мотивации;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организация внимания;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организация восприятия учебного материала;</w:t>
      </w:r>
    </w:p>
    <w:p w:rsidR="00011B2B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организация работы памяти;</w:t>
      </w:r>
    </w:p>
    <w:p w:rsidR="00011B2B" w:rsidRPr="0069660A" w:rsidRDefault="00011B2B" w:rsidP="00011B2B">
      <w:pPr>
        <w:pStyle w:val="a3"/>
        <w:spacing w:before="0" w:beforeAutospacing="0" w:after="0" w:afterAutospacing="0"/>
        <w:rPr>
          <w:color w:val="000000"/>
        </w:rPr>
      </w:pPr>
      <w:r w:rsidRPr="0069660A">
        <w:rPr>
          <w:color w:val="000000"/>
        </w:rPr>
        <w:t>- организация деятельности мышления.</w:t>
      </w:r>
    </w:p>
    <w:p w:rsidR="00011B2B" w:rsidRDefault="00011B2B" w:rsidP="00011B2B"/>
    <w:p w:rsidR="0003657C" w:rsidRDefault="0003657C"/>
    <w:sectPr w:rsidR="0003657C" w:rsidSect="00011B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B"/>
    <w:rsid w:val="00011B2B"/>
    <w:rsid w:val="000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2023-07-24T13:01:00Z</dcterms:created>
  <dcterms:modified xsi:type="dcterms:W3CDTF">2023-07-24T13:04:00Z</dcterms:modified>
</cp:coreProperties>
</file>