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18" w:rsidRPr="00733F19" w:rsidRDefault="009A5E18" w:rsidP="00733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ВИДЫ ОЦЕНИВАНИЯ НА УРОКЕ БИОЛОГИИ ПРИ ФОРМИРОВАНИИ ЕСТЕСТВЕННОНАУЧНОЙ ГРАМОТНОСТИ</w:t>
      </w:r>
    </w:p>
    <w:p w:rsidR="00A830FD" w:rsidRPr="00733F19" w:rsidRDefault="00A830FD" w:rsidP="00733F1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3F19">
        <w:rPr>
          <w:rFonts w:ascii="Times New Roman" w:hAnsi="Times New Roman" w:cs="Times New Roman"/>
          <w:i/>
          <w:sz w:val="24"/>
          <w:szCs w:val="24"/>
        </w:rPr>
        <w:t xml:space="preserve">Учитель биологии МБОУ СОШ №1 </w:t>
      </w:r>
    </w:p>
    <w:p w:rsidR="00A830FD" w:rsidRPr="00733F19" w:rsidRDefault="00A830FD" w:rsidP="00733F1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3F1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33F19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733F19">
        <w:rPr>
          <w:rFonts w:ascii="Times New Roman" w:hAnsi="Times New Roman" w:cs="Times New Roman"/>
          <w:i/>
          <w:sz w:val="24"/>
          <w:szCs w:val="24"/>
        </w:rPr>
        <w:t>угульма Республики Татарстан</w:t>
      </w:r>
    </w:p>
    <w:p w:rsidR="00A830FD" w:rsidRDefault="00A830FD" w:rsidP="00733F1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3F19">
        <w:rPr>
          <w:rFonts w:ascii="Times New Roman" w:hAnsi="Times New Roman" w:cs="Times New Roman"/>
          <w:i/>
          <w:sz w:val="24"/>
          <w:szCs w:val="24"/>
        </w:rPr>
        <w:t>Сахибгареева</w:t>
      </w:r>
      <w:proofErr w:type="spellEnd"/>
      <w:r w:rsidRPr="00733F19">
        <w:rPr>
          <w:rFonts w:ascii="Times New Roman" w:hAnsi="Times New Roman" w:cs="Times New Roman"/>
          <w:i/>
          <w:sz w:val="24"/>
          <w:szCs w:val="24"/>
        </w:rPr>
        <w:t xml:space="preserve"> Л.Ф.</w:t>
      </w:r>
    </w:p>
    <w:p w:rsidR="00733F19" w:rsidRPr="00733F19" w:rsidRDefault="00733F19" w:rsidP="00733F1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4AC2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Оценивание в образовательном процессе играет ключевую роль в определении уровня знаний, умений и навыков учащихся. В предмете биологии особенно важно не только изучение фактического материала, но и развитие естественнонаучной грамотности – способности к анализу, синтезу, критическому мышлению и применению научных знаний на практике.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 Первый аспект, на который следует обратить внимание, это необходимость интеграции оценочной деятельности учителей одной образовательной организации.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Для соответствия требованиям ФГОС в ОО необходимо учитывать несколько положений: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При сохранении индивидуальных отличий методов и приемов оценки отдельных учителей и особенностей учебных предметов необходимо обеспечить общие подходы к отбору содержания оценки (к которой относятся результаты, выраженные в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форме) и к структуре оценочной деятельности всех учителей в ОО.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Должен существовать механизм координации оценочной деятельности всех учителей, работающих в данном классе.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 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Должна быть обеспечена взаимосвязь оценочной деятельности учителей и внутреннего мониторинга образовательных достижений, обучающихся </w:t>
      </w:r>
      <w:proofErr w:type="gramStart"/>
      <w:r w:rsidR="00DD4AC2" w:rsidRPr="00733F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данной ОО.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 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Инструментарий, использующийся в оценочной деятельности учителей, должен быть взаимосвязан с инструментами внешней оценки </w:t>
      </w:r>
    </w:p>
    <w:p w:rsidR="009A5E18" w:rsidRPr="00733F19" w:rsidRDefault="009A5E18" w:rsidP="0073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>Для достижения цели на уроках биологии применяются различные виды оценивания.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1. Традиционные письменные формы оценивания: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Один из наиболее распространенных методов – написание контрольных работ, тестов или рефератов. Эти задания позволяют ученикам продемонстрировать усвоение теоретического материала, а также навыков структурирования и анализа информации. Однако, для формирования естественнонаучной грамотности важно не только знание фактов, но и умение анализировать и интерпретировать данные, что может быть ограничено в рамках письменных форматов.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2. Практические и лабораторные работы: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Проведение практических занятий и лабораторных работ позволяет ученикам познакомиться с методами научного исследования, провести эксперименты и анализировать их результаты. Оценка здесь может быть связана не только с </w:t>
      </w:r>
      <w:r w:rsidRPr="00733F19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правильностью выполнения, но и с глубиной анализа полученных данных, а также умением делать выводы на основе наблюдений.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3. Проектные задания: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Проекты дают ученикам возможность применить знания биологии на практике, исследовать интересующие их вопросы, решать проблемы. Оценка проектов оценивает не только содержание и структуру работы, но и творческий подход, глубину анализа и способность применять знания в реальной ситуации.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4. Устные формы оценивания: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Устные ответы на вопросы учителя, доклады, обсуждение научных статей – все это развивает навыки публичной выступления, логического мышления и аргументации. Оценивание в этом случае фокусируется не только на правильности ответа, но и на умении аргументировать свою точку зрения. </w:t>
      </w:r>
    </w:p>
    <w:p w:rsidR="009A5E18" w:rsidRPr="00733F19" w:rsidRDefault="009A5E18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33F19">
        <w:rPr>
          <w:rFonts w:ascii="Times New Roman" w:hAnsi="Times New Roman" w:cs="Times New Roman"/>
          <w:b/>
          <w:sz w:val="24"/>
          <w:szCs w:val="24"/>
        </w:rPr>
        <w:t>Самооценивание</w:t>
      </w:r>
      <w:proofErr w:type="spellEnd"/>
      <w:r w:rsidRPr="00733F1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3F19">
        <w:rPr>
          <w:rFonts w:ascii="Times New Roman" w:hAnsi="Times New Roman" w:cs="Times New Roman"/>
          <w:b/>
          <w:sz w:val="24"/>
          <w:szCs w:val="24"/>
        </w:rPr>
        <w:t>взаимооценивание</w:t>
      </w:r>
      <w:proofErr w:type="spellEnd"/>
      <w:r w:rsidRPr="00733F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4AC2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Вовлечение учеников в процесс оценивания самих себя или своих товарищей способствует развитию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 навыков, таких как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, анализ собственной работы и конструктивная критика.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b/>
          <w:sz w:val="24"/>
          <w:szCs w:val="24"/>
        </w:rPr>
        <w:t xml:space="preserve">Для видов оценочных процедур выделяют две группы: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1) по отношению ко времени проведения различают следующ</w:t>
      </w:r>
      <w:r w:rsidR="00733F19">
        <w:rPr>
          <w:rFonts w:ascii="Times New Roman" w:hAnsi="Times New Roman" w:cs="Times New Roman"/>
          <w:sz w:val="24"/>
          <w:szCs w:val="24"/>
        </w:rPr>
        <w:t>и</w:t>
      </w:r>
      <w:r w:rsidRPr="00733F19">
        <w:rPr>
          <w:rFonts w:ascii="Times New Roman" w:hAnsi="Times New Roman" w:cs="Times New Roman"/>
          <w:sz w:val="24"/>
          <w:szCs w:val="24"/>
        </w:rPr>
        <w:t xml:space="preserve">е виды процедур: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стартовая диагностика;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текущее оценивание;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тематический контроль;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промежуточная аттестация; </w:t>
      </w:r>
    </w:p>
    <w:p w:rsidR="00DD4AC2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итоговый контроль, в том числе и государственная итоговая аттестация. </w:t>
      </w:r>
    </w:p>
    <w:p w:rsidR="00733F19" w:rsidRPr="00733F19" w:rsidRDefault="00733F19" w:rsidP="00733F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0FD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Следует обратить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внимание на стартовую диагностику, которую необходимо проводить в начале изучения каждой большой темы или раздела и спрашивать о том, что предстоит изучать. Это помогает выделить уже имеющиеся элементы знаний, вычленить те житейские представления, которые зачастую неверны и могут мешать формированию научного представления в процессе изучения темы. На основании стартовой диагностики корректируется поурочное планирование темы. </w:t>
      </w:r>
    </w:p>
    <w:p w:rsidR="00DD4AC2" w:rsidRDefault="00A830FD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2)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по отношению к целям проведения выделяют следующие виды оценочных процедур: </w:t>
      </w:r>
    </w:p>
    <w:p w:rsidR="00733F19" w:rsidRPr="00733F19" w:rsidRDefault="00733F19" w:rsidP="00733F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диагностические;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проверочные;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• контрольные. </w:t>
      </w:r>
    </w:p>
    <w:p w:rsidR="00733F19" w:rsidRDefault="00733F19" w:rsidP="0073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С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уществуют различные формы фиксации результатов оценки: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E78BC">
        <w:rPr>
          <w:rFonts w:ascii="Times New Roman" w:hAnsi="Times New Roman" w:cs="Times New Roman"/>
          <w:sz w:val="24"/>
          <w:szCs w:val="24"/>
        </w:rPr>
        <w:t xml:space="preserve">• классическая система поурочного выставления отметок (когда отметка промежуточной аттестации выставляется как среднее арифметическое всех имеющихся отметок, либо рассчитывается с учетом весовых коэффициентов отметок за разные оценочные </w:t>
      </w:r>
      <w:r w:rsidRPr="00CE78BC">
        <w:rPr>
          <w:rFonts w:ascii="Times New Roman" w:hAnsi="Times New Roman" w:cs="Times New Roman"/>
          <w:sz w:val="24"/>
          <w:szCs w:val="24"/>
        </w:rPr>
        <w:lastRenderedPageBreak/>
        <w:t>процедуры.</w:t>
      </w:r>
      <w:proofErr w:type="gramEnd"/>
      <w:r w:rsidRPr="00CE7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8BC">
        <w:rPr>
          <w:rFonts w:ascii="Times New Roman" w:hAnsi="Times New Roman" w:cs="Times New Roman"/>
          <w:sz w:val="24"/>
          <w:szCs w:val="24"/>
        </w:rPr>
        <w:t xml:space="preserve">Последнее, как правило, реализуется при использовании электронных журналов); </w:t>
      </w:r>
      <w:proofErr w:type="gramEnd"/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• зачетная система проверки знаний и умений учащихся (когда итог обозначается как «зачет или незачет»); </w:t>
      </w:r>
    </w:p>
    <w:p w:rsidR="00DD4AC2" w:rsidRDefault="00DD4AC2" w:rsidP="00CE78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E78BC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CE78BC">
        <w:rPr>
          <w:rFonts w:ascii="Times New Roman" w:hAnsi="Times New Roman" w:cs="Times New Roman"/>
          <w:sz w:val="24"/>
          <w:szCs w:val="24"/>
        </w:rPr>
        <w:t xml:space="preserve"> система оценки (когда отмечаются в виде баллов (отметки) результаты достижения каждого из выделенных критериев). </w:t>
      </w:r>
    </w:p>
    <w:p w:rsidR="00CE78BC" w:rsidRP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Какие требования ФГОС предъявляет к системе оценки учебных достижений? В соответствии с ФГОС система оценки базируется на трех основных подходах: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E78BC">
        <w:rPr>
          <w:rFonts w:ascii="Times New Roman" w:hAnsi="Times New Roman" w:cs="Times New Roman"/>
          <w:sz w:val="24"/>
          <w:szCs w:val="24"/>
          <w:u w:val="single"/>
        </w:rPr>
        <w:t>Системно-деятельностный</w:t>
      </w:r>
      <w:proofErr w:type="spellEnd"/>
      <w:r w:rsidRPr="00CE78BC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  <w:r w:rsidRPr="00CE78BC">
        <w:rPr>
          <w:rFonts w:ascii="Times New Roman" w:hAnsi="Times New Roman" w:cs="Times New Roman"/>
          <w:sz w:val="24"/>
          <w:szCs w:val="24"/>
        </w:rPr>
        <w:t xml:space="preserve"> – обеспечивается содержанием и критериями оценки.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  <w:u w:val="single"/>
        </w:rPr>
        <w:t>Уровневый подход</w:t>
      </w:r>
      <w:r w:rsidRPr="00CE78BC">
        <w:rPr>
          <w:rFonts w:ascii="Times New Roman" w:hAnsi="Times New Roman" w:cs="Times New Roman"/>
          <w:sz w:val="24"/>
          <w:szCs w:val="24"/>
        </w:rPr>
        <w:t xml:space="preserve"> – реализуется по отношению к содержанию оценки и интерпретации результатов. </w:t>
      </w:r>
    </w:p>
    <w:p w:rsidR="00DD4AC2" w:rsidRDefault="00DD4AC2" w:rsidP="00CE78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E78BC">
        <w:rPr>
          <w:rFonts w:ascii="Times New Roman" w:hAnsi="Times New Roman" w:cs="Times New Roman"/>
          <w:sz w:val="24"/>
          <w:szCs w:val="24"/>
          <w:u w:val="single"/>
        </w:rPr>
        <w:t>Комплексный подход</w:t>
      </w:r>
      <w:r w:rsidRPr="00CE78BC">
        <w:rPr>
          <w:rFonts w:ascii="Times New Roman" w:hAnsi="Times New Roman" w:cs="Times New Roman"/>
          <w:sz w:val="24"/>
          <w:szCs w:val="24"/>
        </w:rPr>
        <w:t xml:space="preserve"> – реализуется по отношению к содержанию оценки и оценочным процедурам</w:t>
      </w:r>
    </w:p>
    <w:p w:rsidR="00CE78BC" w:rsidRP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830FD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Поскольку ФГОС построен на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 подходе, то и для системы оценки основным является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b/>
          <w:sz w:val="24"/>
          <w:szCs w:val="24"/>
        </w:rPr>
        <w:t>Содержанием оценки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выступают предметные и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результаты обучения, выраженные в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b/>
          <w:sz w:val="24"/>
          <w:szCs w:val="24"/>
        </w:rPr>
        <w:t>Предметом оценки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подходом является способность обучающихся к решению учебно-практических и учебно-познавательных задач. Это не означает, что в текущем оценивании не должно быть заданий на проверку определений или воспроизведение изученных фактов. Однако для тематического контроля и промежуточной аттестации целесообразно подбирать задания, проверяющие умения использовать полученные знания в различных ситуациях, в том числе и в контексте реальных жизненных ситуаций. </w:t>
      </w:r>
    </w:p>
    <w:p w:rsidR="00DD4AC2" w:rsidRPr="00733F19" w:rsidRDefault="00A830FD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b/>
          <w:sz w:val="24"/>
          <w:szCs w:val="24"/>
        </w:rPr>
        <w:t>Функцией оценки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 является контроль достижения предметных и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результатов. Поскольку оценивается деятельность, формирование которой определяется не столько содержанием, сколько использующимися педагогическими технологиями, то и коррекция на основании результатов оценки должна распространяться не на отбор содержания, а на совершенствование</w:t>
      </w:r>
      <w:r w:rsidR="006679D1" w:rsidRPr="00733F19">
        <w:rPr>
          <w:rFonts w:ascii="Times New Roman" w:hAnsi="Times New Roman" w:cs="Times New Roman"/>
          <w:sz w:val="24"/>
          <w:szCs w:val="24"/>
        </w:rPr>
        <w:t xml:space="preserve"> или отб</w:t>
      </w:r>
      <w:r w:rsidR="00733F19">
        <w:rPr>
          <w:rFonts w:ascii="Times New Roman" w:hAnsi="Times New Roman" w:cs="Times New Roman"/>
          <w:sz w:val="24"/>
          <w:szCs w:val="24"/>
        </w:rPr>
        <w:t xml:space="preserve">ор технологий </w:t>
      </w:r>
      <w:proofErr w:type="spellStart"/>
      <w:r w:rsidR="00733F19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733F19">
        <w:rPr>
          <w:rFonts w:ascii="Times New Roman" w:hAnsi="Times New Roman" w:cs="Times New Roman"/>
          <w:sz w:val="24"/>
          <w:szCs w:val="24"/>
        </w:rPr>
        <w:t>.</w:t>
      </w:r>
      <w:r w:rsidR="00DD4AC2" w:rsidRPr="00733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4AC2" w:rsidRPr="00733F19">
        <w:rPr>
          <w:rFonts w:ascii="Times New Roman" w:hAnsi="Times New Roman" w:cs="Times New Roman"/>
          <w:sz w:val="24"/>
          <w:szCs w:val="24"/>
        </w:rPr>
        <w:t>ледующий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 подход – уровневый, который реализуется по отношению к содержанию оценки и по отношению к представлению и интерпретации результатов. </w:t>
      </w:r>
    </w:p>
    <w:p w:rsidR="00DD4AC2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-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Уровневый подход к содержанию оценки – это, прежде всего, использование заданий разного уровня сложности, направленных на проверку одного и того же предметного результата (умения). Как правило, используют задания базового, повышенного и высокого уровней сложности.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Уровневый подход к представлению и интерпретации результатов – это фиксация уровней достижения </w:t>
      </w:r>
      <w:proofErr w:type="gramStart"/>
      <w:r w:rsidRPr="00733F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3F19">
        <w:rPr>
          <w:rFonts w:ascii="Times New Roman" w:hAnsi="Times New Roman" w:cs="Times New Roman"/>
          <w:sz w:val="24"/>
          <w:szCs w:val="24"/>
        </w:rPr>
        <w:t xml:space="preserve"> предметных результатов: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 базового уровня (достижение минимальных требований ФГОС); </w:t>
      </w: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 уровней выше базового (например: </w:t>
      </w:r>
      <w:proofErr w:type="gramStart"/>
      <w:r w:rsidRPr="00733F19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733F19">
        <w:rPr>
          <w:rFonts w:ascii="Times New Roman" w:hAnsi="Times New Roman" w:cs="Times New Roman"/>
          <w:sz w:val="24"/>
          <w:szCs w:val="24"/>
        </w:rPr>
        <w:t xml:space="preserve">, высокий); </w:t>
      </w:r>
    </w:p>
    <w:p w:rsid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 уровней ниже базового (например: </w:t>
      </w:r>
      <w:proofErr w:type="gramStart"/>
      <w:r w:rsidRPr="00733F19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33F19">
        <w:rPr>
          <w:rFonts w:ascii="Times New Roman" w:hAnsi="Times New Roman" w:cs="Times New Roman"/>
          <w:sz w:val="24"/>
          <w:szCs w:val="24"/>
        </w:rPr>
        <w:t xml:space="preserve">, недостаточный). </w:t>
      </w:r>
    </w:p>
    <w:p w:rsidR="00733F19" w:rsidRDefault="00733F19" w:rsidP="00733F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AC2" w:rsidRPr="00733F19" w:rsidRDefault="00DD4AC2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базового уровня свидетельствует о способности </w:t>
      </w:r>
      <w:proofErr w:type="gramStart"/>
      <w:r w:rsidRPr="00733F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F19">
        <w:rPr>
          <w:rFonts w:ascii="Times New Roman" w:hAnsi="Times New Roman" w:cs="Times New Roman"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733F19" w:rsidRDefault="00733F19" w:rsidP="0073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Комплексный подход по отношению к содержанию оценки означает совместное оценивание трех групп результатов (предметных,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 и личностных). Комплексный подход по отношению к оценочным процедурам включает три аспекта: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 Использование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 Использование для интерпретации полученных результатов в целях управления качеством образования контекстной информации (об особенностях обучающихся, условиях и процессе обучения и др.).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 Использование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 </w:t>
      </w:r>
      <w:r w:rsidRPr="00733F19">
        <w:rPr>
          <w:rFonts w:ascii="Times New Roman" w:hAnsi="Times New Roman" w:cs="Times New Roman"/>
          <w:b/>
          <w:sz w:val="24"/>
          <w:szCs w:val="24"/>
        </w:rPr>
        <w:t xml:space="preserve">Какой должна быть современная оценка? </w:t>
      </w:r>
    </w:p>
    <w:p w:rsidR="006679D1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Мы повсеместно используем пятибалльную шкалу для фиксации результатов оценивания. Формируя собственную систему оценивания необходимо понимать достоинства и недостатки этой привычной шкалы. </w:t>
      </w:r>
    </w:p>
    <w:p w:rsidR="006679D1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Достоинства: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 единый формат представления текущих и итоговых оценок;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-удобство в использовании для ранжирования обучающихся, т.е. определения его места среди других учащихся класса. </w:t>
      </w:r>
    </w:p>
    <w:p w:rsidR="006679D1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9D1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Недостатки: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-Малая информативность (предлагается только балл, без описания достижений или недостатков работы).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-Грубость шкалы (только четыре балла — 2, 3, 4, 5). Как правило, эта шкала еще и неравномерная, выставляются достаточно жесткие требования на отметку «5», что соответствует малому интервалу. Но при этом довольно широкий диапазон для «тройки», что подчас негативно отражается на слабо мотивированных детях.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-Метод «вычитания» (за «идеальную» работу ставится отметка «5», а каждая ошибка снижает отметку).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-Активное использование фактора времени. Для каждой работы устанавливаются жесткие временные рамки и не различаются ситуации: «не смог» и «не успел». </w:t>
      </w:r>
    </w:p>
    <w:p w:rsidR="006679D1" w:rsidRPr="00733F19" w:rsidRDefault="006679D1" w:rsidP="00733F1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- Произвольность норм и критериев выставления той или иной отметки, их закрытость. 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79D1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>Современная оценка:</w:t>
      </w:r>
    </w:p>
    <w:p w:rsidR="00CE78BC" w:rsidRP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AC2" w:rsidRP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DD4AC2" w:rsidRPr="00CE78BC">
        <w:rPr>
          <w:rFonts w:ascii="Times New Roman" w:hAnsi="Times New Roman" w:cs="Times New Roman"/>
          <w:sz w:val="24"/>
          <w:szCs w:val="24"/>
        </w:rPr>
        <w:t>. Оценивание является постоянным процессом.</w:t>
      </w:r>
      <w:proofErr w:type="gramEnd"/>
      <w:r w:rsidR="00DD4AC2" w:rsidRPr="00CE78BC">
        <w:rPr>
          <w:rFonts w:ascii="Times New Roman" w:hAnsi="Times New Roman" w:cs="Times New Roman"/>
          <w:sz w:val="24"/>
          <w:szCs w:val="24"/>
        </w:rPr>
        <w:t xml:space="preserve"> То есть оценивание осуществляется практически на каждом уроке.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Для учителя оценивание показывает: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Как идет процесс </w:t>
      </w:r>
      <w:proofErr w:type="spellStart"/>
      <w:r w:rsidRPr="00CE78BC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CE78BC">
        <w:rPr>
          <w:rFonts w:ascii="Times New Roman" w:hAnsi="Times New Roman" w:cs="Times New Roman"/>
          <w:sz w:val="24"/>
          <w:szCs w:val="24"/>
        </w:rPr>
        <w:t xml:space="preserve"> ВСЕХ и КАЖДОГО?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Достиг ли учитель стоящие перед ним цели? </w:t>
      </w:r>
    </w:p>
    <w:p w:rsid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Порядок действий: 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перевести цели в измеряемые учебные результаты; 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определить необходимый для них уровень достижений; 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отобрать и содержание, и техники оценивания; 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выбрать и реализовать соответствующие методы обучения; </w:t>
      </w:r>
    </w:p>
    <w:p w:rsidR="006679D1" w:rsidRPr="00733F19" w:rsidRDefault="006679D1" w:rsidP="00CE78BC">
      <w:pPr>
        <w:pStyle w:val="a4"/>
      </w:pPr>
      <w:r w:rsidRPr="00CE78BC">
        <w:rPr>
          <w:rFonts w:ascii="Times New Roman" w:hAnsi="Times New Roman" w:cs="Times New Roman"/>
          <w:sz w:val="24"/>
          <w:szCs w:val="24"/>
        </w:rPr>
        <w:t> провести оценивание и установить, достигнуты ли измеряемые учебные результаты</w:t>
      </w:r>
      <w:r w:rsidRPr="00733F19">
        <w:t xml:space="preserve">. </w:t>
      </w:r>
    </w:p>
    <w:p w:rsidR="00CE78BC" w:rsidRDefault="00CE78BC" w:rsidP="0073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9D1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Есть два подхода: </w:t>
      </w:r>
    </w:p>
    <w:p w:rsidR="00DD4AC2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>1. Разделить учеников на группы по уровню достижений на данный момент и дать дифференцированные по сложности задания, оказывая поддержку группе, в которую вошли дети с наибольшими трудностями.</w:t>
      </w:r>
    </w:p>
    <w:p w:rsidR="006679D1" w:rsidRPr="00CE78BC" w:rsidRDefault="006679D1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2. Сформировать смешанные группы, в каждую из которых войдут ученики, максимально овладевшие материалом, которым будет поставлена задача </w:t>
      </w:r>
      <w:proofErr w:type="gramStart"/>
      <w:r w:rsidRPr="00CE78BC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Pr="00CE78BC">
        <w:rPr>
          <w:rFonts w:ascii="Times New Roman" w:hAnsi="Times New Roman" w:cs="Times New Roman"/>
          <w:sz w:val="24"/>
          <w:szCs w:val="24"/>
        </w:rPr>
        <w:t xml:space="preserve"> справиться с заданием остальным участникам группы.</w:t>
      </w:r>
    </w:p>
    <w:p w:rsidR="00CE78BC" w:rsidRDefault="00CE78BC" w:rsidP="00733F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Для ученика важным являются следующие аспекты: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Индивидуальное продвижение (насколько продвинулся в усвоении). </w:t>
      </w:r>
    </w:p>
    <w:p w:rsidR="00DD4AC2" w:rsidRPr="00CE78BC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Общий уровень выполнения (по сравнению с установленными критериями). </w:t>
      </w:r>
    </w:p>
    <w:p w:rsidR="00DD4AC2" w:rsidRDefault="00DD4AC2" w:rsidP="00CE78B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8BC">
        <w:rPr>
          <w:rFonts w:ascii="Times New Roman" w:hAnsi="Times New Roman" w:cs="Times New Roman"/>
          <w:sz w:val="24"/>
          <w:szCs w:val="24"/>
        </w:rPr>
        <w:t xml:space="preserve"> Сильные и слабые стороны (самооценка). </w:t>
      </w:r>
    </w:p>
    <w:p w:rsidR="00CE78BC" w:rsidRPr="00CE78BC" w:rsidRDefault="00CE78BC" w:rsidP="00CE78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AC2" w:rsidRPr="00733F19" w:rsidRDefault="006679D1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Главная цель– </w:t>
      </w:r>
      <w:proofErr w:type="gramStart"/>
      <w:r w:rsidRPr="00733F1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End"/>
      <w:r w:rsidRPr="00733F19">
        <w:rPr>
          <w:rFonts w:ascii="Times New Roman" w:hAnsi="Times New Roman" w:cs="Times New Roman"/>
          <w:sz w:val="24"/>
          <w:szCs w:val="24"/>
        </w:rPr>
        <w:t xml:space="preserve">помощью регулярной и постоянной обратной связи совершенствовать свое обучение, понимая критерии оценивания, вовлекаться в </w:t>
      </w:r>
      <w:proofErr w:type="spellStart"/>
      <w:r w:rsidRPr="00733F1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733F19">
        <w:rPr>
          <w:rFonts w:ascii="Times New Roman" w:hAnsi="Times New Roman" w:cs="Times New Roman"/>
          <w:sz w:val="24"/>
          <w:szCs w:val="24"/>
        </w:rPr>
        <w:t xml:space="preserve"> и рефлексию. Оценивание обладает большим ресурсом влияния и регуляции учебного процесса. Формирующее оценивание стимулирует, мотивирует; прогнозирует развитие; направляет учебную деятельность и планирование; является доказательством прогресса учащихся.</w:t>
      </w:r>
    </w:p>
    <w:p w:rsidR="00DD4AC2" w:rsidRPr="00733F19" w:rsidRDefault="00CE78BC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. Оценивание может быть только </w:t>
      </w:r>
      <w:proofErr w:type="spellStart"/>
      <w:r w:rsidR="00DD4AC2" w:rsidRPr="00733F19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="00DD4AC2" w:rsidRPr="00733F19">
        <w:rPr>
          <w:rFonts w:ascii="Times New Roman" w:hAnsi="Times New Roman" w:cs="Times New Roman"/>
          <w:sz w:val="24"/>
          <w:szCs w:val="24"/>
        </w:rPr>
        <w:t xml:space="preserve">. Основными критериями оценивания выступают предметные результаты, соответствующие учебным целям. </w:t>
      </w:r>
    </w:p>
    <w:p w:rsidR="00DD4AC2" w:rsidRPr="00733F19" w:rsidRDefault="00CE78BC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4AC2" w:rsidRPr="00733F19">
        <w:rPr>
          <w:rFonts w:ascii="Times New Roman" w:hAnsi="Times New Roman" w:cs="Times New Roman"/>
          <w:sz w:val="24"/>
          <w:szCs w:val="24"/>
        </w:rPr>
        <w:t xml:space="preserve">. Критерии оценивания и алгоритм выставления отметки заранее известны и педагогам, и учащимся. Они могут вырабатываться ими совместно. Тем самым обеспечивается открытость для учащихся итоговых требований с начала изучения темы. </w:t>
      </w:r>
    </w:p>
    <w:p w:rsidR="00DD4AC2" w:rsidRPr="00733F19" w:rsidRDefault="00CE78BC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4AC2" w:rsidRPr="00733F19">
        <w:rPr>
          <w:rFonts w:ascii="Times New Roman" w:hAnsi="Times New Roman" w:cs="Times New Roman"/>
          <w:sz w:val="24"/>
          <w:szCs w:val="24"/>
        </w:rPr>
        <w:t>. Оценка должна быть поощряющая (не наказывающая), фиксирующая сильные стороны (традиционно фиксируем ошибку), ориентирующая на успех, содействующая становлению самооценки (в условиях выбора уметь принимать решения и отвечать за них). То есть результаты учебной деятельности оцениваются не только и не столько учителем (как при традиционной системе оценивания), сколько самими учащимися.</w:t>
      </w:r>
    </w:p>
    <w:p w:rsidR="00DD4AC2" w:rsidRPr="00733F19" w:rsidRDefault="00DD4AC2" w:rsidP="00733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2" w:rsidRPr="00CE78BC" w:rsidRDefault="00DD4AC2" w:rsidP="00733F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E18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737AE3" w:rsidRPr="00733F19" w:rsidRDefault="009A5E18" w:rsidP="00733F19">
      <w:pPr>
        <w:jc w:val="both"/>
        <w:rPr>
          <w:rFonts w:ascii="Times New Roman" w:hAnsi="Times New Roman" w:cs="Times New Roman"/>
          <w:sz w:val="24"/>
          <w:szCs w:val="24"/>
        </w:rPr>
      </w:pPr>
      <w:r w:rsidRPr="00733F19">
        <w:rPr>
          <w:rFonts w:ascii="Times New Roman" w:hAnsi="Times New Roman" w:cs="Times New Roman"/>
          <w:sz w:val="24"/>
          <w:szCs w:val="24"/>
        </w:rPr>
        <w:t>Оценивание на уроках биологии при формировании естественнонаучной грамотности должно быть многообразным и направленным на развитие разносторонних навыков. Комбинирование различных видов оценивания позволяет охватить как теоретический материал, так и практические навыки, способствуя глубокому и всестороннему усвоению предмета.</w:t>
      </w:r>
    </w:p>
    <w:sectPr w:rsidR="00737AE3" w:rsidRPr="00733F19" w:rsidSect="0073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E18"/>
    <w:rsid w:val="00184674"/>
    <w:rsid w:val="00514E6D"/>
    <w:rsid w:val="006679D1"/>
    <w:rsid w:val="00733F19"/>
    <w:rsid w:val="00737AE3"/>
    <w:rsid w:val="009A5E18"/>
    <w:rsid w:val="00A830FD"/>
    <w:rsid w:val="00CE78BC"/>
    <w:rsid w:val="00D92758"/>
    <w:rsid w:val="00D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9D1"/>
    <w:pPr>
      <w:ind w:left="720"/>
      <w:contextualSpacing/>
    </w:pPr>
  </w:style>
  <w:style w:type="paragraph" w:styleId="a4">
    <w:name w:val="No Spacing"/>
    <w:uiPriority w:val="1"/>
    <w:qFormat/>
    <w:rsid w:val="00733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2023-08-24T19:27:00Z</dcterms:created>
  <dcterms:modified xsi:type="dcterms:W3CDTF">2023-08-26T19:47:00Z</dcterms:modified>
</cp:coreProperties>
</file>