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Методическая разработка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урока русского языка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по теме «Состав слова», 6 класс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4678" w:hanging="5245"/>
        <w:jc w:val="right"/>
        <w:rPr/>
      </w:pPr>
      <w:r>
        <w:rPr>
          <w:rFonts w:eastAsia="Times New Roman"/>
          <w:b/>
        </w:rPr>
        <w:t xml:space="preserve">            </w:t>
      </w:r>
      <w:r>
        <w:rPr>
          <w:b/>
        </w:rPr>
        <w:t>Автор:</w:t>
      </w:r>
      <w:r>
        <w:rPr/>
        <w:t xml:space="preserve"> Ксенцова Надежда Юрьевна, </w:t>
      </w:r>
    </w:p>
    <w:p>
      <w:pPr>
        <w:pStyle w:val="Normal"/>
        <w:spacing w:lineRule="auto" w:line="360"/>
        <w:ind w:left="4678" w:hanging="5245"/>
        <w:jc w:val="right"/>
        <w:rPr/>
      </w:pPr>
      <w:r>
        <w:rPr/>
        <w:t>учитель русского языка Государственного</w:t>
      </w:r>
    </w:p>
    <w:p>
      <w:pPr>
        <w:pStyle w:val="Normal"/>
        <w:spacing w:lineRule="auto" w:line="360"/>
        <w:ind w:left="4678" w:hanging="5245"/>
        <w:jc w:val="right"/>
        <w:rPr/>
      </w:pPr>
      <w:r>
        <w:rPr>
          <w:rFonts w:eastAsia="Times New Roman"/>
        </w:rPr>
        <w:t xml:space="preserve"> </w:t>
      </w:r>
      <w:r>
        <w:rPr/>
        <w:t>образовательного казенного учреждения</w:t>
      </w:r>
    </w:p>
    <w:p>
      <w:pPr>
        <w:pStyle w:val="Normal"/>
        <w:spacing w:lineRule="auto" w:line="360"/>
        <w:ind w:left="4678" w:hanging="5245"/>
        <w:jc w:val="right"/>
        <w:rPr>
          <w:bCs/>
        </w:rPr>
      </w:pPr>
      <w:r>
        <w:rPr>
          <w:rFonts w:eastAsia="Times New Roman"/>
        </w:rPr>
        <w:t xml:space="preserve"> </w:t>
      </w:r>
      <w:r>
        <w:rPr/>
        <w:t>«Специальная коррекционная школа №2»</w:t>
      </w:r>
      <w:r>
        <w:rPr>
          <w:bCs/>
        </w:rPr>
        <w:t xml:space="preserve">     </w:t>
      </w:r>
    </w:p>
    <w:p>
      <w:pPr>
        <w:pStyle w:val="Normal"/>
        <w:spacing w:lineRule="auto" w:line="360"/>
        <w:ind w:left="4678" w:hanging="5245"/>
        <w:jc w:val="right"/>
        <w:rPr/>
      </w:pPr>
      <w:r>
        <w:rPr>
          <w:rFonts w:eastAsia="Times New Roman"/>
          <w:bCs/>
        </w:rPr>
        <w:t xml:space="preserve">  </w:t>
      </w:r>
      <w:r>
        <w:rPr>
          <w:bCs/>
        </w:rPr>
        <w:t>г.</w:t>
      </w:r>
      <w:r>
        <w:rPr/>
        <w:t>Ангарска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ind w:hanging="567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Состав слова</w:t>
      </w:r>
    </w:p>
    <w:p>
      <w:pPr>
        <w:pStyle w:val="Normal"/>
        <w:spacing w:lineRule="auto" w:line="360"/>
        <w:ind w:firstLine="567"/>
        <w:jc w:val="both"/>
        <w:rPr/>
      </w:pPr>
      <w:r>
        <w:rPr>
          <w:b/>
        </w:rPr>
        <w:t xml:space="preserve">Тип урока: </w:t>
      </w:r>
      <w:r>
        <w:rPr/>
        <w:t>урок обобщения и систематизации знаний.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b/>
        </w:rPr>
        <w:t>Цель:</w:t>
      </w:r>
      <w:r>
        <w:rPr/>
        <w:t xml:space="preserve"> повторить, обобщить и систематизировать знания учащихся о составе слова.</w:t>
      </w:r>
    </w:p>
    <w:p>
      <w:pPr>
        <w:pStyle w:val="Normal"/>
        <w:spacing w:lineRule="auto" w:line="360"/>
        <w:ind w:firstLine="567"/>
        <w:jc w:val="both"/>
        <w:rPr>
          <w:b/>
          <w:b/>
        </w:rPr>
      </w:pPr>
      <w:r>
        <w:rPr>
          <w:b/>
        </w:rPr>
        <w:t>Задачи:</w:t>
      </w:r>
    </w:p>
    <w:p>
      <w:pPr>
        <w:pStyle w:val="Normal"/>
        <w:spacing w:lineRule="auto" w:line="360"/>
        <w:ind w:firstLine="567"/>
        <w:jc w:val="both"/>
        <w:rPr>
          <w:b/>
          <w:b/>
          <w:i/>
          <w:i/>
        </w:rPr>
      </w:pPr>
      <w:r>
        <w:rPr>
          <w:b/>
          <w:i/>
        </w:rPr>
        <w:t xml:space="preserve">Образовательные: </w:t>
      </w:r>
    </w:p>
    <w:p>
      <w:pPr>
        <w:pStyle w:val="Style15"/>
        <w:numPr>
          <w:ilvl w:val="0"/>
          <w:numId w:val="5"/>
        </w:numPr>
        <w:spacing w:lineRule="auto" w:line="360"/>
        <w:jc w:val="both"/>
        <w:rPr/>
      </w:pPr>
      <w:r>
        <w:rPr/>
        <w:t>закрепить умение обучающихся разбирать слова по составу и образовывать новые слова с помощью морфем.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b/>
          <w:i/>
        </w:rPr>
        <w:t>Коррекционно-развивающие</w:t>
      </w:r>
      <w:r>
        <w:rPr>
          <w:i/>
        </w:rPr>
        <w:t xml:space="preserve">: </w:t>
      </w:r>
    </w:p>
    <w:p>
      <w:pPr>
        <w:pStyle w:val="Style15"/>
        <w:spacing w:lineRule="auto" w:line="360"/>
        <w:ind w:left="1211" w:hanging="0"/>
        <w:jc w:val="both"/>
        <w:rPr/>
      </w:pPr>
      <w:r>
        <w:rPr/>
        <w:t>развивать словесно-логическое мышление учащихся через игровую деятельность; развивать монологическую речь через ответы на вопросы учителя</w:t>
      </w:r>
    </w:p>
    <w:p>
      <w:pPr>
        <w:pStyle w:val="Normal"/>
        <w:spacing w:lineRule="auto" w:line="360"/>
        <w:ind w:firstLine="567"/>
        <w:jc w:val="both"/>
        <w:rPr>
          <w:b/>
          <w:b/>
          <w:i/>
          <w:i/>
        </w:rPr>
      </w:pPr>
      <w:r>
        <w:rPr>
          <w:b/>
          <w:i/>
        </w:rPr>
        <w:t>Воспитательные:</w:t>
      </w:r>
    </w:p>
    <w:p>
      <w:pPr>
        <w:pStyle w:val="Style15"/>
        <w:numPr>
          <w:ilvl w:val="0"/>
          <w:numId w:val="6"/>
        </w:numPr>
        <w:spacing w:lineRule="auto" w:line="360"/>
        <w:jc w:val="both"/>
        <w:rPr/>
      </w:pPr>
      <w:r>
        <w:rPr/>
        <w:t>прививать учащимся интерес к предмету;</w:t>
      </w:r>
    </w:p>
    <w:p>
      <w:pPr>
        <w:pStyle w:val="Style15"/>
        <w:spacing w:lineRule="auto" w:line="360"/>
        <w:ind w:left="0" w:firstLine="567"/>
        <w:jc w:val="both"/>
        <w:rPr/>
      </w:pPr>
      <w:r>
        <w:rPr/>
      </w:r>
    </w:p>
    <w:p>
      <w:pPr>
        <w:pStyle w:val="Style15"/>
        <w:spacing w:lineRule="auto" w:line="360"/>
        <w:ind w:left="0" w:firstLine="567"/>
        <w:jc w:val="both"/>
        <w:rPr/>
      </w:pPr>
      <w:r>
        <w:rPr>
          <w:b/>
        </w:rPr>
        <w:t>Оборудование:</w:t>
      </w:r>
      <w:r>
        <w:rPr/>
        <w:t xml:space="preserve"> компьютер, проектор, экран, раздаточный материал.</w:t>
      </w:r>
    </w:p>
    <w:p>
      <w:pPr>
        <w:pStyle w:val="Style15"/>
        <w:spacing w:lineRule="auto" w:line="360"/>
        <w:ind w:left="0" w:firstLine="567"/>
        <w:jc w:val="both"/>
        <w:rPr>
          <w:b/>
          <w:b/>
        </w:rPr>
      </w:pPr>
      <w:r>
        <w:rPr>
          <w:b/>
        </w:rPr>
        <w:t>План урока</w:t>
      </w:r>
    </w:p>
    <w:p>
      <w:pPr>
        <w:pStyle w:val="Style15"/>
        <w:numPr>
          <w:ilvl w:val="0"/>
          <w:numId w:val="4"/>
        </w:numPr>
        <w:spacing w:lineRule="auto" w:line="360"/>
        <w:jc w:val="both"/>
        <w:rPr/>
      </w:pPr>
      <w:r>
        <w:rPr/>
        <w:t>Организационный момент.</w:t>
      </w:r>
    </w:p>
    <w:p>
      <w:pPr>
        <w:pStyle w:val="Style15"/>
        <w:numPr>
          <w:ilvl w:val="0"/>
          <w:numId w:val="4"/>
        </w:numPr>
        <w:spacing w:lineRule="auto" w:line="360"/>
        <w:jc w:val="both"/>
        <w:rPr/>
      </w:pPr>
      <w:r>
        <w:rPr/>
        <w:t>Сообщение темы и цели урока.</w:t>
      </w:r>
    </w:p>
    <w:p>
      <w:pPr>
        <w:pStyle w:val="Style15"/>
        <w:numPr>
          <w:ilvl w:val="0"/>
          <w:numId w:val="4"/>
        </w:numPr>
        <w:spacing w:lineRule="auto" w:line="360"/>
        <w:jc w:val="both"/>
        <w:rPr/>
      </w:pPr>
      <w:r>
        <w:rPr/>
        <w:t>Актуализация и коррекция имеющихся знаний.</w:t>
      </w:r>
    </w:p>
    <w:p>
      <w:pPr>
        <w:pStyle w:val="Style15"/>
        <w:numPr>
          <w:ilvl w:val="0"/>
          <w:numId w:val="4"/>
        </w:numPr>
        <w:spacing w:lineRule="auto" w:line="360"/>
        <w:jc w:val="both"/>
        <w:rPr/>
      </w:pPr>
      <w:r>
        <w:rPr/>
        <w:t>Основная часть:</w:t>
      </w:r>
    </w:p>
    <w:p>
      <w:pPr>
        <w:pStyle w:val="Style15"/>
        <w:numPr>
          <w:ilvl w:val="0"/>
          <w:numId w:val="3"/>
        </w:numPr>
        <w:spacing w:lineRule="auto" w:line="360"/>
        <w:jc w:val="both"/>
        <w:rPr/>
      </w:pPr>
      <w:r>
        <w:rPr/>
        <w:t>Игра «Составь слово»</w:t>
      </w:r>
    </w:p>
    <w:p>
      <w:pPr>
        <w:pStyle w:val="Style15"/>
        <w:numPr>
          <w:ilvl w:val="0"/>
          <w:numId w:val="3"/>
        </w:numPr>
        <w:spacing w:lineRule="auto" w:line="360"/>
        <w:jc w:val="both"/>
        <w:rPr/>
      </w:pPr>
      <w:r>
        <w:rPr/>
        <w:t>Работа с текстом</w:t>
      </w:r>
    </w:p>
    <w:p>
      <w:pPr>
        <w:pStyle w:val="Style15"/>
        <w:numPr>
          <w:ilvl w:val="0"/>
          <w:numId w:val="3"/>
        </w:numPr>
        <w:spacing w:lineRule="auto" w:line="360"/>
        <w:jc w:val="both"/>
        <w:rPr/>
      </w:pPr>
      <w:r>
        <w:rPr/>
        <w:t>Орфографическая работа</w:t>
      </w:r>
    </w:p>
    <w:p>
      <w:pPr>
        <w:pStyle w:val="Style15"/>
        <w:numPr>
          <w:ilvl w:val="0"/>
          <w:numId w:val="3"/>
        </w:numPr>
        <w:spacing w:lineRule="auto" w:line="360"/>
        <w:jc w:val="both"/>
        <w:rPr/>
      </w:pPr>
      <w:r>
        <w:rPr/>
        <w:t>Зрительная гимнастика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50" w:leader="none"/>
        </w:tabs>
        <w:spacing w:lineRule="auto" w:line="360" w:before="0" w:after="0"/>
        <w:rPr>
          <w:rFonts w:eastAsia="Times New Roman"/>
        </w:rPr>
      </w:pPr>
      <w:r>
        <w:rPr>
          <w:rFonts w:eastAsia="Times New Roman"/>
        </w:rPr>
        <w:t>Работа с учебником.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75" w:leader="none"/>
        </w:tabs>
        <w:spacing w:lineRule="auto" w:line="360" w:before="0" w:after="280"/>
        <w:rPr>
          <w:rFonts w:eastAsia="Times New Roman"/>
        </w:rPr>
      </w:pPr>
      <w:r>
        <w:rPr>
          <w:rFonts w:eastAsia="Times New Roman"/>
        </w:rPr>
        <w:t>Грамматический разбор предложения</w:t>
      </w:r>
    </w:p>
    <w:p>
      <w:pPr>
        <w:pStyle w:val="Style15"/>
        <w:spacing w:lineRule="auto" w:line="360"/>
        <w:ind w:left="0" w:firstLine="567"/>
        <w:rPr/>
      </w:pPr>
      <w:r>
        <w:rPr/>
        <w:t>5. Домашнее задание.</w:t>
      </w:r>
    </w:p>
    <w:p>
      <w:pPr>
        <w:pStyle w:val="Style15"/>
        <w:spacing w:lineRule="auto" w:line="360"/>
        <w:ind w:left="567" w:hanging="0"/>
        <w:jc w:val="both"/>
        <w:rPr/>
      </w:pPr>
      <w:r>
        <w:rPr/>
        <w:t>6. Итог урока. Оценки. Рефлексия.</w:t>
      </w:r>
    </w:p>
    <w:p>
      <w:pPr>
        <w:sectPr>
          <w:type w:val="nextPage"/>
          <w:pgSz w:w="11906" w:h="16838"/>
          <w:pgMar w:left="851" w:right="851" w:gutter="0" w:header="0" w:top="851" w:footer="0" w:bottom="851"/>
          <w:pgBorders w:display="allPages" w:offsetFrom="text">
            <w:top w:val="thickThinSmallGap" w:sz="24" w:space="14" w:color="000000"/>
            <w:left w:val="thickThinSmallGap" w:sz="24" w:space="14" w:color="000000"/>
            <w:bottom w:val="thickThinSmallGap" w:sz="24" w:space="14" w:color="000000"/>
            <w:right w:val="thickThinSmallGap" w:sz="24" w:space="14" w:color="000000"/>
          </w:pgBorders>
          <w:pgNumType w:fmt="decimal"/>
          <w:formProt w:val="false"/>
          <w:textDirection w:val="lrTb"/>
          <w:docGrid w:type="default" w:linePitch="360" w:charSpace="0"/>
        </w:sectPr>
        <w:pStyle w:val="Style15"/>
        <w:spacing w:lineRule="auto" w:line="360"/>
        <w:ind w:left="0" w:firstLine="567"/>
        <w:jc w:val="both"/>
        <w:rPr/>
      </w:pPr>
      <w:r>
        <w:rPr/>
      </w:r>
    </w:p>
    <w:p>
      <w:pPr>
        <w:pStyle w:val="Style15"/>
        <w:spacing w:lineRule="auto" w:line="360"/>
        <w:ind w:left="0" w:firstLine="567"/>
        <w:jc w:val="center"/>
        <w:rPr>
          <w:b/>
          <w:b/>
        </w:rPr>
      </w:pPr>
      <w:r>
        <w:rPr>
          <w:b/>
        </w:rPr>
        <w:t>Ход урока</w:t>
      </w:r>
    </w:p>
    <w:p>
      <w:pPr>
        <w:pStyle w:val="Style15"/>
        <w:spacing w:lineRule="auto" w:line="360"/>
        <w:ind w:left="0" w:firstLine="567"/>
        <w:jc w:val="center"/>
        <w:rPr>
          <w:b/>
          <w:b/>
        </w:rPr>
      </w:pPr>
      <w:r>
        <w:rPr>
          <w:b/>
        </w:rPr>
      </w:r>
    </w:p>
    <w:tbl>
      <w:tblPr>
        <w:tblW w:w="1516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410"/>
        <w:gridCol w:w="6945"/>
        <w:gridCol w:w="3261"/>
      </w:tblGrid>
      <w:tr>
        <w:trPr>
          <w:trHeight w:val="37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auto" w:line="36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auto" w:line="36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>
        <w:trPr>
          <w:trHeight w:val="2653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numPr>
                <w:ilvl w:val="0"/>
                <w:numId w:val="2"/>
              </w:numPr>
              <w:spacing w:lineRule="auto" w:line="360"/>
              <w:ind w:left="394" w:firstLine="6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Организаци-онный момент.</w:t>
            </w:r>
          </w:p>
          <w:p>
            <w:pPr>
              <w:pStyle w:val="Normal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Психологический настрой,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мобилизация внимания учащихся, переключение на учебную деятельность, проверка готовности к уроку.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</w:rPr>
              <w:t xml:space="preserve">– </w:t>
            </w:r>
            <w:r>
              <w:rPr/>
              <w:t>Итак, друзья, внимание –</w:t>
              <w:br/>
              <w:t>Ведь прозвенел звонок.</w:t>
              <w:br/>
              <w:t>Садитесь поудобнее,</w:t>
              <w:br/>
              <w:t>Начнём скорей урок.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176"/>
              <w:jc w:val="both"/>
              <w:rPr/>
            </w:pPr>
            <w:r>
              <w:rPr/>
              <w:t xml:space="preserve">Дети приветствуют учителя, проверяют свою готовность к уроку.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numPr>
                <w:ilvl w:val="0"/>
                <w:numId w:val="2"/>
              </w:numPr>
              <w:spacing w:lineRule="auto" w:line="360"/>
              <w:ind w:left="394" w:hanging="77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Сообщение темы и цели урока.</w:t>
            </w:r>
          </w:p>
          <w:p>
            <w:pPr>
              <w:pStyle w:val="Normal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Формулировка темы и цели урока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Коррекция и развития произвольного внимания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- Какое дерево растет у нас за окном? (Рябина)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Как его называют, если оно маленькое? (Рябинка)</w:t>
            </w:r>
          </w:p>
          <w:p>
            <w:pPr>
              <w:pStyle w:val="Normal"/>
              <w:spacing w:lineRule="auto" w:line="360"/>
              <w:rPr>
                <w:rFonts w:eastAsia="Times New Roman"/>
                <w:color w:val="000000"/>
              </w:rPr>
            </w:pPr>
            <w:r>
              <w:rPr/>
              <w:t>- Сок из ягод рябины? (Рябиновый)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  <w:color w:val="000000"/>
              </w:rPr>
              <w:t xml:space="preserve">- </w:t>
            </w:r>
            <w:r>
              <w:rPr/>
              <w:t>Что вы можете сказать об этих словах?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Почему эти слова мы называем родственными?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Как называется общая часть родственных слов?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А какие части слова вы знаете ещё?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Ребята, а как вы думаете, чем мы будем заниматься сегодня на уроке?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Всё на свете из чего-нибудь состоит: лес из деревьев, облако из капелек, наша речь из предложений, предложения из слов, а слова из своих «кирпичиков». Каждый «кирпичик» вносит в слово свой смысл. Вот и сегодня мы будем повторять свои знания о частях слова, разбирать слова по составу.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- Откроем тетради, запишем сегодняшнее число, классная работа, тему урока «Состав слова»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 xml:space="preserve">Обучающиеся отвечают на вопросы учителя </w:t>
            </w:r>
          </w:p>
        </w:tc>
      </w:tr>
      <w:tr>
        <w:trPr>
          <w:trHeight w:val="98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numPr>
                <w:ilvl w:val="0"/>
                <w:numId w:val="2"/>
              </w:numPr>
              <w:spacing w:lineRule="auto" w:line="360"/>
              <w:ind w:left="394" w:hanging="77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Актуализация и коррекция имеющихся знаний.</w:t>
            </w:r>
          </w:p>
          <w:p>
            <w:pPr>
              <w:pStyle w:val="Normal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Закрепление изученного материала.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Развитие долговременной памяти.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Коррекция и развитие монологической речи через ответы на вопросы учителя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Упражнение «</w:t>
            </w:r>
            <w:r>
              <w:rPr>
                <w:b/>
                <w:bCs/>
              </w:rPr>
              <w:t>Найди «лишнее» слово».</w:t>
            </w:r>
            <w:r>
              <w:rPr>
                <w:b/>
              </w:rPr>
              <w:t xml:space="preserve"> карточка №1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1. Рис, рисовый, </w:t>
            </w:r>
            <w:r>
              <w:rPr>
                <w:i/>
                <w:iCs/>
              </w:rPr>
              <w:t>рисунок.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Дайте определение корня.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2. Заносить, построить, </w:t>
            </w:r>
            <w:r>
              <w:rPr>
                <w:i/>
                <w:iCs/>
              </w:rPr>
              <w:t>бежать</w:t>
            </w:r>
            <w:r>
              <w:rPr/>
              <w:t>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Что такое приставка?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3. Листик, </w:t>
            </w:r>
            <w:r>
              <w:rPr>
                <w:i/>
                <w:iCs/>
              </w:rPr>
              <w:t>дом</w:t>
            </w:r>
            <w:r>
              <w:rPr/>
              <w:t>, морозец.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Что такое суффикс?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А какой части слова мы ещё не сказали?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- Что такое окончание? Приведите пример.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Фронтальный опрос</w:t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дают определение понятия «корень слова», «приставка», «суффикс», «окончание»</w:t>
            </w:r>
          </w:p>
          <w:p>
            <w:pPr>
              <w:pStyle w:val="Style15"/>
              <w:spacing w:lineRule="auto" w:line="360"/>
              <w:ind w:lef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98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numPr>
                <w:ilvl w:val="0"/>
                <w:numId w:val="2"/>
              </w:numPr>
              <w:spacing w:lineRule="auto" w:line="360"/>
              <w:ind w:left="394" w:firstLine="65"/>
              <w:rPr>
                <w:b/>
                <w:b/>
                <w:i/>
                <w:i/>
              </w:rPr>
            </w:pPr>
            <w:r>
              <w:rPr>
                <w:b/>
              </w:rPr>
              <w:t>Основная часть</w:t>
            </w:r>
          </w:p>
          <w:p>
            <w:pPr>
              <w:pStyle w:val="Style15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b/>
                <w:b/>
              </w:rPr>
            </w:pPr>
            <w:r>
              <w:rPr>
                <w:b/>
              </w:rPr>
              <w:t>Игра «Составь слово»</w:t>
            </w:r>
          </w:p>
          <w:p>
            <w:pPr>
              <w:pStyle w:val="Style15"/>
              <w:spacing w:lineRule="auto" w:line="360"/>
              <w:ind w:left="144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15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15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15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15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80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Работа с текстом</w:t>
            </w:r>
          </w:p>
          <w:p>
            <w:pPr>
              <w:pStyle w:val="Normal"/>
              <w:spacing w:lineRule="auto" w:line="360" w:before="280" w:after="28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spacing w:lineRule="auto" w:line="360" w:before="280" w:after="2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28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Зрительная гимнастика</w:t>
            </w:r>
          </w:p>
          <w:p>
            <w:pPr>
              <w:pStyle w:val="Normal"/>
              <w:spacing w:lineRule="auto" w:line="360" w:before="280" w:after="2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50" w:leader="none"/>
              </w:tabs>
              <w:spacing w:lineRule="auto" w:line="360" w:before="0" w:after="280"/>
              <w:rPr>
                <w:rFonts w:eastAsia="Times New Roman"/>
              </w:rPr>
            </w:pPr>
            <w:bookmarkStart w:id="0" w:name="_Hlk122281971"/>
            <w:bookmarkEnd w:id="0"/>
            <w:r>
              <w:rPr>
                <w:rFonts w:eastAsia="Times New Roman"/>
                <w:b/>
                <w:bCs/>
                <w:i/>
                <w:iCs/>
              </w:rPr>
              <w:t>Работа с учебником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spacing w:lineRule="auto" w:line="360" w:before="280" w:after="280"/>
              <w:jc w:val="center"/>
              <w:rPr>
                <w:rFonts w:eastAsia="Times New Roman"/>
              </w:rPr>
            </w:pPr>
            <w:bookmarkStart w:id="1" w:name="_Hlk122281971"/>
            <w:bookmarkEnd w:id="1"/>
            <w:r>
              <w:rPr>
                <w:rFonts w:eastAsia="Times New Roman"/>
              </w:rPr>
              <w:t xml:space="preserve"> </w:t>
            </w:r>
          </w:p>
          <w:p>
            <w:pPr>
              <w:pStyle w:val="Normal"/>
              <w:spacing w:lineRule="auto" w:line="360" w:before="280" w:after="2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75" w:leader="none"/>
              </w:tabs>
              <w:spacing w:lineRule="auto" w:line="360" w:before="0" w:after="280"/>
              <w:rPr>
                <w:rFonts w:eastAsia="Times New Roman"/>
                <w:b/>
                <w:b/>
                <w:bCs/>
                <w:i/>
                <w:i/>
                <w:iCs/>
              </w:rPr>
            </w:pPr>
            <w:bookmarkStart w:id="2" w:name="_Hlk122282177"/>
            <w:bookmarkEnd w:id="2"/>
            <w:r>
              <w:rPr>
                <w:rFonts w:eastAsia="Times New Roman"/>
                <w:b/>
                <w:bCs/>
                <w:i/>
                <w:iCs/>
              </w:rPr>
              <w:t>Граммати-ческий разбор предложе-ния</w:t>
            </w:r>
          </w:p>
          <w:p>
            <w:pPr>
              <w:pStyle w:val="Style15"/>
              <w:spacing w:lineRule="auto" w:line="360"/>
              <w:ind w:left="0" w:hanging="0"/>
              <w:rPr>
                <w:rFonts w:eastAsia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</w:r>
            <w:bookmarkStart w:id="3" w:name="_Hlk122282177"/>
            <w:bookmarkStart w:id="4" w:name="_Hlk122282177"/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Развитие и коррекция аналитико-синтетической деятельности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Закрепить 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полученные знания, определить учащихся, которые затрудняются в определении частей слова</w:t>
            </w:r>
          </w:p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  <w:t xml:space="preserve">Коррекция </w:t>
            </w:r>
          </w:p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  <w:t>зрительного восприятия</w:t>
            </w:r>
          </w:p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Снять зрительное напряжение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Коррекция и развитие монологической речи через ответы на вопросы учителя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Развитие словесно-логического мышления через игровую деятельность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i/>
              </w:rPr>
              <w:t>Задание:</w:t>
            </w:r>
            <w:r>
              <w:rPr/>
              <w:t xml:space="preserve"> от данных корней образуйте однокоренные слова при помощи суффикса:</w:t>
            </w:r>
          </w:p>
          <w:p>
            <w:pPr>
              <w:pStyle w:val="Normal"/>
              <w:spacing w:lineRule="auto" w:line="360"/>
              <w:rPr>
                <w:i/>
                <w:i/>
              </w:rPr>
            </w:pPr>
            <w:r>
              <w:rPr>
                <w:i/>
              </w:rPr>
              <w:t>- сказ-   (сказка, сказочка)</w:t>
            </w:r>
          </w:p>
          <w:p>
            <w:pPr>
              <w:pStyle w:val="Normal"/>
              <w:spacing w:lineRule="auto" w:line="360"/>
              <w:rPr>
                <w:i/>
                <w:i/>
              </w:rPr>
            </w:pPr>
            <w:r>
              <w:rPr>
                <w:i/>
              </w:rPr>
              <w:t>- лис-     (лисонька, лисичка, лисенок)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3 группа:  карточка №2</w:t>
            </w:r>
          </w:p>
          <w:p>
            <w:pPr>
              <w:pStyle w:val="Normal"/>
              <w:tabs>
                <w:tab w:val="clear" w:pos="708"/>
                <w:tab w:val="left" w:pos="1455" w:leader="none"/>
              </w:tabs>
              <w:spacing w:lineRule="auto" w:line="360"/>
              <w:rPr/>
            </w:pPr>
            <w:r>
              <w:rPr>
                <w:i/>
              </w:rPr>
              <w:t xml:space="preserve">сказ-  </w:t>
              <w:tab/>
              <w:t>-к,  -очк.</w:t>
            </w:r>
          </w:p>
          <w:p>
            <w:pPr>
              <w:pStyle w:val="Normal"/>
              <w:tabs>
                <w:tab w:val="clear" w:pos="708"/>
                <w:tab w:val="left" w:pos="1455" w:leader="none"/>
              </w:tabs>
              <w:spacing w:lineRule="auto" w:line="360"/>
              <w:rPr>
                <w:i/>
                <w:i/>
              </w:rPr>
            </w:pPr>
            <w:r>
              <w:rPr>
                <w:i/>
              </w:rPr>
              <w:t xml:space="preserve">лис-          </w:t>
              <w:tab/>
              <w:t>-оньк-, -ичк-, -енок</w:t>
            </w:r>
          </w:p>
          <w:p>
            <w:pPr>
              <w:pStyle w:val="Normal"/>
              <w:spacing w:lineRule="auto" w:line="360"/>
              <w:rPr>
                <w:i/>
                <w:i/>
              </w:rPr>
            </w:pPr>
            <w:r>
              <w:rPr>
                <w:rFonts w:eastAsia="Times New Roman"/>
                <w:i/>
              </w:rPr>
              <w:t xml:space="preserve">    </w:t>
            </w:r>
            <w:r>
              <w:rPr/>
              <w:t>Проверка: зачитать однокоренные слова, назвать суффикс.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Итак, для чего нужен суффикс?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</w:rPr>
              <w:t>Прочитайте текст</w:t>
            </w:r>
            <w:r>
              <w:rPr>
                <w:b/>
                <w:bCs/>
                <w:i/>
              </w:rPr>
              <w:t>. (Слайд)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i/>
              </w:rPr>
              <w:t>Хороши рябинки осенью. Огнём горят рябиновые кисти. Ягоды рябины горчат, но только до первых заморозков.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Задание: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Выпишите из текста родственные слова, разберите их по составу.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3 группа: карточка №3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Задание: выделить корень, окончание, суффикс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i/>
              </w:rPr>
              <w:t xml:space="preserve">Рябинки, рябиновые, рябины.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Проверка: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Назовите однокоренные слова и выделенные части слова.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Итак, какие слова называются однокоренными?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Сделаем зрительную гимнастику. Следите за красной точкой на экране.</w:t>
            </w:r>
          </w:p>
          <w:p>
            <w:pPr>
              <w:pStyle w:val="Normal"/>
              <w:spacing w:lineRule="auto" w:line="36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 xml:space="preserve">Открываем учебники: </w:t>
            </w:r>
            <w:r>
              <w:rPr>
                <w:rFonts w:eastAsia="Times New Roman"/>
                <w:iCs/>
              </w:rPr>
              <w:t>стр. 49 упр. 64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/>
            </w:pPr>
            <w:r>
              <w:rPr>
                <w:rFonts w:eastAsia="Times New Roman"/>
                <w:iCs/>
                <w:color w:val="000000"/>
              </w:rPr>
              <w:t>Прочитайте задание.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- Что нужно сделать? (Разобрать слова по составу: подготовка, нагрузка, домище, часы, отпуск.)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/>
                <w:b/>
                <w:iCs/>
                <w:color w:val="000000"/>
              </w:rPr>
            </w:pPr>
            <w:r>
              <w:rPr>
                <w:rFonts w:eastAsia="Times New Roman"/>
                <w:b/>
                <w:iCs/>
                <w:color w:val="000000"/>
              </w:rPr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/>
                <w:b/>
                <w:iCs/>
                <w:color w:val="000000"/>
              </w:rPr>
            </w:pPr>
            <w:r>
              <w:rPr>
                <w:rFonts w:eastAsia="Times New Roman"/>
                <w:b/>
              </w:rPr>
              <w:t>Задание 3</w:t>
            </w:r>
            <w:r>
              <w:rPr>
                <w:rFonts w:eastAsia="Times New Roman"/>
              </w:rPr>
              <w:t xml:space="preserve">: записать и разобрать предложение: </w:t>
            </w:r>
            <w:r>
              <w:rPr>
                <w:rFonts w:eastAsia="Times New Roman"/>
                <w:i/>
                <w:iCs/>
              </w:rPr>
              <w:t>Завистливый от зависти погибает.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- Как вы понимаете эту пословицу?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- Что значит разобрать предложение?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- Назовите пару однокоренных слов из этого предложения. </w:t>
            </w:r>
          </w:p>
          <w:p>
            <w:pPr>
              <w:pStyle w:val="Normal"/>
              <w:shd w:fill="FFFFFF" w:val="clear"/>
              <w:spacing w:lineRule="auto" w:line="360"/>
              <w:ind w:right="534" w:hanging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упражняются в образовании новых слов при помощи суффиксов</w:t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разбирают слова по составу в тетради и у доски</w:t>
            </w:r>
          </w:p>
          <w:p>
            <w:pPr>
              <w:pStyle w:val="Style15"/>
              <w:spacing w:lineRule="auto" w:line="360"/>
              <w:ind w:left="0" w:firstLine="34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 xml:space="preserve">Выполняют упражнения 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>
                <w:rFonts w:eastAsia="Times New Roman"/>
              </w:rPr>
              <w:t>Работа в тетради и на доске. 1-ая группа работает самостоятельно</w:t>
            </w:r>
          </w:p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</w:r>
          </w:p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  <w:t>Дети делают грамматический разбор предложения в тетрадях и у доски.</w:t>
            </w:r>
            <w:r>
              <w:rPr>
                <w:rFonts w:eastAsia="Times New Roman"/>
              </w:rPr>
              <w:t xml:space="preserve"> 1-ая группа работает самостоятельно</w:t>
            </w:r>
          </w:p>
        </w:tc>
      </w:tr>
      <w:tr>
        <w:trPr>
          <w:trHeight w:val="1217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hanging="0"/>
              <w:rPr>
                <w:b/>
                <w:b/>
                <w:i/>
                <w:i/>
              </w:rPr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. Домашнее задание.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hanging="0"/>
              <w:rPr/>
            </w:pPr>
            <w:r>
              <w:rPr/>
              <w:t>Практическое применение умений и навыков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firstLine="34"/>
              <w:rPr/>
            </w:pPr>
            <w:r>
              <w:rPr/>
              <w:t>Прочитать задание, разъяснить, как его выполнять.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Разобрать слова по составу:</w:t>
            </w:r>
            <w:r>
              <w:rPr/>
              <w:t xml:space="preserve"> Зимушка, грузчик, перелетные.</w:t>
            </w:r>
          </w:p>
          <w:p>
            <w:pPr>
              <w:pStyle w:val="Normal"/>
              <w:spacing w:lineRule="auto" w:line="360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360"/>
              <w:ind w:left="0" w:hanging="0"/>
              <w:rPr/>
            </w:pP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. Итог урока.</w:t>
            </w:r>
          </w:p>
          <w:p>
            <w:pPr>
              <w:pStyle w:val="Style15"/>
              <w:spacing w:lineRule="auto" w:line="360"/>
              <w:ind w:left="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Выставление оценок.</w:t>
            </w:r>
          </w:p>
          <w:p>
            <w:pPr>
              <w:pStyle w:val="Style15"/>
              <w:spacing w:lineRule="auto" w:line="360"/>
              <w:ind w:left="34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Рефлексия.</w:t>
            </w:r>
          </w:p>
          <w:p>
            <w:pPr>
              <w:pStyle w:val="Normal"/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napToGrid w:val="false"/>
              <w:spacing w:lineRule="auto" w:line="360"/>
              <w:ind w:left="0" w:hanging="0"/>
              <w:rPr/>
            </w:pPr>
            <w:r>
              <w:rPr/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Блиц-опрос: 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-  Из каких частей состоит слово?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Назовите основную часть слова, без которой слова не существует.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Назовите часть слова, которая стоит перед корнем и служит для образования новых слов.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Назовите часть слова, которая стоит после корнем и служит для образования новых слов.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Назовите изменяемую часть слова.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Выставление отметок.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napToGrid w:val="false"/>
              <w:spacing w:lineRule="auto" w:line="360"/>
              <w:ind w:left="0" w:firstLine="34"/>
              <w:rPr/>
            </w:pPr>
            <w:r>
              <w:rPr/>
            </w:r>
          </w:p>
        </w:tc>
      </w:tr>
    </w:tbl>
    <w:p>
      <w:pPr>
        <w:pStyle w:val="Style15"/>
        <w:spacing w:lineRule="auto" w:line="360"/>
        <w:ind w:left="0" w:hanging="0"/>
        <w:jc w:val="both"/>
        <w:rPr/>
      </w:pPr>
      <w:r>
        <w:rPr/>
      </w:r>
    </w:p>
    <w:sectPr>
      <w:type w:val="nextPage"/>
      <w:pgSz w:orient="landscape" w:w="16838" w:h="11906"/>
      <w:pgMar w:left="851" w:right="851" w:gutter="0" w:header="0" w:top="851" w:footer="0" w:bottom="851"/>
      <w:pgBorders w:display="allPages" w:offsetFrom="text">
        <w:top w:val="thickThinSmallGap" w:sz="24" w:space="14" w:color="000000"/>
        <w:left w:val="thickThinSmallGap" w:sz="24" w:space="14" w:color="000000"/>
        <w:bottom w:val="thickThinSmallGap" w:sz="24" w:space="14" w:color="000000"/>
        <w:right w:val="thickThinSmallGap" w:sz="24" w:space="1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08"/>
        </w:tabs>
        <w:ind w:left="394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b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Calibri" w:cs="Times New Roman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16">
    <w:name w:val="Обычный (веб)"/>
    <w:basedOn w:val="Normal"/>
    <w:qFormat/>
    <w:pPr>
      <w:spacing w:before="280" w:after="280"/>
    </w:pPr>
    <w:rPr>
      <w:rFonts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2001-12-31T21:31:00Z</dcterms:created>
  <dc:creator>Маша</dc:creator>
  <dc:description/>
  <cp:keywords/>
  <dc:language>en-US</dc:language>
  <cp:lastModifiedBy>Данил Ксенцов</cp:lastModifiedBy>
  <cp:lastPrinted>2013-11-15T15:21:00Z</cp:lastPrinted>
  <dcterms:modified xsi:type="dcterms:W3CDTF">2022-12-19T11:50:00Z</dcterms:modified>
  <cp:revision>50</cp:revision>
  <dc:subject/>
  <dc:title/>
</cp:coreProperties>
</file>