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w:t>
      </w:r>
    </w:p>
    <w:p w:rsidR="00F27F8A" w:rsidRPr="009549BF" w:rsidRDefault="00754024" w:rsidP="0065656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школа искусств №12</w:t>
      </w:r>
      <w:r w:rsidR="00F27F8A" w:rsidRPr="009549BF">
        <w:rPr>
          <w:rFonts w:ascii="Times New Roman" w:eastAsia="Times New Roman" w:hAnsi="Times New Roman" w:cs="Times New Roman"/>
          <w:sz w:val="24"/>
          <w:szCs w:val="24"/>
          <w:lang w:eastAsia="ru-RU"/>
        </w:rPr>
        <w:t>» города Челябинска.</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575389" w:rsidP="0065656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 особенностях</w:t>
      </w:r>
      <w:r w:rsidR="00F27F8A" w:rsidRPr="009549BF">
        <w:rPr>
          <w:rFonts w:ascii="Times New Roman" w:eastAsia="Times New Roman" w:hAnsi="Times New Roman" w:cs="Times New Roman"/>
          <w:b/>
          <w:bCs/>
          <w:sz w:val="24"/>
          <w:szCs w:val="24"/>
          <w:lang w:eastAsia="ru-RU"/>
        </w:rPr>
        <w:t xml:space="preserve"> работы концертмейстера </w:t>
      </w:r>
      <w:r>
        <w:rPr>
          <w:rFonts w:ascii="Times New Roman" w:eastAsia="Times New Roman" w:hAnsi="Times New Roman" w:cs="Times New Roman"/>
          <w:b/>
          <w:bCs/>
          <w:sz w:val="24"/>
          <w:szCs w:val="24"/>
          <w:lang w:eastAsia="ru-RU"/>
        </w:rPr>
        <w:t>в ДШИ иДМШ</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Методическая работа</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b/>
          <w:bCs/>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b/>
          <w:bCs/>
          <w:sz w:val="24"/>
          <w:szCs w:val="24"/>
          <w:lang w:eastAsia="ru-RU"/>
        </w:rPr>
        <w:t> </w:t>
      </w:r>
    </w:p>
    <w:p w:rsidR="00F27F8A" w:rsidRPr="009549BF" w:rsidRDefault="00F27F8A" w:rsidP="0065656D">
      <w:pPr>
        <w:spacing w:after="0" w:line="276" w:lineRule="auto"/>
        <w:ind w:left="5220"/>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Составила концертмейстер</w:t>
      </w:r>
    </w:p>
    <w:p w:rsidR="00F27F8A" w:rsidRPr="009549BF" w:rsidRDefault="00F27F8A" w:rsidP="0065656D">
      <w:pPr>
        <w:spacing w:after="0" w:line="276" w:lineRule="auto"/>
        <w:ind w:left="5220"/>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первой квалификационной категории</w:t>
      </w:r>
    </w:p>
    <w:p w:rsidR="00F27F8A" w:rsidRPr="009549BF" w:rsidRDefault="00F27F8A" w:rsidP="0065656D">
      <w:pPr>
        <w:spacing w:after="0" w:line="276" w:lineRule="auto"/>
        <w:ind w:left="5220"/>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Калинина Алла Алексеевна.</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Челябинск 2023г.</w:t>
      </w:r>
    </w:p>
    <w:p w:rsidR="00F27F8A" w:rsidRPr="009549BF" w:rsidRDefault="00F27F8A" w:rsidP="0065656D">
      <w:pPr>
        <w:spacing w:after="0" w:line="276" w:lineRule="auto"/>
        <w:jc w:val="center"/>
        <w:outlineLvl w:val="7"/>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B779C1" w:rsidRDefault="00B779C1" w:rsidP="00B779C1">
      <w:pPr>
        <w:pStyle w:val="a4"/>
      </w:pPr>
      <w:r>
        <w:t>Цель работы – выявление способностей, умений и навыков, необходимых для профессиональной деятельности концертмейстера в ДМШ и ДШИ.</w:t>
      </w:r>
      <w:r w:rsidR="00476A0A">
        <w:t xml:space="preserve">    </w:t>
      </w:r>
    </w:p>
    <w:p w:rsidR="000D6BE9" w:rsidRDefault="00476A0A" w:rsidP="00B779C1">
      <w:pPr>
        <w:pStyle w:val="a4"/>
      </w:pPr>
      <w:r>
        <w:t>Задачи:</w:t>
      </w:r>
    </w:p>
    <w:p w:rsidR="00476A0A" w:rsidRDefault="001E7D56" w:rsidP="000D6BE9">
      <w:pPr>
        <w:pStyle w:val="a4"/>
        <w:numPr>
          <w:ilvl w:val="0"/>
          <w:numId w:val="3"/>
        </w:numPr>
      </w:pPr>
      <w:r>
        <w:t>с</w:t>
      </w:r>
      <w:r w:rsidR="000D6BE9">
        <w:t>делать</w:t>
      </w:r>
      <w:r w:rsidR="000D6BE9" w:rsidRPr="000D6BE9">
        <w:t xml:space="preserve"> </w:t>
      </w:r>
      <w:r w:rsidR="000D6BE9">
        <w:t>краткий обзор основных способностей, умений и навыков профессионального</w:t>
      </w:r>
      <w:r w:rsidR="000D6BE9" w:rsidRPr="000D6BE9">
        <w:t xml:space="preserve"> </w:t>
      </w:r>
      <w:r w:rsidR="000D6BE9">
        <w:t>концертмейстера</w:t>
      </w:r>
    </w:p>
    <w:p w:rsidR="000D6BE9" w:rsidRDefault="001E7D56" w:rsidP="001E7D56">
      <w:pPr>
        <w:pStyle w:val="a4"/>
        <w:numPr>
          <w:ilvl w:val="0"/>
          <w:numId w:val="3"/>
        </w:numPr>
      </w:pPr>
      <w:r>
        <w:t>в</w:t>
      </w:r>
      <w:r w:rsidR="000D6BE9">
        <w:t>ыявить качества, необходимые для профессиональной деятельности концертмейстера, опираясь на методическую литературу и собственный опыт.</w:t>
      </w:r>
    </w:p>
    <w:p w:rsidR="00476A0A" w:rsidRDefault="00476A0A" w:rsidP="00B779C1">
      <w:pPr>
        <w:pStyle w:val="a4"/>
      </w:pPr>
    </w:p>
    <w:p w:rsidR="00F27F8A" w:rsidRPr="009549BF" w:rsidRDefault="00F27F8A" w:rsidP="0065656D">
      <w:pPr>
        <w:pageBreakBefore/>
        <w:spacing w:after="0" w:line="276" w:lineRule="auto"/>
        <w:jc w:val="center"/>
        <w:outlineLvl w:val="7"/>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lastRenderedPageBreak/>
        <w:t>Введение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Концертмейстер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этой специальности свысока: игра «под солистом» и по нотам якобы не требует большого мастерства. Это глубоко ошибочная позиция.</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Солист и пианист (концертмейстер)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Я думаю многие со мной согласятся в этом вопросе.</w:t>
      </w:r>
    </w:p>
    <w:p w:rsidR="001E7D56" w:rsidRDefault="00F27F8A" w:rsidP="001E7D56">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В обширном поле деятельности пианиста-концертмейстера работа в детской музыкальной школе и школе искусств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 </w:t>
      </w:r>
    </w:p>
    <w:p w:rsidR="001E7D56" w:rsidRDefault="001E7D56" w:rsidP="001E7D56">
      <w:pPr>
        <w:spacing w:after="0" w:line="276" w:lineRule="auto"/>
        <w:ind w:firstLine="709"/>
        <w:jc w:val="both"/>
        <w:rPr>
          <w:rFonts w:ascii="Times New Roman" w:eastAsia="Times New Roman" w:hAnsi="Times New Roman" w:cs="Times New Roman"/>
          <w:sz w:val="24"/>
          <w:szCs w:val="24"/>
          <w:lang w:eastAsia="ru-RU"/>
        </w:rPr>
      </w:pPr>
    </w:p>
    <w:p w:rsidR="001E7D56" w:rsidRDefault="001E7D56" w:rsidP="001E7D56">
      <w:pPr>
        <w:spacing w:after="0" w:line="276" w:lineRule="auto"/>
        <w:ind w:firstLine="709"/>
        <w:jc w:val="both"/>
        <w:rPr>
          <w:rFonts w:ascii="Times New Roman" w:eastAsia="Times New Roman" w:hAnsi="Times New Roman" w:cs="Times New Roman"/>
          <w:sz w:val="24"/>
          <w:szCs w:val="24"/>
          <w:lang w:eastAsia="ru-RU"/>
        </w:rPr>
      </w:pPr>
    </w:p>
    <w:p w:rsidR="001E7D56" w:rsidRDefault="001E7D56" w:rsidP="001E7D56">
      <w:pPr>
        <w:spacing w:after="0" w:line="276" w:lineRule="auto"/>
        <w:ind w:firstLine="709"/>
        <w:jc w:val="both"/>
        <w:rPr>
          <w:rFonts w:ascii="Times New Roman" w:eastAsia="Times New Roman" w:hAnsi="Times New Roman" w:cs="Times New Roman"/>
          <w:sz w:val="24"/>
          <w:szCs w:val="24"/>
          <w:lang w:eastAsia="ru-RU"/>
        </w:rPr>
      </w:pPr>
    </w:p>
    <w:p w:rsidR="001E7D56" w:rsidRDefault="001E7D56" w:rsidP="001E7D56">
      <w:pPr>
        <w:spacing w:after="0" w:line="276" w:lineRule="auto"/>
        <w:ind w:firstLine="709"/>
        <w:jc w:val="center"/>
        <w:rPr>
          <w:rFonts w:ascii="Times New Roman" w:eastAsia="Times New Roman" w:hAnsi="Times New Roman" w:cs="Times New Roman"/>
          <w:b/>
          <w:bCs/>
          <w:sz w:val="24"/>
          <w:szCs w:val="24"/>
          <w:lang w:eastAsia="ru-RU"/>
        </w:rPr>
      </w:pPr>
      <w:r w:rsidRPr="009549BF">
        <w:rPr>
          <w:rFonts w:ascii="Times New Roman" w:eastAsia="Times New Roman" w:hAnsi="Times New Roman" w:cs="Times New Roman"/>
          <w:b/>
          <w:bCs/>
          <w:sz w:val="24"/>
          <w:szCs w:val="24"/>
          <w:lang w:eastAsia="ru-RU"/>
        </w:rPr>
        <w:t>КОМПЛЕКС СПОСОБНОСТЕЙ, УМЕНИЙ И НАВЫКОВ, НЕОБХОДИМЫХ ДЛЯ ПРОФЕССИОНАЛЬНОЙ ДЕЯТЕЛЬНОСТИ КОНЦЕРТМЕЙСТЕРА</w:t>
      </w:r>
    </w:p>
    <w:p w:rsidR="001E7D56" w:rsidRPr="009549BF" w:rsidRDefault="001E7D56" w:rsidP="001E7D56">
      <w:pPr>
        <w:spacing w:after="0" w:line="276" w:lineRule="auto"/>
        <w:ind w:firstLine="709"/>
        <w:jc w:val="center"/>
        <w:rPr>
          <w:rFonts w:ascii="Times New Roman" w:eastAsia="Times New Roman" w:hAnsi="Times New Roman" w:cs="Times New Roman"/>
          <w:sz w:val="24"/>
          <w:szCs w:val="24"/>
          <w:lang w:eastAsia="ru-RU"/>
        </w:rPr>
      </w:pPr>
    </w:p>
    <w:p w:rsidR="001E7D56" w:rsidRDefault="001E7D56" w:rsidP="001E7D56">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Концертмейстер – «пианист, помогающий вокалистам, инструменталистам, артистам балета разучивать партии и аккомпанирующий им на репетициях и в концертах».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1E7D56" w:rsidRPr="009549BF" w:rsidRDefault="001E7D56" w:rsidP="0065656D">
      <w:pPr>
        <w:spacing w:after="0" w:line="276" w:lineRule="auto"/>
        <w:ind w:firstLine="709"/>
        <w:jc w:val="both"/>
        <w:rPr>
          <w:rFonts w:ascii="Times New Roman" w:eastAsia="Times New Roman" w:hAnsi="Times New Roman" w:cs="Times New Roman"/>
          <w:sz w:val="24"/>
          <w:szCs w:val="24"/>
          <w:lang w:eastAsia="ru-RU"/>
        </w:rPr>
      </w:pPr>
    </w:p>
    <w:p w:rsidR="00401CC7" w:rsidRPr="009549BF" w:rsidRDefault="00401CC7"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0" locked="0" layoutInCell="1" allowOverlap="1">
            <wp:simplePos x="0" y="0"/>
            <wp:positionH relativeFrom="column">
              <wp:align>center</wp:align>
            </wp:positionH>
            <wp:positionV relativeFrom="paragraph">
              <wp:posOffset>3810</wp:posOffset>
            </wp:positionV>
            <wp:extent cx="5940000" cy="4608000"/>
            <wp:effectExtent l="0" t="0" r="381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еодор.jpg"/>
                    <pic:cNvPicPr/>
                  </pic:nvPicPr>
                  <pic:blipFill>
                    <a:blip r:embed="rId6">
                      <a:extLst>
                        <a:ext uri="{28A0092B-C50C-407E-A947-70E740481C1C}">
                          <a14:useLocalDpi xmlns:a14="http://schemas.microsoft.com/office/drawing/2010/main" val="0"/>
                        </a:ext>
                      </a:extLst>
                    </a:blip>
                    <a:stretch>
                      <a:fillRect/>
                    </a:stretch>
                  </pic:blipFill>
                  <pic:spPr>
                    <a:xfrm>
                      <a:off x="0" y="0"/>
                      <a:ext cx="5940000" cy="4608000"/>
                    </a:xfrm>
                    <a:prstGeom prst="rect">
                      <a:avLst/>
                    </a:prstGeom>
                  </pic:spPr>
                </pic:pic>
              </a:graphicData>
            </a:graphic>
            <wp14:sizeRelH relativeFrom="margin">
              <wp14:pctWidth>0</wp14:pctWidth>
            </wp14:sizeRelH>
            <wp14:sizeRelV relativeFrom="margin">
              <wp14:pctHeight>0</wp14:pctHeight>
            </wp14:sizeRelV>
          </wp:anchor>
        </w:drawing>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Обратимся к истории. </w:t>
      </w:r>
      <w:proofErr w:type="spellStart"/>
      <w:r w:rsidRPr="009549BF">
        <w:rPr>
          <w:rFonts w:ascii="Times New Roman" w:eastAsia="Times New Roman" w:hAnsi="Times New Roman" w:cs="Times New Roman"/>
          <w:sz w:val="24"/>
          <w:szCs w:val="24"/>
          <w:lang w:eastAsia="ru-RU"/>
        </w:rPr>
        <w:t>Концертмейстерство</w:t>
      </w:r>
      <w:proofErr w:type="spellEnd"/>
      <w:r w:rsidRPr="009549BF">
        <w:rPr>
          <w:rFonts w:ascii="Times New Roman" w:eastAsia="Times New Roman" w:hAnsi="Times New Roman" w:cs="Times New Roman"/>
          <w:sz w:val="24"/>
          <w:szCs w:val="24"/>
          <w:lang w:eastAsia="ru-RU"/>
        </w:rPr>
        <w:t xml:space="preserve"> как отдельный вид исполнительства появился во второй половине Х1Х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всякий хороший пианист не достигнет больших результатов в аккомпанементе, пока не усвоит законы ансамблевых соотношений, не разовьет в себе чуткость к партнеру, не ощутит неразрывность и взаимодействие между партией солиста и партией аккомпанемента.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w:t>
      </w:r>
      <w:r w:rsidRPr="009549BF">
        <w:rPr>
          <w:rFonts w:ascii="Times New Roman" w:eastAsia="Times New Roman" w:hAnsi="Times New Roman" w:cs="Times New Roman"/>
          <w:sz w:val="24"/>
          <w:szCs w:val="24"/>
          <w:lang w:eastAsia="ru-RU"/>
        </w:rPr>
        <w:lastRenderedPageBreak/>
        <w:t>замысел автора в концертном исполнении. Концертмейстер должен научиться быстро осваивать музыкальный текст и сразу отличать существенное от менее важного.</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Перечислим, какие же знания и навыки необходимы концертмейстеру для начала профессиональной деятельности в школе искусств.</w:t>
      </w:r>
    </w:p>
    <w:p w:rsidR="00F27F8A" w:rsidRPr="009549BF" w:rsidRDefault="00F27F8A" w:rsidP="0065656D">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в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F27F8A" w:rsidRPr="009549BF" w:rsidRDefault="00F27F8A" w:rsidP="0065656D">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владение навыками игры в ансамбле;</w:t>
      </w:r>
    </w:p>
    <w:p w:rsidR="00F27F8A" w:rsidRPr="009549BF" w:rsidRDefault="00F27F8A" w:rsidP="0065656D">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умение транспонировать нотный текст средней трудности, что необходимо при игре с духовыми инструментами, а также для работы с вокалистами.</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многоплановое: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9549BF">
        <w:rPr>
          <w:rFonts w:ascii="Times New Roman" w:eastAsia="Times New Roman" w:hAnsi="Times New Roman" w:cs="Times New Roman"/>
          <w:sz w:val="24"/>
          <w:szCs w:val="24"/>
          <w:lang w:eastAsia="ru-RU"/>
        </w:rPr>
        <w:t>музицирования</w:t>
      </w:r>
      <w:proofErr w:type="spellEnd"/>
      <w:r w:rsidRPr="009549BF">
        <w:rPr>
          <w:rFonts w:ascii="Times New Roman" w:eastAsia="Times New Roman" w:hAnsi="Times New Roman" w:cs="Times New Roman"/>
          <w:sz w:val="24"/>
          <w:szCs w:val="24"/>
          <w:lang w:eastAsia="ru-RU"/>
        </w:rPr>
        <w:t xml:space="preserve">), </w:t>
      </w:r>
      <w:proofErr w:type="spellStart"/>
      <w:r w:rsidRPr="009549BF">
        <w:rPr>
          <w:rFonts w:ascii="Times New Roman" w:eastAsia="Times New Roman" w:hAnsi="Times New Roman" w:cs="Times New Roman"/>
          <w:sz w:val="24"/>
          <w:szCs w:val="24"/>
          <w:lang w:eastAsia="ru-RU"/>
        </w:rPr>
        <w:t>звуковедением</w:t>
      </w:r>
      <w:proofErr w:type="spellEnd"/>
      <w:r w:rsidRPr="009549BF">
        <w:rPr>
          <w:rFonts w:ascii="Times New Roman" w:eastAsia="Times New Roman" w:hAnsi="Times New Roman" w:cs="Times New Roman"/>
          <w:sz w:val="24"/>
          <w:szCs w:val="24"/>
          <w:lang w:eastAsia="ru-RU"/>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Мобильность, и быстрота и активность реакции также очень важны для профессиональной деятельности концертмейстера. В моей практике бывали такие ситуации, когда солист на концерте или экзамене путал музыкальный текст (что часто бывает в детском исполнении), не переставая играть, я подхватывала солиста и мы благополучно доводили произведение до конца. Опытный концертмейстер всегда может снять неконтролируемое волнение и нервное напряжение ребёнка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ребёнку и помогает ему обрести уверенность, психологическую, а за ней и мышечную свободу. 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p>
    <w:p w:rsidR="004E6A96" w:rsidRPr="001E7D56" w:rsidRDefault="00F27F8A" w:rsidP="004E6A96">
      <w:pPr>
        <w:ind w:firstLine="708"/>
        <w:jc w:val="both"/>
        <w:rPr>
          <w:rFonts w:ascii="Times New Roman" w:hAnsi="Times New Roman" w:cs="Times New Roman"/>
          <w:sz w:val="28"/>
          <w:szCs w:val="28"/>
        </w:rPr>
      </w:pPr>
      <w:r w:rsidRPr="009549BF">
        <w:rPr>
          <w:rFonts w:ascii="Times New Roman" w:eastAsia="Times New Roman" w:hAnsi="Times New Roman" w:cs="Times New Roman"/>
          <w:sz w:val="24"/>
          <w:szCs w:val="24"/>
          <w:lang w:eastAsia="ru-RU"/>
        </w:rPr>
        <w:lastRenderedPageBreak/>
        <w:t xml:space="preserve">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w:t>
      </w:r>
      <w:proofErr w:type="spellStart"/>
      <w:r w:rsidRPr="009549BF">
        <w:rPr>
          <w:rFonts w:ascii="Times New Roman" w:eastAsia="Times New Roman" w:hAnsi="Times New Roman" w:cs="Times New Roman"/>
          <w:sz w:val="24"/>
          <w:szCs w:val="24"/>
          <w:lang w:eastAsia="ru-RU"/>
        </w:rPr>
        <w:t>аккомпаниаторского</w:t>
      </w:r>
      <w:proofErr w:type="spellEnd"/>
      <w:r w:rsidRPr="009549BF">
        <w:rPr>
          <w:rFonts w:ascii="Times New Roman" w:eastAsia="Times New Roman" w:hAnsi="Times New Roman" w:cs="Times New Roman"/>
          <w:sz w:val="24"/>
          <w:szCs w:val="24"/>
          <w:lang w:eastAsia="ru-RU"/>
        </w:rPr>
        <w:t xml:space="preserve"> опыта, ряда специфических навыков и знаний из области смежных исполнительских искусств, а также педагогического чутья и такта.</w:t>
      </w:r>
      <w:r w:rsidR="004E6A96" w:rsidRPr="004E6A96">
        <w:rPr>
          <w:sz w:val="28"/>
          <w:szCs w:val="28"/>
        </w:rPr>
        <w:t xml:space="preserve"> </w:t>
      </w:r>
      <w:r w:rsidR="004E6A96" w:rsidRPr="001E7D56">
        <w:rPr>
          <w:rFonts w:ascii="Times New Roman" w:hAnsi="Times New Roman" w:cs="Times New Roman"/>
          <w:sz w:val="24"/>
          <w:szCs w:val="24"/>
        </w:rPr>
        <w:t>Очень хорошо, когда концертмейстер имеет определённые знания в области постановки голоса и вокала. Эти знания могут помочь в работе с вокалистами, в преодолении технических сложностей</w:t>
      </w:r>
      <w:r w:rsidR="004E6A96" w:rsidRPr="001E7D56">
        <w:rPr>
          <w:rFonts w:ascii="Times New Roman" w:hAnsi="Times New Roman" w:cs="Times New Roman"/>
          <w:sz w:val="28"/>
          <w:szCs w:val="28"/>
        </w:rPr>
        <w:t xml:space="preserve">.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Чтение с листа и транспонирование.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ДШИ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w:t>
      </w:r>
      <w:r w:rsidR="009549BF">
        <w:rPr>
          <w:rFonts w:ascii="Times New Roman" w:eastAsia="Times New Roman" w:hAnsi="Times New Roman" w:cs="Times New Roman"/>
          <w:sz w:val="24"/>
          <w:szCs w:val="24"/>
          <w:lang w:eastAsia="ru-RU"/>
        </w:rPr>
        <w:t>,</w:t>
      </w:r>
      <w:r w:rsidRPr="009549BF">
        <w:rPr>
          <w:rFonts w:ascii="Times New Roman" w:eastAsia="Times New Roman" w:hAnsi="Times New Roman" w:cs="Times New Roman"/>
          <w:sz w:val="24"/>
          <w:szCs w:val="24"/>
          <w:lang w:eastAsia="ru-RU"/>
        </w:rPr>
        <w:t xml:space="preserve">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При чтении аккомпанемента с листа в ансамбле с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w:t>
      </w:r>
      <w:r w:rsidRPr="009549BF">
        <w:rPr>
          <w:rFonts w:ascii="Times New Roman" w:eastAsia="Times New Roman" w:hAnsi="Times New Roman" w:cs="Times New Roman"/>
          <w:sz w:val="24"/>
          <w:szCs w:val="24"/>
          <w:lang w:eastAsia="ru-RU"/>
        </w:rPr>
        <w:lastRenderedPageBreak/>
        <w:t>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w:t>
      </w:r>
      <w:r w:rsidR="00E05352" w:rsidRPr="00E05352">
        <w:rPr>
          <w:rFonts w:ascii="Times New Roman" w:eastAsia="Times New Roman" w:hAnsi="Times New Roman"/>
          <w:sz w:val="24"/>
          <w:szCs w:val="24"/>
        </w:rPr>
        <w:t xml:space="preserve"> </w:t>
      </w:r>
      <w:r w:rsidR="00E05352">
        <w:rPr>
          <w:rFonts w:ascii="Times New Roman" w:eastAsia="Times New Roman" w:hAnsi="Times New Roman"/>
          <w:sz w:val="24"/>
          <w:szCs w:val="24"/>
        </w:rPr>
        <w:t>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неверно исполняемые ритмически и гармонически басовые ноты.</w:t>
      </w:r>
      <w:r w:rsidRPr="009549BF">
        <w:rPr>
          <w:rFonts w:ascii="Times New Roman" w:eastAsia="Times New Roman" w:hAnsi="Times New Roman" w:cs="Times New Roman"/>
          <w:sz w:val="24"/>
          <w:szCs w:val="24"/>
          <w:lang w:eastAsia="ru-RU"/>
        </w:rPr>
        <w:t xml:space="preserve">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Чтение должно вестись по музыкально-смысловым членениям, начиная от простейших интонационных ячеек (мотивов, </w:t>
      </w:r>
      <w:proofErr w:type="spellStart"/>
      <w:r w:rsidRPr="009549BF">
        <w:rPr>
          <w:rFonts w:ascii="Times New Roman" w:eastAsia="Times New Roman" w:hAnsi="Times New Roman" w:cs="Times New Roman"/>
          <w:sz w:val="24"/>
          <w:szCs w:val="24"/>
          <w:lang w:eastAsia="ru-RU"/>
        </w:rPr>
        <w:t>попевок</w:t>
      </w:r>
      <w:proofErr w:type="spellEnd"/>
      <w:r w:rsidRPr="009549BF">
        <w:rPr>
          <w:rFonts w:ascii="Times New Roman" w:eastAsia="Times New Roman" w:hAnsi="Times New Roman" w:cs="Times New Roman"/>
          <w:sz w:val="24"/>
          <w:szCs w:val="24"/>
          <w:lang w:eastAsia="ru-RU"/>
        </w:rPr>
        <w:t>),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мобилизаций игрового аппарата. Таким образом, задействуются слуховые, зрительные, двигательные, мыслительные и психологические процессы.</w:t>
      </w:r>
    </w:p>
    <w:p w:rsidR="00BF5C00" w:rsidRPr="001E7D56" w:rsidRDefault="00BF5C00" w:rsidP="004A5906">
      <w:pPr>
        <w:spacing w:after="0"/>
        <w:ind w:firstLine="709"/>
        <w:jc w:val="both"/>
        <w:rPr>
          <w:rFonts w:ascii="Times New Roman" w:hAnsi="Times New Roman" w:cs="Times New Roman"/>
          <w:sz w:val="24"/>
          <w:szCs w:val="24"/>
        </w:rPr>
      </w:pPr>
      <w:r w:rsidRPr="001E7D56">
        <w:rPr>
          <w:rFonts w:ascii="Times New Roman" w:hAnsi="Times New Roman" w:cs="Times New Roman"/>
          <w:sz w:val="24"/>
          <w:szCs w:val="24"/>
        </w:rPr>
        <w:t>Часто пианист задаёт начальный темп и характер, в котором должен начать своё исполнение солист. Также особой опорой в кульминационных моментах является исполнение концертмейстера. Идёт поддержка солиста не только в динамическом, техническом, но и в эм</w:t>
      </w:r>
      <w:bookmarkStart w:id="0" w:name="_GoBack"/>
      <w:bookmarkEnd w:id="0"/>
      <w:r w:rsidRPr="001E7D56">
        <w:rPr>
          <w:rFonts w:ascii="Times New Roman" w:hAnsi="Times New Roman" w:cs="Times New Roman"/>
          <w:sz w:val="24"/>
          <w:szCs w:val="24"/>
        </w:rPr>
        <w:t>оциональном плане.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Концертмейстеру школы искусств,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из до минора в до-диез минор), достаточно мысленно проставить другие ключевые знаки и произвести по ходу исполнения подмену случайных знаков.</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Транспонирование на интервал малой секунды в некоторых случаях можно </w:t>
      </w:r>
      <w:proofErr w:type="gramStart"/>
      <w:r w:rsidRPr="009549BF">
        <w:rPr>
          <w:rFonts w:ascii="Times New Roman" w:eastAsia="Times New Roman" w:hAnsi="Times New Roman" w:cs="Times New Roman"/>
          <w:sz w:val="24"/>
          <w:szCs w:val="24"/>
          <w:lang w:eastAsia="ru-RU"/>
        </w:rPr>
        <w:t>представить</w:t>
      </w:r>
      <w:proofErr w:type="gramEnd"/>
      <w:r w:rsidRPr="009549BF">
        <w:rPr>
          <w:rFonts w:ascii="Times New Roman" w:eastAsia="Times New Roman" w:hAnsi="Times New Roman" w:cs="Times New Roman"/>
          <w:sz w:val="24"/>
          <w:szCs w:val="24"/>
          <w:lang w:eastAsia="ru-RU"/>
        </w:rPr>
        <w:t xml:space="preserve"> как переход в тональность, смешенную на увеличенную приму (например, переход из до мажора в ре–бемоль мажор, который мыслится пианистом как до-диез мажор).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37AEFD20" wp14:editId="4F317D4E">
            <wp:simplePos x="1533525" y="1419225"/>
            <wp:positionH relativeFrom="column">
              <wp:align>center</wp:align>
            </wp:positionH>
            <wp:positionV relativeFrom="paragraph">
              <wp:posOffset>-3810</wp:posOffset>
            </wp:positionV>
            <wp:extent cx="5940000" cy="29376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Ходила_младешенька-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000" cy="2937600"/>
                    </a:xfrm>
                    <a:prstGeom prst="rect">
                      <a:avLst/>
                    </a:prstGeom>
                  </pic:spPr>
                </pic:pic>
              </a:graphicData>
            </a:graphic>
            <wp14:sizeRelH relativeFrom="margin">
              <wp14:pctWidth>0</wp14:pctWidth>
            </wp14:sizeRelH>
            <wp14:sizeRelV relativeFrom="margin">
              <wp14:pctHeight>0</wp14:pctHeight>
            </wp14:sizeRelV>
          </wp:anchor>
        </w:drawing>
      </w:r>
      <w:r w:rsidRPr="009549BF">
        <w:rPr>
          <w:rFonts w:ascii="Times New Roman" w:eastAsia="Times New Roman" w:hAnsi="Times New Roman" w:cs="Times New Roman"/>
          <w:sz w:val="24"/>
          <w:szCs w:val="24"/>
          <w:lang w:eastAsia="ru-RU"/>
        </w:rPr>
        <w:t xml:space="preserve">Транспонируем из </w:t>
      </w:r>
      <w:r w:rsidRPr="009549BF">
        <w:rPr>
          <w:rFonts w:ascii="Times New Roman" w:eastAsia="Times New Roman" w:hAnsi="Times New Roman" w:cs="Times New Roman"/>
          <w:sz w:val="24"/>
          <w:szCs w:val="24"/>
          <w:lang w:val="en-US" w:eastAsia="ru-RU"/>
        </w:rPr>
        <w:t>C</w:t>
      </w:r>
      <w:r w:rsidRPr="009549BF">
        <w:rPr>
          <w:rFonts w:ascii="Times New Roman" w:eastAsia="Times New Roman" w:hAnsi="Times New Roman" w:cs="Times New Roman"/>
          <w:sz w:val="24"/>
          <w:szCs w:val="24"/>
          <w:lang w:eastAsia="ru-RU"/>
        </w:rPr>
        <w:t>-</w:t>
      </w:r>
      <w:proofErr w:type="spellStart"/>
      <w:r w:rsidRPr="009549BF">
        <w:rPr>
          <w:rFonts w:ascii="Times New Roman" w:eastAsia="Times New Roman" w:hAnsi="Times New Roman" w:cs="Times New Roman"/>
          <w:sz w:val="24"/>
          <w:szCs w:val="24"/>
          <w:lang w:val="en-US" w:eastAsia="ru-RU"/>
        </w:rPr>
        <w:t>dur</w:t>
      </w:r>
      <w:proofErr w:type="spellEnd"/>
      <w:r w:rsidRPr="009549BF">
        <w:rPr>
          <w:rFonts w:ascii="Times New Roman" w:eastAsia="Times New Roman" w:hAnsi="Times New Roman" w:cs="Times New Roman"/>
          <w:sz w:val="24"/>
          <w:szCs w:val="24"/>
          <w:lang w:eastAsia="ru-RU"/>
        </w:rPr>
        <w:t xml:space="preserve"> в </w:t>
      </w:r>
      <w:r w:rsidRPr="009549BF">
        <w:rPr>
          <w:rFonts w:ascii="Times New Roman" w:eastAsia="Times New Roman" w:hAnsi="Times New Roman" w:cs="Times New Roman"/>
          <w:sz w:val="24"/>
          <w:szCs w:val="24"/>
          <w:lang w:val="en-US" w:eastAsia="ru-RU"/>
        </w:rPr>
        <w:t>Des</w:t>
      </w:r>
      <w:r w:rsidRPr="009549BF">
        <w:rPr>
          <w:rFonts w:ascii="Times New Roman" w:eastAsia="Times New Roman" w:hAnsi="Times New Roman" w:cs="Times New Roman"/>
          <w:sz w:val="24"/>
          <w:szCs w:val="24"/>
          <w:lang w:eastAsia="ru-RU"/>
        </w:rPr>
        <w:t>-</w:t>
      </w:r>
      <w:proofErr w:type="spellStart"/>
      <w:r w:rsidRPr="009549BF">
        <w:rPr>
          <w:rFonts w:ascii="Times New Roman" w:eastAsia="Times New Roman" w:hAnsi="Times New Roman" w:cs="Times New Roman"/>
          <w:sz w:val="24"/>
          <w:szCs w:val="24"/>
          <w:lang w:val="en-US" w:eastAsia="ru-RU"/>
        </w:rPr>
        <w:t>dur</w:t>
      </w:r>
      <w:proofErr w:type="spellEnd"/>
      <w:r w:rsidRPr="009549BF">
        <w:rPr>
          <w:rFonts w:ascii="Times New Roman" w:eastAsia="Times New Roman" w:hAnsi="Times New Roman" w:cs="Times New Roman"/>
          <w:sz w:val="24"/>
          <w:szCs w:val="24"/>
          <w:lang w:eastAsia="ru-RU"/>
        </w:rPr>
        <w:t>/</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8A0FA85" wp14:editId="12B78A59">
            <wp:simplePos x="1533525" y="4800600"/>
            <wp:positionH relativeFrom="column">
              <wp:align>center</wp:align>
            </wp:positionH>
            <wp:positionV relativeFrom="paragraph">
              <wp:posOffset>3810</wp:posOffset>
            </wp:positionV>
            <wp:extent cx="5940000" cy="29376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Ходила_младешенька_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2937600"/>
                    </a:xfrm>
                    <a:prstGeom prst="rect">
                      <a:avLst/>
                    </a:prstGeom>
                  </pic:spPr>
                </pic:pic>
              </a:graphicData>
            </a:graphic>
            <wp14:sizeRelH relativeFrom="margin">
              <wp14:pctWidth>0</wp14:pctWidth>
            </wp14:sizeRelH>
            <wp14:sizeRelV relativeFrom="margin">
              <wp14:pctHeight>0</wp14:pctHeight>
            </wp14:sizeRelV>
          </wp:anchor>
        </w:drawing>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На интервал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внутреннее </w:t>
      </w:r>
      <w:proofErr w:type="spellStart"/>
      <w:r w:rsidRPr="009549BF">
        <w:rPr>
          <w:rFonts w:ascii="Times New Roman" w:eastAsia="Times New Roman" w:hAnsi="Times New Roman" w:cs="Times New Roman"/>
          <w:sz w:val="24"/>
          <w:szCs w:val="24"/>
          <w:lang w:eastAsia="ru-RU"/>
        </w:rPr>
        <w:t>слышание</w:t>
      </w:r>
      <w:proofErr w:type="spellEnd"/>
      <w:r w:rsidRPr="009549BF">
        <w:rPr>
          <w:rFonts w:ascii="Times New Roman" w:eastAsia="Times New Roman" w:hAnsi="Times New Roman" w:cs="Times New Roman"/>
          <w:sz w:val="24"/>
          <w:szCs w:val="24"/>
          <w:lang w:eastAsia="ru-RU"/>
        </w:rPr>
        <w:t xml:space="preserve"> транспонируемого произведения, ясное осознание всех модуляций и отклонений, функциональных смен, структуры аккордов и их расположения, интервальных соотношений и взаимосвязей - как по горизонтали, так и по вертикали.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 </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w:t>
      </w:r>
      <w:r w:rsidRPr="009549BF">
        <w:rPr>
          <w:rFonts w:ascii="Times New Roman" w:eastAsia="Times New Roman" w:hAnsi="Times New Roman" w:cs="Times New Roman"/>
          <w:sz w:val="24"/>
          <w:szCs w:val="24"/>
          <w:lang w:eastAsia="ru-RU"/>
        </w:rPr>
        <w:lastRenderedPageBreak/>
        <w:t>ключа читаются так, как если бы они были написаны в басовом, но с обозначением «на две октавы выше».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26433D7E" wp14:editId="7C9AD759">
            <wp:simplePos x="1533525" y="723900"/>
            <wp:positionH relativeFrom="column">
              <wp:align>center</wp:align>
            </wp:positionH>
            <wp:positionV relativeFrom="paragraph">
              <wp:posOffset>3810</wp:posOffset>
            </wp:positionV>
            <wp:extent cx="5940000" cy="58140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Ты_скажи_мне,реченька...-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0" cy="5814000"/>
                    </a:xfrm>
                    <a:prstGeom prst="rect">
                      <a:avLst/>
                    </a:prstGeom>
                  </pic:spPr>
                </pic:pic>
              </a:graphicData>
            </a:graphic>
            <wp14:sizeRelH relativeFrom="margin">
              <wp14:pctWidth>0</wp14:pctWidth>
            </wp14:sizeRelH>
            <wp14:sizeRelV relativeFrom="margin">
              <wp14:pctHeight>0</wp14:pctHeight>
            </wp14:sizeRelV>
          </wp:anchor>
        </w:drawing>
      </w:r>
      <w:r w:rsidRPr="009549BF">
        <w:rPr>
          <w:rFonts w:ascii="Times New Roman" w:eastAsia="Times New Roman" w:hAnsi="Times New Roman" w:cs="Times New Roman"/>
          <w:sz w:val="24"/>
          <w:szCs w:val="24"/>
          <w:lang w:eastAsia="ru-RU"/>
        </w:rPr>
        <w:t>Теперь транспонируем на терцию вверх</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Но внимание! Играем вокальную строчку и правую руку на две октавы вверх.</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lastRenderedPageBreak/>
        <w:drawing>
          <wp:anchor distT="0" distB="0" distL="114300" distR="114300" simplePos="0" relativeHeight="251662336" behindDoc="0" locked="0" layoutInCell="1" allowOverlap="1" wp14:anchorId="5B446399" wp14:editId="69ADBE92">
            <wp:simplePos x="1533525" y="723900"/>
            <wp:positionH relativeFrom="column">
              <wp:align>center</wp:align>
            </wp:positionH>
            <wp:positionV relativeFrom="paragraph">
              <wp:posOffset>3810</wp:posOffset>
            </wp:positionV>
            <wp:extent cx="5940000" cy="5774400"/>
            <wp:effectExtent l="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Ты_скажи_мне,реченька..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0" cy="5774400"/>
                    </a:xfrm>
                    <a:prstGeom prst="rect">
                      <a:avLst/>
                    </a:prstGeom>
                  </pic:spPr>
                </pic:pic>
              </a:graphicData>
            </a:graphic>
            <wp14:sizeRelH relativeFrom="margin">
              <wp14:pctWidth>0</wp14:pctWidth>
            </wp14:sizeRelH>
            <wp14:sizeRelV relativeFrom="margin">
              <wp14:pctHeight>0</wp14:pctHeight>
            </wp14:sizeRelV>
          </wp:anchor>
        </w:drawing>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 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Специфика концертмейстерской работы на занятиях в ДШИ требует от концертмейстера мобильности, гибкого отношения к исполняемой фактуре, умения пользоваться ее удобными вариантами, аранжировкой.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Работа в ансамбле с солистами-инструменталистами.</w:t>
      </w:r>
    </w:p>
    <w:p w:rsidR="000334CF" w:rsidRPr="009549BF" w:rsidRDefault="000334CF" w:rsidP="0065656D">
      <w:pPr>
        <w:spacing w:after="0" w:line="276" w:lineRule="auto"/>
        <w:ind w:firstLine="709"/>
        <w:jc w:val="both"/>
        <w:rPr>
          <w:rFonts w:ascii="Times New Roman" w:eastAsia="Times New Roman" w:hAnsi="Times New Roman" w:cs="Times New Roman"/>
          <w:sz w:val="24"/>
          <w:szCs w:val="24"/>
          <w:lang w:eastAsia="ru-RU"/>
        </w:rPr>
      </w:pPr>
    </w:p>
    <w:p w:rsidR="000334CF" w:rsidRPr="009549BF" w:rsidRDefault="000334CF"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noProof/>
          <w:sz w:val="24"/>
          <w:szCs w:val="24"/>
          <w:lang w:eastAsia="ru-RU"/>
        </w:rPr>
        <w:lastRenderedPageBreak/>
        <w:drawing>
          <wp:anchor distT="0" distB="0" distL="114300" distR="114300" simplePos="0" relativeHeight="251664384" behindDoc="0" locked="0" layoutInCell="1" allowOverlap="1">
            <wp:simplePos x="0" y="0"/>
            <wp:positionH relativeFrom="column">
              <wp:align>center</wp:align>
            </wp:positionH>
            <wp:positionV relativeFrom="paragraph">
              <wp:posOffset>3810</wp:posOffset>
            </wp:positionV>
            <wp:extent cx="4550400" cy="3020400"/>
            <wp:effectExtent l="0" t="0" r="3175" b="889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лейта.jpg"/>
                    <pic:cNvPicPr/>
                  </pic:nvPicPr>
                  <pic:blipFill>
                    <a:blip r:embed="rId11">
                      <a:extLst>
                        <a:ext uri="{28A0092B-C50C-407E-A947-70E740481C1C}">
                          <a14:useLocalDpi xmlns:a14="http://schemas.microsoft.com/office/drawing/2010/main" val="0"/>
                        </a:ext>
                      </a:extLst>
                    </a:blip>
                    <a:stretch>
                      <a:fillRect/>
                    </a:stretch>
                  </pic:blipFill>
                  <pic:spPr>
                    <a:xfrm>
                      <a:off x="0" y="0"/>
                      <a:ext cx="4550400" cy="3020400"/>
                    </a:xfrm>
                    <a:prstGeom prst="rect">
                      <a:avLst/>
                    </a:prstGeom>
                  </pic:spPr>
                </pic:pic>
              </a:graphicData>
            </a:graphic>
            <wp14:sizeRelH relativeFrom="margin">
              <wp14:pctWidth>0</wp14:pctWidth>
            </wp14:sizeRelH>
            <wp14:sizeRelV relativeFrom="margin">
              <wp14:pctHeight>0</wp14:pctHeight>
            </wp14:sizeRelV>
          </wp:anchor>
        </w:drawing>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w:t>
      </w:r>
      <w:r w:rsidR="009549BF">
        <w:rPr>
          <w:rFonts w:ascii="Times New Roman" w:eastAsia="Times New Roman" w:hAnsi="Times New Roman" w:cs="Times New Roman"/>
          <w:sz w:val="24"/>
          <w:szCs w:val="24"/>
          <w:lang w:eastAsia="ru-RU"/>
        </w:rPr>
        <w:t xml:space="preserve"> </w:t>
      </w:r>
      <w:r w:rsidRPr="009549BF">
        <w:rPr>
          <w:rFonts w:ascii="Times New Roman" w:eastAsia="Times New Roman" w:hAnsi="Times New Roman" w:cs="Times New Roman"/>
          <w:sz w:val="24"/>
          <w:szCs w:val="24"/>
          <w:lang w:eastAsia="ru-RU"/>
        </w:rPr>
        <w:t>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необходимо контролировать чистоту строя духового инструмента с учетом разогрева. Сила, яркость фортепианного звучания в ансамбле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и деревянных духовых инструментов значительно превышает подвижность человеческого голоса.</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Что касается динамической стороны ансамбля с юным солистом, то здесь следует учитывать такие факторы, как степень </w:t>
      </w:r>
      <w:proofErr w:type="spellStart"/>
      <w:r w:rsidRPr="009549BF">
        <w:rPr>
          <w:rFonts w:ascii="Times New Roman" w:eastAsia="Times New Roman" w:hAnsi="Times New Roman" w:cs="Times New Roman"/>
          <w:sz w:val="24"/>
          <w:szCs w:val="24"/>
          <w:lang w:eastAsia="ru-RU"/>
        </w:rPr>
        <w:t>общемузыкального</w:t>
      </w:r>
      <w:proofErr w:type="spellEnd"/>
      <w:r w:rsidRPr="009549BF">
        <w:rPr>
          <w:rFonts w:ascii="Times New Roman" w:eastAsia="Times New Roman" w:hAnsi="Times New Roman" w:cs="Times New Roman"/>
          <w:sz w:val="24"/>
          <w:szCs w:val="24"/>
          <w:lang w:eastAsia="ru-RU"/>
        </w:rPr>
        <w:t xml:space="preserve"> развития ученика, его техническую оснащенность, наконец, возможности конкретного духового инструмента, на котором он играет. В произведениях, в которых партия рояля является типично аккомпанирующей, солист всегда играют ведущую роль, несмотря на то, что по своему артистическому уровню он является более слабым партнером. В этих условиях хороший концертмейстер не должен выпячивать преимущества своей игры, должен уметь остаться «в тени солиста», подчеркнув и высветив лучшие стороны его игры. В этом отношении очень важным является вопрос о характере игры фортепианных вступлений. Очень комичным будет жалкое звучание флейты в руках слабого ученика или невнятная игра начинающего кларнетиста после «громогласного»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В старших классах духовики исполняют крупные концертные формы. В работе пианиста над инструментальными концертами существует своя специфика. Очень часто на учебных концертах исполняются лишь первые «соло» из произведений крупной формы. Так как такие произведения, как правило, имеют двойную экспозицию, то возникает необходимость сделать купюру. Признак хорошей купюры – ее незаметность. Нужно постараться провести главную тему так, как она изложена в начале, а затем сделать переход </w:t>
      </w:r>
      <w:r w:rsidRPr="009549BF">
        <w:rPr>
          <w:rFonts w:ascii="Times New Roman" w:eastAsia="Times New Roman" w:hAnsi="Times New Roman" w:cs="Times New Roman"/>
          <w:sz w:val="24"/>
          <w:szCs w:val="24"/>
          <w:lang w:eastAsia="ru-RU"/>
        </w:rPr>
        <w:lastRenderedPageBreak/>
        <w:t>ближе к вступлению солиста, соблюдая естественность модуляции и необходимую симметрию. Распространенное в практике проигрывание всего нескольких тактов перед вступлением солиста выглядит искусственным и ничего не может дать ученику в смысле настройки на характер музыки. Концертмейстеру приходится что-то сокращать, как бы делая собственное переложение оркестровой партии, но не в ущерб музыке. Важная задача концертмейстера – постараться имитировать звучание оркестра, изобразить на рояле необходимую разницу звучания струнных, духовых или ударных инструментов.</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Особо стоит остановиться на концертных и экзаменационных выступлениях пианиста с учениками духового отделения. На этапе выхода произведения на концертное исполнение от концертмейстера зависит, спасет ли он слабую игру ученика, или испортит хорошую. Пианист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Для этого сразу после настройки флейты или кларнета нужно положить руки на клавиатуру и внимательно следить за учеником, очень часто, особенно в начальных классах, ученики начинают играть сразу после того, как педагог проверил положение рук на инструменте, что может застать концертмейстера врасплох. Конечно, нужно как можно раньше, еще в классе научить учащегося показывать концертмейстеру начало игры,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Следующий вопрос касается того, должен ли концертмейстер диктовать свою волю солисту во время концертного исполнения, задавая и выдерживая жесткий темп и ритм. Концертмейстер и педагог всеми силами должны стремиться передать инициативу ученику. «Императивные» исполнения в классе допустимы лишь как эпизоды, средство эмоционально разбудить ученика. Сущность же аккомпанирования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(а иногда - и вследствие ее)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w:t>
      </w:r>
      <w:r w:rsidR="009549BF">
        <w:rPr>
          <w:rFonts w:ascii="Times New Roman" w:eastAsia="Times New Roman" w:hAnsi="Times New Roman" w:cs="Times New Roman"/>
          <w:sz w:val="24"/>
          <w:szCs w:val="24"/>
          <w:lang w:eastAsia="ru-RU"/>
        </w:rPr>
        <w:t>, не выдерживает паузы или удли</w:t>
      </w:r>
      <w:r w:rsidRPr="009549BF">
        <w:rPr>
          <w:rFonts w:ascii="Times New Roman" w:eastAsia="Times New Roman" w:hAnsi="Times New Roman" w:cs="Times New Roman"/>
          <w:sz w:val="24"/>
          <w:szCs w:val="24"/>
          <w:lang w:eastAsia="ru-RU"/>
        </w:rPr>
        <w:t>няет их. Если солист фальшивит, концертмейстер может попытаться ввести своего подопечного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rsidR="002660D4"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Иногда даже способный исполнитель на духовом инструменте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возобновлено исполнение в с</w:t>
      </w:r>
    </w:p>
    <w:p w:rsidR="00F27F8A" w:rsidRDefault="00F27F8A" w:rsidP="002660D4">
      <w:pPr>
        <w:spacing w:after="0" w:line="276" w:lineRule="auto"/>
        <w:jc w:val="both"/>
        <w:rPr>
          <w:rFonts w:ascii="Times New Roman" w:eastAsia="Times New Roman" w:hAnsi="Times New Roman" w:cs="Times New Roman"/>
          <w:sz w:val="24"/>
          <w:szCs w:val="24"/>
          <w:lang w:eastAsia="ru-RU"/>
        </w:rPr>
      </w:pPr>
      <w:proofErr w:type="spellStart"/>
      <w:r w:rsidRPr="009549BF">
        <w:rPr>
          <w:rFonts w:ascii="Times New Roman" w:eastAsia="Times New Roman" w:hAnsi="Times New Roman" w:cs="Times New Roman"/>
          <w:sz w:val="24"/>
          <w:szCs w:val="24"/>
          <w:lang w:eastAsia="ru-RU"/>
        </w:rPr>
        <w:lastRenderedPageBreak/>
        <w:t>лучаях</w:t>
      </w:r>
      <w:proofErr w:type="spellEnd"/>
      <w:r w:rsidRPr="009549BF">
        <w:rPr>
          <w:rFonts w:ascii="Times New Roman" w:eastAsia="Times New Roman" w:hAnsi="Times New Roman" w:cs="Times New Roman"/>
          <w:sz w:val="24"/>
          <w:szCs w:val="24"/>
          <w:lang w:eastAsia="ru-RU"/>
        </w:rPr>
        <w:t xml:space="preserve"> остановок в определенных частях формы.</w:t>
      </w:r>
    </w:p>
    <w:p w:rsidR="00757F6A" w:rsidRDefault="002660D4" w:rsidP="00757F6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эти правила конечно же действуют и при игре на любом другом </w:t>
      </w:r>
      <w:proofErr w:type="spellStart"/>
      <w:proofErr w:type="gramStart"/>
      <w:r>
        <w:rPr>
          <w:rFonts w:ascii="Times New Roman" w:eastAsia="Times New Roman" w:hAnsi="Times New Roman" w:cs="Times New Roman"/>
          <w:sz w:val="24"/>
          <w:szCs w:val="24"/>
          <w:lang w:eastAsia="ru-RU"/>
        </w:rPr>
        <w:t>инструменте,а</w:t>
      </w:r>
      <w:proofErr w:type="spellEnd"/>
      <w:proofErr w:type="gramEnd"/>
      <w:r>
        <w:rPr>
          <w:rFonts w:ascii="Times New Roman" w:eastAsia="Times New Roman" w:hAnsi="Times New Roman" w:cs="Times New Roman"/>
          <w:sz w:val="24"/>
          <w:szCs w:val="24"/>
          <w:lang w:eastAsia="ru-RU"/>
        </w:rPr>
        <w:t xml:space="preserve"> также вокала.</w:t>
      </w:r>
      <w:r w:rsidR="00757F6A">
        <w:rPr>
          <w:rFonts w:ascii="Times New Roman" w:eastAsia="Times New Roman" w:hAnsi="Times New Roman" w:cs="Times New Roman"/>
          <w:sz w:val="24"/>
          <w:szCs w:val="24"/>
          <w:lang w:eastAsia="ru-RU"/>
        </w:rPr>
        <w:t xml:space="preserve"> </w:t>
      </w:r>
    </w:p>
    <w:p w:rsidR="00757F6A" w:rsidRDefault="00757F6A" w:rsidP="00757F6A">
      <w:pPr>
        <w:spacing w:after="0" w:line="276" w:lineRule="auto"/>
        <w:jc w:val="center"/>
        <w:rPr>
          <w:rFonts w:ascii="Times New Roman" w:eastAsia="Times New Roman" w:hAnsi="Times New Roman" w:cs="Times New Roman"/>
          <w:sz w:val="24"/>
          <w:szCs w:val="24"/>
          <w:lang w:eastAsia="ru-RU"/>
        </w:rPr>
      </w:pPr>
    </w:p>
    <w:p w:rsidR="00F27F8A" w:rsidRPr="009549BF" w:rsidRDefault="00F27F8A" w:rsidP="00757F6A">
      <w:pPr>
        <w:spacing w:after="0" w:line="276" w:lineRule="auto"/>
        <w:jc w:val="center"/>
        <w:rPr>
          <w:rFonts w:ascii="Times New Roman" w:eastAsia="Times New Roman" w:hAnsi="Times New Roman" w:cs="Times New Roman"/>
          <w:sz w:val="24"/>
          <w:szCs w:val="24"/>
          <w:lang w:eastAsia="ru-RU"/>
        </w:rPr>
      </w:pPr>
      <w:r w:rsidRPr="009549BF">
        <w:rPr>
          <w:rFonts w:ascii="Times New Roman" w:eastAsia="Times New Roman" w:hAnsi="Times New Roman" w:cs="Times New Roman"/>
          <w:b/>
          <w:bCs/>
          <w:sz w:val="24"/>
          <w:szCs w:val="24"/>
          <w:lang w:eastAsia="ru-RU"/>
        </w:rPr>
        <w:t>Заключение</w:t>
      </w:r>
    </w:p>
    <w:p w:rsidR="00F27F8A" w:rsidRPr="009549BF" w:rsidRDefault="00F27F8A" w:rsidP="0065656D">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w:t>
      </w:r>
    </w:p>
    <w:p w:rsidR="00F27F8A" w:rsidRPr="009549BF" w:rsidRDefault="00F27F8A" w:rsidP="003A0386">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 xml:space="preserve">Работа концертмейстера в школе искусств заключает в себе и чисто творческую (художественную), и педагогическую деятельность. </w:t>
      </w:r>
    </w:p>
    <w:p w:rsidR="003A0386" w:rsidRDefault="00F27F8A" w:rsidP="003A0386">
      <w:pPr>
        <w:spacing w:after="0" w:line="276" w:lineRule="auto"/>
        <w:ind w:firstLine="709"/>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Мастерство концертмейстера глубоко специфично. Оно требует от пианиста не только огромного артистизма, но и разносторонних музык</w:t>
      </w:r>
      <w:r w:rsidR="00835A1C">
        <w:rPr>
          <w:rFonts w:ascii="Times New Roman" w:eastAsia="Times New Roman" w:hAnsi="Times New Roman" w:cs="Times New Roman"/>
          <w:sz w:val="24"/>
          <w:szCs w:val="24"/>
          <w:lang w:eastAsia="ru-RU"/>
        </w:rPr>
        <w:t>ально-исполнительских навыков</w:t>
      </w:r>
      <w:r w:rsidR="00835A1C" w:rsidRPr="00835A1C">
        <w:rPr>
          <w:rFonts w:ascii="Times New Roman" w:eastAsia="Times New Roman" w:hAnsi="Times New Roman" w:cs="Times New Roman"/>
          <w:sz w:val="24"/>
          <w:szCs w:val="24"/>
          <w:lang w:eastAsia="ru-RU"/>
        </w:rPr>
        <w:t xml:space="preserve"> </w:t>
      </w:r>
      <w:r w:rsidR="00835A1C" w:rsidRPr="001D5166">
        <w:rPr>
          <w:rFonts w:ascii="Times New Roman" w:eastAsia="Times New Roman" w:hAnsi="Times New Roman" w:cs="Times New Roman"/>
          <w:sz w:val="24"/>
          <w:szCs w:val="24"/>
          <w:lang w:eastAsia="ru-RU"/>
        </w:rPr>
        <w:t xml:space="preserve">Тщательное прочтение нотного и словесного текстов, безукоризненное следование динамическим оттенкам и темпам, внимание к точному выполнению ритма, логической акцентировке, интонационной чистоте – таковы основные задачи концертмейстера. </w:t>
      </w:r>
      <w:r w:rsidR="00FA0A16" w:rsidRPr="002660D4">
        <w:rPr>
          <w:rFonts w:ascii="Times New Roman" w:hAnsi="Times New Roman" w:cs="Times New Roman"/>
          <w:color w:val="000000" w:themeColor="text1"/>
          <w:sz w:val="24"/>
          <w:szCs w:val="24"/>
        </w:rPr>
        <w:t>Надежность</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концертмейстера,</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уверенность</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в</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нем</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ученика,</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слаженность</w:t>
      </w:r>
      <w:r w:rsidR="00FA0A16" w:rsidRPr="002660D4">
        <w:rPr>
          <w:rFonts w:ascii="Times New Roman" w:hAnsi="Times New Roman" w:cs="Times New Roman"/>
          <w:color w:val="000000" w:themeColor="text1"/>
          <w:spacing w:val="-2"/>
          <w:sz w:val="24"/>
          <w:szCs w:val="24"/>
        </w:rPr>
        <w:t xml:space="preserve"> </w:t>
      </w:r>
      <w:r w:rsidR="00FA0A16" w:rsidRPr="002660D4">
        <w:rPr>
          <w:rFonts w:ascii="Times New Roman" w:hAnsi="Times New Roman" w:cs="Times New Roman"/>
          <w:color w:val="000000" w:themeColor="text1"/>
          <w:sz w:val="24"/>
          <w:szCs w:val="24"/>
        </w:rPr>
        <w:t>и</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выраженность</w:t>
      </w:r>
      <w:r w:rsidR="00FA0A16" w:rsidRPr="002660D4">
        <w:rPr>
          <w:rFonts w:ascii="Times New Roman" w:hAnsi="Times New Roman" w:cs="Times New Roman"/>
          <w:color w:val="000000" w:themeColor="text1"/>
          <w:spacing w:val="-2"/>
          <w:sz w:val="24"/>
          <w:szCs w:val="24"/>
        </w:rPr>
        <w:t xml:space="preserve"> </w:t>
      </w:r>
      <w:r w:rsidR="00FA0A16" w:rsidRPr="002660D4">
        <w:rPr>
          <w:rFonts w:ascii="Times New Roman" w:hAnsi="Times New Roman" w:cs="Times New Roman"/>
          <w:color w:val="000000" w:themeColor="text1"/>
          <w:sz w:val="24"/>
          <w:szCs w:val="24"/>
        </w:rPr>
        <w:t>ансамбля</w:t>
      </w:r>
      <w:r w:rsidR="00FA0A16" w:rsidRPr="002660D4">
        <w:rPr>
          <w:rFonts w:ascii="Times New Roman" w:hAnsi="Times New Roman" w:cs="Times New Roman"/>
          <w:color w:val="000000" w:themeColor="text1"/>
          <w:spacing w:val="1"/>
          <w:sz w:val="24"/>
          <w:szCs w:val="24"/>
        </w:rPr>
        <w:t xml:space="preserve"> </w:t>
      </w:r>
      <w:r w:rsidR="00FA0A16" w:rsidRPr="002660D4">
        <w:rPr>
          <w:rFonts w:ascii="Times New Roman" w:hAnsi="Times New Roman" w:cs="Times New Roman"/>
          <w:color w:val="000000" w:themeColor="text1"/>
          <w:sz w:val="24"/>
          <w:szCs w:val="24"/>
        </w:rPr>
        <w:t>с</w:t>
      </w:r>
      <w:r w:rsidR="00FA0A16" w:rsidRPr="002660D4">
        <w:rPr>
          <w:rFonts w:ascii="Times New Roman" w:hAnsi="Times New Roman" w:cs="Times New Roman"/>
          <w:color w:val="000000" w:themeColor="text1"/>
          <w:spacing w:val="-2"/>
          <w:sz w:val="24"/>
          <w:szCs w:val="24"/>
        </w:rPr>
        <w:t xml:space="preserve"> </w:t>
      </w:r>
      <w:r w:rsidR="003A0386">
        <w:rPr>
          <w:rFonts w:ascii="Times New Roman" w:hAnsi="Times New Roman" w:cs="Times New Roman"/>
          <w:color w:val="000000" w:themeColor="text1"/>
          <w:sz w:val="24"/>
          <w:szCs w:val="24"/>
        </w:rPr>
        <w:t>ним – важный фактор в успешном</w:t>
      </w:r>
      <w:r w:rsidR="00FA0A16" w:rsidRPr="002660D4">
        <w:rPr>
          <w:rFonts w:ascii="Times New Roman" w:hAnsi="Times New Roman" w:cs="Times New Roman"/>
          <w:color w:val="000000" w:themeColor="text1"/>
          <w:sz w:val="24"/>
          <w:szCs w:val="24"/>
        </w:rPr>
        <w:t xml:space="preserve"> выступлении. </w:t>
      </w:r>
      <w:r w:rsidRPr="009549BF">
        <w:rPr>
          <w:rFonts w:ascii="Times New Roman" w:eastAsia="Times New Roman" w:hAnsi="Times New Roman" w:cs="Times New Roman"/>
          <w:sz w:val="24"/>
          <w:szCs w:val="24"/>
          <w:lang w:eastAsia="ru-RU"/>
        </w:rPr>
        <w:t xml:space="preserve">Для педагога по специальному классу - концертмейстер – правая рука и первый помощник, музыкальный единомышленник. Для солиста (инструменталиста) - концертмейстер – наперсник его творческих дел; он и помощник, и друг, и наставник, и тренер, и педагог. </w:t>
      </w:r>
      <w:r w:rsidR="00790677" w:rsidRPr="004A5EE0">
        <w:rPr>
          <w:rFonts w:ascii="Times New Roman" w:eastAsia="Times New Roman" w:hAnsi="Times New Roman" w:cs="Times New Roman"/>
          <w:sz w:val="24"/>
          <w:szCs w:val="24"/>
          <w:lang w:eastAsia="ru-RU"/>
        </w:rPr>
        <w:t xml:space="preserve">Хорошо играющий концертмейстер, и при этом обладающий широким репертуаром, всегда будет пользоваться в глазах коллег и </w:t>
      </w:r>
      <w:r w:rsidR="002660D4">
        <w:rPr>
          <w:rFonts w:ascii="Times New Roman" w:eastAsia="Times New Roman" w:hAnsi="Times New Roman" w:cs="Times New Roman"/>
          <w:sz w:val="24"/>
          <w:szCs w:val="24"/>
          <w:lang w:eastAsia="ru-RU"/>
        </w:rPr>
        <w:t>слушателей большим авторитетом.</w:t>
      </w:r>
      <w:r w:rsidR="003A0386">
        <w:rPr>
          <w:rFonts w:ascii="Times New Roman" w:eastAsia="Times New Roman" w:hAnsi="Times New Roman" w:cs="Times New Roman"/>
          <w:sz w:val="24"/>
          <w:szCs w:val="24"/>
          <w:lang w:eastAsia="ru-RU"/>
        </w:rPr>
        <w:t xml:space="preserve"> </w:t>
      </w:r>
    </w:p>
    <w:p w:rsidR="00F27F8A" w:rsidRPr="009549BF" w:rsidRDefault="00F27F8A" w:rsidP="003A0386">
      <w:pPr>
        <w:spacing w:after="0" w:line="276" w:lineRule="auto"/>
        <w:ind w:firstLine="709"/>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F27F8A" w:rsidRPr="009549BF" w:rsidRDefault="00F27F8A" w:rsidP="003A0386">
      <w:pPr>
        <w:spacing w:after="0" w:line="276" w:lineRule="auto"/>
        <w:ind w:firstLine="709"/>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sz w:val="24"/>
          <w:szCs w:val="24"/>
          <w:lang w:eastAsia="ru-RU"/>
        </w:rPr>
        <w:t>Специфика работы концертмейстера в детской школе искусств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w:t>
      </w:r>
    </w:p>
    <w:p w:rsidR="008918C6" w:rsidRDefault="008918C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27F8A" w:rsidRPr="009549BF" w:rsidRDefault="00F27F8A" w:rsidP="0065656D">
      <w:pPr>
        <w:spacing w:after="0" w:line="276" w:lineRule="auto"/>
        <w:jc w:val="both"/>
        <w:rPr>
          <w:rFonts w:ascii="Times New Roman" w:eastAsia="Times New Roman" w:hAnsi="Times New Roman" w:cs="Times New Roman"/>
          <w:sz w:val="24"/>
          <w:szCs w:val="24"/>
          <w:lang w:eastAsia="ru-RU"/>
        </w:rPr>
      </w:pPr>
      <w:r w:rsidRPr="009549BF">
        <w:rPr>
          <w:rFonts w:ascii="Times New Roman" w:eastAsia="Times New Roman" w:hAnsi="Times New Roman" w:cs="Times New Roman"/>
          <w:b/>
          <w:bCs/>
          <w:sz w:val="24"/>
          <w:szCs w:val="24"/>
          <w:lang w:eastAsia="ru-RU"/>
        </w:rPr>
        <w:lastRenderedPageBreak/>
        <w:t>Список использованной литературы:</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 xml:space="preserve">Брянская Ф. Навык игры с листа, его структура и принципы развития // Вопросы фортепианной педагогики под ред. </w:t>
      </w:r>
      <w:proofErr w:type="spellStart"/>
      <w:r w:rsidRPr="00524F00">
        <w:rPr>
          <w:rFonts w:ascii="Times New Roman" w:eastAsia="Times New Roman" w:hAnsi="Times New Roman" w:cs="Times New Roman"/>
          <w:sz w:val="24"/>
          <w:szCs w:val="24"/>
          <w:lang w:eastAsia="ru-RU"/>
        </w:rPr>
        <w:t>Натансона</w:t>
      </w:r>
      <w:proofErr w:type="spellEnd"/>
      <w:r w:rsidRPr="00524F00">
        <w:rPr>
          <w:rFonts w:ascii="Times New Roman" w:eastAsia="Times New Roman" w:hAnsi="Times New Roman" w:cs="Times New Roman"/>
          <w:sz w:val="24"/>
          <w:szCs w:val="24"/>
          <w:lang w:eastAsia="ru-RU"/>
        </w:rPr>
        <w:t xml:space="preserve"> В.  М.: Музыка, 1976.</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Верхолаз Р.А. Вопросы методики чтения нот с листа. – М.: Музыка, 1960.</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proofErr w:type="spellStart"/>
      <w:r w:rsidRPr="00524F00">
        <w:rPr>
          <w:rFonts w:ascii="Times New Roman" w:eastAsia="Times New Roman" w:hAnsi="Times New Roman" w:cs="Times New Roman"/>
          <w:sz w:val="24"/>
          <w:szCs w:val="24"/>
          <w:lang w:eastAsia="ru-RU"/>
        </w:rPr>
        <w:t>Готлиб</w:t>
      </w:r>
      <w:proofErr w:type="spellEnd"/>
      <w:r w:rsidRPr="00524F00">
        <w:rPr>
          <w:rFonts w:ascii="Times New Roman" w:eastAsia="Times New Roman" w:hAnsi="Times New Roman" w:cs="Times New Roman"/>
          <w:sz w:val="24"/>
          <w:szCs w:val="24"/>
          <w:lang w:eastAsia="ru-RU"/>
        </w:rPr>
        <w:t xml:space="preserve"> А.Д. Основы ансамблевой техники.  М.: Музыка, 1971.</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 xml:space="preserve">Крючков Н. Искусство аккомпанемента как предмет обучения.  Л.: </w:t>
      </w:r>
      <w:proofErr w:type="spellStart"/>
      <w:r w:rsidRPr="00524F00">
        <w:rPr>
          <w:rFonts w:ascii="Times New Roman" w:eastAsia="Times New Roman" w:hAnsi="Times New Roman" w:cs="Times New Roman"/>
          <w:sz w:val="24"/>
          <w:szCs w:val="24"/>
          <w:lang w:eastAsia="ru-RU"/>
        </w:rPr>
        <w:t>Музгиз</w:t>
      </w:r>
      <w:proofErr w:type="spellEnd"/>
      <w:r w:rsidRPr="00524F00">
        <w:rPr>
          <w:rFonts w:ascii="Times New Roman" w:eastAsia="Times New Roman" w:hAnsi="Times New Roman" w:cs="Times New Roman"/>
          <w:sz w:val="24"/>
          <w:szCs w:val="24"/>
          <w:lang w:eastAsia="ru-RU"/>
        </w:rPr>
        <w:t>, 1961.</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proofErr w:type="spellStart"/>
      <w:r w:rsidRPr="00524F00">
        <w:rPr>
          <w:rFonts w:ascii="Times New Roman" w:eastAsia="Times New Roman" w:hAnsi="Times New Roman" w:cs="Times New Roman"/>
          <w:sz w:val="24"/>
          <w:szCs w:val="24"/>
          <w:lang w:eastAsia="ru-RU"/>
        </w:rPr>
        <w:t>Кубанцева</w:t>
      </w:r>
      <w:proofErr w:type="spellEnd"/>
      <w:r w:rsidRPr="00524F00">
        <w:rPr>
          <w:rFonts w:ascii="Times New Roman" w:eastAsia="Times New Roman" w:hAnsi="Times New Roman" w:cs="Times New Roman"/>
          <w:sz w:val="24"/>
          <w:szCs w:val="24"/>
          <w:lang w:eastAsia="ru-RU"/>
        </w:rPr>
        <w:t xml:space="preserve"> Е.И. Концертмейстерский класс.  М.: Музыка, 2002.</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proofErr w:type="spellStart"/>
      <w:r w:rsidRPr="00524F00">
        <w:rPr>
          <w:rFonts w:ascii="Times New Roman" w:eastAsia="Times New Roman" w:hAnsi="Times New Roman" w:cs="Times New Roman"/>
          <w:sz w:val="24"/>
          <w:szCs w:val="24"/>
          <w:lang w:eastAsia="ru-RU"/>
        </w:rPr>
        <w:t>Люблинский</w:t>
      </w:r>
      <w:proofErr w:type="spellEnd"/>
      <w:r w:rsidRPr="00524F00">
        <w:rPr>
          <w:rFonts w:ascii="Times New Roman" w:eastAsia="Times New Roman" w:hAnsi="Times New Roman" w:cs="Times New Roman"/>
          <w:sz w:val="24"/>
          <w:szCs w:val="24"/>
          <w:lang w:eastAsia="ru-RU"/>
        </w:rPr>
        <w:t xml:space="preserve"> А. Теория и практика аккомпанемента. Методические основы. – Л.: Музыка, 1972.</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Рафалович О. Транспонирование в классе фортепиано. Л.: Музыка, 1963.</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Хавкина-</w:t>
      </w:r>
      <w:proofErr w:type="spellStart"/>
      <w:r w:rsidRPr="00524F00">
        <w:rPr>
          <w:rFonts w:ascii="Times New Roman" w:eastAsia="Times New Roman" w:hAnsi="Times New Roman" w:cs="Times New Roman"/>
          <w:sz w:val="24"/>
          <w:szCs w:val="24"/>
          <w:lang w:eastAsia="ru-RU"/>
        </w:rPr>
        <w:t>Трахтер</w:t>
      </w:r>
      <w:proofErr w:type="spellEnd"/>
      <w:r w:rsidRPr="00524F00">
        <w:rPr>
          <w:rFonts w:ascii="Times New Roman" w:eastAsia="Times New Roman" w:hAnsi="Times New Roman" w:cs="Times New Roman"/>
          <w:sz w:val="24"/>
          <w:szCs w:val="24"/>
          <w:lang w:eastAsia="ru-RU"/>
        </w:rPr>
        <w:t xml:space="preserve"> Р. Работа в концертмейстерском классе // Вопросы фортепианной педагогики. </w:t>
      </w:r>
      <w:proofErr w:type="spellStart"/>
      <w:r w:rsidRPr="00524F00">
        <w:rPr>
          <w:rFonts w:ascii="Times New Roman" w:eastAsia="Times New Roman" w:hAnsi="Times New Roman" w:cs="Times New Roman"/>
          <w:sz w:val="24"/>
          <w:szCs w:val="24"/>
          <w:lang w:eastAsia="ru-RU"/>
        </w:rPr>
        <w:t>Вып</w:t>
      </w:r>
      <w:proofErr w:type="spellEnd"/>
      <w:r w:rsidRPr="00524F00">
        <w:rPr>
          <w:rFonts w:ascii="Times New Roman" w:eastAsia="Times New Roman" w:hAnsi="Times New Roman" w:cs="Times New Roman"/>
          <w:sz w:val="24"/>
          <w:szCs w:val="24"/>
          <w:lang w:eastAsia="ru-RU"/>
        </w:rPr>
        <w:t>. 4. – М.: Музыка, 1976.</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Шендерович Е. М. Об искусстве аккомпанемента // С.М., 1969, №4.</w:t>
      </w:r>
    </w:p>
    <w:p w:rsidR="00F27F8A" w:rsidRPr="00524F00" w:rsidRDefault="00F27F8A" w:rsidP="00524F00">
      <w:pPr>
        <w:pStyle w:val="a3"/>
        <w:numPr>
          <w:ilvl w:val="0"/>
          <w:numId w:val="5"/>
        </w:numPr>
        <w:spacing w:after="0" w:line="276" w:lineRule="auto"/>
        <w:jc w:val="both"/>
        <w:rPr>
          <w:rFonts w:ascii="Times New Roman" w:eastAsia="Times New Roman" w:hAnsi="Times New Roman" w:cs="Times New Roman"/>
          <w:sz w:val="24"/>
          <w:szCs w:val="24"/>
          <w:lang w:eastAsia="ru-RU"/>
        </w:rPr>
      </w:pPr>
      <w:r w:rsidRPr="00524F00">
        <w:rPr>
          <w:rFonts w:ascii="Times New Roman" w:eastAsia="Times New Roman" w:hAnsi="Times New Roman" w:cs="Times New Roman"/>
          <w:sz w:val="24"/>
          <w:szCs w:val="24"/>
          <w:lang w:eastAsia="ru-RU"/>
        </w:rPr>
        <w:t>Шендерович Е.М. В концертмейстерском классе. Размышления педагога. – М.: Музыка, 1996.</w:t>
      </w:r>
    </w:p>
    <w:sectPr w:rsidR="00F27F8A" w:rsidRPr="00524F00" w:rsidSect="00D011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0EE"/>
    <w:multiLevelType w:val="hybridMultilevel"/>
    <w:tmpl w:val="A3DE27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8A1303C"/>
    <w:multiLevelType w:val="hybridMultilevel"/>
    <w:tmpl w:val="71FE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4A019A"/>
    <w:multiLevelType w:val="hybridMultilevel"/>
    <w:tmpl w:val="8760F62A"/>
    <w:lvl w:ilvl="0" w:tplc="EACACDEC">
      <w:numFmt w:val="bullet"/>
      <w:lvlText w:val=""/>
      <w:lvlJc w:val="left"/>
      <w:pPr>
        <w:ind w:left="2029" w:hanging="13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5CA6787"/>
    <w:multiLevelType w:val="hybridMultilevel"/>
    <w:tmpl w:val="D340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D05E60"/>
    <w:multiLevelType w:val="hybridMultilevel"/>
    <w:tmpl w:val="63EA6E9A"/>
    <w:lvl w:ilvl="0" w:tplc="999EE6FE">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8A"/>
    <w:rsid w:val="000334CF"/>
    <w:rsid w:val="000D6BE9"/>
    <w:rsid w:val="001E7D56"/>
    <w:rsid w:val="002660D4"/>
    <w:rsid w:val="00397992"/>
    <w:rsid w:val="003A0386"/>
    <w:rsid w:val="00401CC7"/>
    <w:rsid w:val="00433347"/>
    <w:rsid w:val="00476A0A"/>
    <w:rsid w:val="004A5906"/>
    <w:rsid w:val="004E6A96"/>
    <w:rsid w:val="00524F00"/>
    <w:rsid w:val="00575389"/>
    <w:rsid w:val="0065656D"/>
    <w:rsid w:val="00754024"/>
    <w:rsid w:val="00757F6A"/>
    <w:rsid w:val="00790677"/>
    <w:rsid w:val="00835A1C"/>
    <w:rsid w:val="008918C6"/>
    <w:rsid w:val="009549BF"/>
    <w:rsid w:val="00B779C1"/>
    <w:rsid w:val="00B93092"/>
    <w:rsid w:val="00BF5C00"/>
    <w:rsid w:val="00D0119B"/>
    <w:rsid w:val="00DC565A"/>
    <w:rsid w:val="00E05352"/>
    <w:rsid w:val="00F27F8A"/>
    <w:rsid w:val="00FA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3D0"/>
  <w15:chartTrackingRefBased/>
  <w15:docId w15:val="{60F3365F-6DC4-4631-8FE9-BFBF83EC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9BF"/>
    <w:pPr>
      <w:ind w:left="720"/>
      <w:contextualSpacing/>
    </w:pPr>
  </w:style>
  <w:style w:type="paragraph" w:styleId="a4">
    <w:name w:val="Normal (Web)"/>
    <w:basedOn w:val="a"/>
    <w:uiPriority w:val="99"/>
    <w:semiHidden/>
    <w:unhideWhenUsed/>
    <w:rsid w:val="00B77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232">
      <w:bodyDiv w:val="1"/>
      <w:marLeft w:val="0"/>
      <w:marRight w:val="0"/>
      <w:marTop w:val="0"/>
      <w:marBottom w:val="0"/>
      <w:divBdr>
        <w:top w:val="none" w:sz="0" w:space="0" w:color="auto"/>
        <w:left w:val="none" w:sz="0" w:space="0" w:color="auto"/>
        <w:bottom w:val="none" w:sz="0" w:space="0" w:color="auto"/>
        <w:right w:val="none" w:sz="0" w:space="0" w:color="auto"/>
      </w:divBdr>
    </w:div>
    <w:div w:id="17607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8699-34E2-4F19-93EF-AF894F9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20</cp:revision>
  <dcterms:created xsi:type="dcterms:W3CDTF">2023-09-06T16:42:00Z</dcterms:created>
  <dcterms:modified xsi:type="dcterms:W3CDTF">2023-09-07T14:20:00Z</dcterms:modified>
</cp:coreProperties>
</file>