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90" w:rsidRPr="00FF4225" w:rsidRDefault="009D5590" w:rsidP="009D5590">
      <w:pPr>
        <w:rPr>
          <w:rFonts w:ascii="Times New Roman" w:hAnsi="Times New Roman" w:cs="Times New Roman"/>
          <w:sz w:val="28"/>
          <w:szCs w:val="28"/>
          <w:shd w:val="clear" w:color="auto" w:fill="FFFFFF"/>
        </w:rPr>
      </w:pPr>
      <w:r w:rsidRPr="00F837D5">
        <w:rPr>
          <w:noProof/>
          <w:color w:val="FF0000"/>
        </w:rPr>
        <w:drawing>
          <wp:anchor distT="0" distB="0" distL="114300" distR="114300" simplePos="0" relativeHeight="251659264" behindDoc="0" locked="0" layoutInCell="1" allowOverlap="1">
            <wp:simplePos x="0" y="0"/>
            <wp:positionH relativeFrom="margin">
              <wp:posOffset>-565785</wp:posOffset>
            </wp:positionH>
            <wp:positionV relativeFrom="paragraph">
              <wp:posOffset>165735</wp:posOffset>
            </wp:positionV>
            <wp:extent cx="2752725" cy="2686050"/>
            <wp:effectExtent l="0" t="0" r="9525" b="0"/>
            <wp:wrapThrough wrapText="bothSides">
              <wp:wrapPolygon edited="0">
                <wp:start x="0" y="0"/>
                <wp:lineTo x="0" y="21447"/>
                <wp:lineTo x="21525" y="21447"/>
                <wp:lineTo x="2152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2686050"/>
                    </a:xfrm>
                    <a:prstGeom prst="rect">
                      <a:avLst/>
                    </a:prstGeom>
                    <a:noFill/>
                    <a:ln>
                      <a:noFill/>
                    </a:ln>
                  </pic:spPr>
                </pic:pic>
              </a:graphicData>
            </a:graphic>
          </wp:anchor>
        </w:drawing>
      </w:r>
      <w:r w:rsidRPr="00F837D5">
        <w:rPr>
          <w:rFonts w:ascii="Monotype Corsiva" w:hAnsi="Monotype Corsiva" w:cs="Times New Roman"/>
          <w:b/>
          <w:bCs/>
          <w:color w:val="FF0000"/>
          <w:sz w:val="44"/>
          <w:szCs w:val="44"/>
          <w:shd w:val="clear" w:color="auto" w:fill="FFFFFF"/>
        </w:rPr>
        <w:t xml:space="preserve">Рисование </w:t>
      </w:r>
      <w:r w:rsidRPr="00FF4225">
        <w:rPr>
          <w:rFonts w:ascii="Times New Roman" w:hAnsi="Times New Roman" w:cs="Times New Roman"/>
          <w:sz w:val="28"/>
          <w:szCs w:val="28"/>
          <w:shd w:val="clear" w:color="auto" w:fill="FFFFFF"/>
        </w:rPr>
        <w:t>— одно из первых и наиболее доступных средств самовыражения ребенка. Рисование — это не только забава, но и творческий труд. Понятие «творчество» определяется как деятельность, в результате которой ребенок создает новое, оригинальное, проявляя воображение, реализуя свой замысел, самостоятельно находя средство для его воплощения, получает</w:t>
      </w:r>
      <w:r w:rsidRPr="00FF4225">
        <w:rPr>
          <w:rFonts w:ascii="Times New Roman" w:hAnsi="Times New Roman" w:cs="Times New Roman"/>
          <w:sz w:val="28"/>
          <w:szCs w:val="28"/>
        </w:rPr>
        <w:t xml:space="preserve"> возможность отразить свои впечатления от окружающего мира,  воплотив их с помощью разнообразных материалов в реальные формы.</w:t>
      </w:r>
    </w:p>
    <w:p w:rsidR="009D5590" w:rsidRPr="00FF4225" w:rsidRDefault="009D5590" w:rsidP="009D5590">
      <w:pPr>
        <w:pStyle w:val="a3"/>
        <w:shd w:val="clear" w:color="auto" w:fill="FFFFFF"/>
        <w:spacing w:before="0" w:beforeAutospacing="0" w:after="150" w:afterAutospacing="0"/>
        <w:jc w:val="both"/>
        <w:rPr>
          <w:sz w:val="28"/>
          <w:szCs w:val="28"/>
        </w:rPr>
      </w:pPr>
      <w:r w:rsidRPr="00FF4225">
        <w:rPr>
          <w:sz w:val="28"/>
          <w:szCs w:val="28"/>
        </w:rPr>
        <w:t xml:space="preserve">Нетрадиционные техники рисования используются многими педагогами, но </w:t>
      </w:r>
      <w:bookmarkStart w:id="0" w:name="_GoBack"/>
      <w:r w:rsidRPr="00FF4225">
        <w:rPr>
          <w:sz w:val="28"/>
          <w:szCs w:val="28"/>
        </w:rPr>
        <w:t xml:space="preserve">разрозненно, как отдельные элементы занятий по изобразительной </w:t>
      </w:r>
      <w:bookmarkEnd w:id="0"/>
      <w:r w:rsidRPr="00FF4225">
        <w:rPr>
          <w:sz w:val="28"/>
          <w:szCs w:val="28"/>
        </w:rPr>
        <w:t>деятельности. На мой взгляд, их использование возможно и необходимо взять за основу для организации творческой деятельности дошкольников. Многие виды нетрадиционного рисования способствуют повышению уровня развития зрительно- моторной координации, развитию познавательной деятельности, коррекции психических процессов и личностной сферы дошкольников в целом. Занятия рисованием очень важны при подготовке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w:t>
      </w:r>
    </w:p>
    <w:p w:rsidR="009D5590" w:rsidRPr="00FF4225" w:rsidRDefault="009D5590" w:rsidP="009D5590">
      <w:pPr>
        <w:pStyle w:val="a3"/>
        <w:shd w:val="clear" w:color="auto" w:fill="FFFFFF"/>
        <w:spacing w:before="0" w:beforeAutospacing="0" w:after="150" w:afterAutospacing="0"/>
        <w:jc w:val="both"/>
        <w:rPr>
          <w:sz w:val="28"/>
          <w:szCs w:val="28"/>
        </w:rPr>
      </w:pPr>
      <w:r w:rsidRPr="00FF4225">
        <w:rPr>
          <w:sz w:val="28"/>
          <w:szCs w:val="28"/>
        </w:rPr>
        <w:t>Более 15 лет я использую нетрадиционные техники рисования для развития творческих способностей детей своей группы. Достигаемый результат очень эффективный и не зависит от умелости и способностей детей. Нетрадиционные способы изображения достаточно просты по технологии и напоминают игру.</w:t>
      </w:r>
    </w:p>
    <w:p w:rsidR="009D5590" w:rsidRPr="00FF4225" w:rsidRDefault="009D5590" w:rsidP="009D5590">
      <w:pPr>
        <w:pStyle w:val="a3"/>
        <w:shd w:val="clear" w:color="auto" w:fill="FFFFFF"/>
        <w:spacing w:before="0" w:beforeAutospacing="0" w:after="150" w:afterAutospacing="0"/>
        <w:jc w:val="both"/>
        <w:rPr>
          <w:sz w:val="28"/>
          <w:szCs w:val="28"/>
        </w:rPr>
      </w:pPr>
      <w:r w:rsidRPr="00FF4225">
        <w:rPr>
          <w:sz w:val="28"/>
          <w:szCs w:val="28"/>
        </w:rPr>
        <w:t>Для формирования творческих способностей у детей применяю следующие практические методы: показ, упражнение, объяснение, беседа, рассматривание иллюстраций. Для того</w:t>
      </w:r>
      <w:proofErr w:type="gramStart"/>
      <w:r w:rsidRPr="00FF4225">
        <w:rPr>
          <w:sz w:val="28"/>
          <w:szCs w:val="28"/>
        </w:rPr>
        <w:t>,</w:t>
      </w:r>
      <w:proofErr w:type="gramEnd"/>
      <w:r w:rsidRPr="00FF4225">
        <w:rPr>
          <w:sz w:val="28"/>
          <w:szCs w:val="28"/>
        </w:rPr>
        <w:t xml:space="preserve"> чтобы заинтересовать детей, настроить их на предстоящую деятельность, я использую стихи, загадки, различные сюрпризные моменты, яркие образцы. Для создания эмоционального фона включаются музыкальные произведения. Нестандартные подходы к организации изобразительной деятельности позволяют сделать непосредственно образовательную деятельность по рисованию креативной, увлекательной.</w:t>
      </w:r>
    </w:p>
    <w:p w:rsidR="009D5590" w:rsidRPr="00FF4225" w:rsidRDefault="009D5590" w:rsidP="009D5590">
      <w:pPr>
        <w:pStyle w:val="a3"/>
        <w:shd w:val="clear" w:color="auto" w:fill="FFFFFF"/>
        <w:spacing w:before="0" w:beforeAutospacing="0" w:after="150" w:afterAutospacing="0"/>
        <w:jc w:val="both"/>
        <w:rPr>
          <w:sz w:val="28"/>
          <w:szCs w:val="28"/>
        </w:rPr>
      </w:pPr>
      <w:r w:rsidRPr="00FF4225">
        <w:rPr>
          <w:sz w:val="28"/>
          <w:szCs w:val="28"/>
        </w:rPr>
        <w:t> Все мы, педагоги - практики, знаем, что положительные эмоции составляют основу психического здоровья и эмоционального благополучия детей.</w:t>
      </w:r>
      <w:r>
        <w:rPr>
          <w:sz w:val="28"/>
          <w:szCs w:val="28"/>
        </w:rPr>
        <w:t xml:space="preserve"> </w:t>
      </w:r>
      <w:r w:rsidRPr="00FF4225">
        <w:rPr>
          <w:sz w:val="28"/>
          <w:szCs w:val="28"/>
        </w:rPr>
        <w:lastRenderedPageBreak/>
        <w:t>Эмоциональное</w:t>
      </w:r>
      <w:r>
        <w:rPr>
          <w:sz w:val="28"/>
          <w:szCs w:val="28"/>
        </w:rPr>
        <w:t xml:space="preserve"> </w:t>
      </w:r>
      <w:r w:rsidRPr="00FF4225">
        <w:rPr>
          <w:sz w:val="28"/>
          <w:szCs w:val="28"/>
        </w:rPr>
        <w:t>развитие детей является одним из важнейших направлений профессиональной деятельности педагога</w:t>
      </w:r>
      <w:r w:rsidRPr="00FF4225">
        <w:rPr>
          <w:rStyle w:val="a4"/>
          <w:b w:val="0"/>
          <w:bCs w:val="0"/>
          <w:sz w:val="28"/>
          <w:szCs w:val="28"/>
        </w:rPr>
        <w:t>. Р</w:t>
      </w:r>
      <w:r w:rsidRPr="00FF4225">
        <w:rPr>
          <w:sz w:val="28"/>
          <w:szCs w:val="28"/>
        </w:rPr>
        <w:t>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Могу с уверенностью сказать, что занятия нетрадиционными техниками рисования очень нравятся детям и помогают мне устанавливать в группе необходимый благоприятный эмоциональный настрой. Использование нетрадиционных техник дает возможность применять коллективную форму творчества. Она сближает детей, развивает навыки культуры общения, рождает особую эмоциональную атмосферу.</w:t>
      </w:r>
    </w:p>
    <w:p w:rsidR="009D5590" w:rsidRPr="00FF4225" w:rsidRDefault="009D5590" w:rsidP="009D5590">
      <w:pPr>
        <w:pStyle w:val="a3"/>
        <w:shd w:val="clear" w:color="auto" w:fill="FFFFFF"/>
        <w:spacing w:before="0" w:beforeAutospacing="0" w:after="150" w:afterAutospacing="0"/>
        <w:jc w:val="both"/>
        <w:rPr>
          <w:sz w:val="28"/>
          <w:szCs w:val="28"/>
        </w:rPr>
      </w:pPr>
      <w:r w:rsidRPr="00FF4225">
        <w:rPr>
          <w:sz w:val="28"/>
          <w:szCs w:val="28"/>
        </w:rPr>
        <w:t>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Координации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быстроты движений. При умелой организации описываемые занятия способствуют развитию интеллекта, моторики, формированию таких психических функций, как воображение, память, зрительное восприятие, мышление, речь. Ежедневно ребенок открывает для себя новое в окружающем его мире. Этим открытием он стремится поделиться с близкими. Все, что увидел, что взволновало его, ребёнок отражает в игре, речи, рисовании… Опыт работы показывает, что овладение нетрадиционной технологией способствуют повышению самооценки детей. Дети смело берутся за художественные материалы, их не пугает многообразие и перспектива самостоятельного выбора. Им доставляет огромное удовольствие сам процесс выполнения.</w:t>
      </w:r>
    </w:p>
    <w:p w:rsidR="0044719D" w:rsidRDefault="0044719D"/>
    <w:sectPr w:rsidR="00447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5590"/>
    <w:rsid w:val="0044719D"/>
    <w:rsid w:val="009D5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5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559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2023-09-10T07:53:00Z</dcterms:created>
  <dcterms:modified xsi:type="dcterms:W3CDTF">2023-09-10T07:55:00Z</dcterms:modified>
</cp:coreProperties>
</file>