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5A" w:rsidRPr="0039095A" w:rsidRDefault="0039095A" w:rsidP="0039095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</w:pPr>
      <w:r w:rsidRPr="0039095A"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  <w:t>Классификация и характеристика методов и приёмов формирования речевой деятельности дошкольников</w:t>
      </w:r>
    </w:p>
    <w:p w:rsidR="0039095A" w:rsidRPr="0039095A" w:rsidRDefault="0039095A" w:rsidP="003909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9095A">
        <w:rPr>
          <w:rFonts w:ascii="Verdana" w:eastAsia="Times New Roman" w:hAnsi="Verdana" w:cs="Times New Roman"/>
          <w:color w:val="303F50"/>
          <w:sz w:val="21"/>
          <w:szCs w:val="21"/>
        </w:rPr>
        <w:t>Метод обучения определяется как способ деятельности педагога и детей, обеспечивающий формирование речевых навыков и умений.</w:t>
      </w:r>
    </w:p>
    <w:p w:rsidR="0039095A" w:rsidRPr="0039095A" w:rsidRDefault="0039095A" w:rsidP="003909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9095A">
        <w:rPr>
          <w:rFonts w:ascii="Verdana" w:eastAsia="Times New Roman" w:hAnsi="Verdana" w:cs="Times New Roman"/>
          <w:color w:val="303F50"/>
          <w:sz w:val="21"/>
          <w:szCs w:val="21"/>
        </w:rPr>
        <w:t xml:space="preserve">В зависимости от используемых средств (наглядность, слово или практическое действие) выделяют три группы методов - наглядные, словесные и практические. Это деление условно. Наглядные методы сопровождаются словом, а в </w:t>
      </w:r>
      <w:proofErr w:type="gramStart"/>
      <w:r w:rsidRPr="0039095A">
        <w:rPr>
          <w:rFonts w:ascii="Verdana" w:eastAsia="Times New Roman" w:hAnsi="Verdana" w:cs="Times New Roman"/>
          <w:color w:val="303F50"/>
          <w:sz w:val="21"/>
          <w:szCs w:val="21"/>
        </w:rPr>
        <w:t>словесных</w:t>
      </w:r>
      <w:proofErr w:type="gramEnd"/>
      <w:r w:rsidRPr="0039095A">
        <w:rPr>
          <w:rFonts w:ascii="Verdana" w:eastAsia="Times New Roman" w:hAnsi="Verdana" w:cs="Times New Roman"/>
          <w:color w:val="303F50"/>
          <w:sz w:val="21"/>
          <w:szCs w:val="21"/>
        </w:rPr>
        <w:t xml:space="preserve"> используются наглядные приемы. Практические методы также связаны и со словом, и с наглядным материалом.</w:t>
      </w:r>
    </w:p>
    <w:p w:rsidR="0039095A" w:rsidRPr="0039095A" w:rsidRDefault="0039095A" w:rsidP="003909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9095A">
        <w:rPr>
          <w:rFonts w:ascii="Verdana" w:eastAsia="Times New Roman" w:hAnsi="Verdana" w:cs="Times New Roman"/>
          <w:color w:val="303F50"/>
          <w:sz w:val="21"/>
          <w:szCs w:val="21"/>
        </w:rPr>
        <w:t>В методике речевой работы различают наглядные непосредственные методы - это наблюдение и его разновидности: экскурсии, осмотры помещения, рассматривание натуральных предметов. Эти методы направлены на накопление содержания речи и обеспечивают связь двух сигнальных систем.</w:t>
      </w:r>
    </w:p>
    <w:p w:rsidR="0039095A" w:rsidRPr="0039095A" w:rsidRDefault="0039095A" w:rsidP="003909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9095A">
        <w:rPr>
          <w:rFonts w:ascii="Verdana" w:eastAsia="Times New Roman" w:hAnsi="Verdana" w:cs="Times New Roman"/>
          <w:color w:val="303F50"/>
          <w:sz w:val="21"/>
          <w:szCs w:val="21"/>
        </w:rPr>
        <w:t>Наглядные опосредованные методы основаны на применении изобразительной наглядности (рассматривание игрушек, картин, фотографий, описание картин и игрушек, рассказывание по игрушкам и картинам). Они используются для закрепления знаний, развития словаря, обучения связной речи; для ознакомления с объектами и явлениями, с которыми невозможно познакомиться непосредственно.</w:t>
      </w:r>
    </w:p>
    <w:p w:rsidR="0039095A" w:rsidRPr="0039095A" w:rsidRDefault="0039095A" w:rsidP="003909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9095A">
        <w:rPr>
          <w:rFonts w:ascii="Verdana" w:eastAsia="Times New Roman" w:hAnsi="Verdana" w:cs="Times New Roman"/>
          <w:color w:val="303F50"/>
          <w:sz w:val="21"/>
          <w:szCs w:val="21"/>
        </w:rPr>
        <w:t>Словесные методы - это чтение и рассказывание художественных произведений, заучивание наизусть, пересказ, обобщающая беседа, рассказывание без опоры на наглядный материал. Во всех словесных методах используются наглядные приемы: показ предметов, игрушек, картин, рассматривание иллюстраций.</w:t>
      </w:r>
    </w:p>
    <w:p w:rsidR="0039095A" w:rsidRPr="0039095A" w:rsidRDefault="0039095A" w:rsidP="003909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9095A">
        <w:rPr>
          <w:rFonts w:ascii="Verdana" w:eastAsia="Times New Roman" w:hAnsi="Verdana" w:cs="Times New Roman"/>
          <w:color w:val="303F50"/>
          <w:sz w:val="21"/>
          <w:szCs w:val="21"/>
        </w:rPr>
        <w:t>Практические методы направлены на применение речевых навыков и умений и их совершенствование (дидактические игры, театрализованные игры, инсценировки, дидактические упражнения, пластические этюды, хороводные игры).</w:t>
      </w:r>
    </w:p>
    <w:p w:rsidR="0039095A" w:rsidRPr="0039095A" w:rsidRDefault="0039095A" w:rsidP="003909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9095A">
        <w:rPr>
          <w:rFonts w:ascii="Verdana" w:eastAsia="Times New Roman" w:hAnsi="Verdana" w:cs="Times New Roman"/>
          <w:color w:val="303F50"/>
          <w:sz w:val="21"/>
          <w:szCs w:val="21"/>
        </w:rPr>
        <w:t>В зависимости от характера познавательной и речевой деятельности детей можно условно выделить репродуктивные и продуктивные методы.</w:t>
      </w:r>
    </w:p>
    <w:p w:rsidR="0039095A" w:rsidRPr="0039095A" w:rsidRDefault="0039095A" w:rsidP="003909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9095A">
        <w:rPr>
          <w:rFonts w:ascii="Verdana" w:eastAsia="Times New Roman" w:hAnsi="Verdana" w:cs="Times New Roman"/>
          <w:color w:val="303F50"/>
          <w:sz w:val="21"/>
          <w:szCs w:val="21"/>
        </w:rPr>
        <w:t>Репродуктивные методы основаны на воспроизведении речевого материала, готовых образцов - это методы наблюдения и его разновидности, рассматривание картин, чтение художественной литературы, пересказ, заучивание наизусть, театрализованные игры, дидактические игры. В учреждениях дошкольного образования они применяются в словарной работе, в работе по воспитанию звуковой культуры речи, при формировании грамматических навыков и связной речи.</w:t>
      </w:r>
    </w:p>
    <w:p w:rsidR="0039095A" w:rsidRPr="0039095A" w:rsidRDefault="0039095A" w:rsidP="003909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9095A">
        <w:rPr>
          <w:rFonts w:ascii="Verdana" w:eastAsia="Times New Roman" w:hAnsi="Verdana" w:cs="Times New Roman"/>
          <w:color w:val="303F50"/>
          <w:sz w:val="21"/>
          <w:szCs w:val="21"/>
        </w:rPr>
        <w:t xml:space="preserve">Продуктивные методы предполагают построение детьми собственных связных высказываний, когда ребенок не просто воспроизводит известные ему языковые единицы, а выбирает и комбинирует их всякий раз по-новому, приспосабливаясь к ситуации общения. В этом заключается творческий характер речевой деятельности. </w:t>
      </w:r>
      <w:proofErr w:type="gramStart"/>
      <w:r w:rsidRPr="0039095A">
        <w:rPr>
          <w:rFonts w:ascii="Verdana" w:eastAsia="Times New Roman" w:hAnsi="Verdana" w:cs="Times New Roman"/>
          <w:color w:val="303F50"/>
          <w:sz w:val="21"/>
          <w:szCs w:val="21"/>
        </w:rPr>
        <w:t>Продуктивные методы используются при обучении связной речи (обобщающая</w:t>
      </w:r>
      <w:proofErr w:type="gramEnd"/>
      <w:r w:rsidRPr="0039095A">
        <w:rPr>
          <w:rFonts w:ascii="Verdana" w:eastAsia="Times New Roman" w:hAnsi="Verdana" w:cs="Times New Roman"/>
          <w:color w:val="303F50"/>
          <w:sz w:val="21"/>
          <w:szCs w:val="21"/>
        </w:rPr>
        <w:t xml:space="preserve"> </w:t>
      </w:r>
      <w:r w:rsidRPr="0039095A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беседа, рассказывание, пересказ с перестройкой текста, дидактические игры на развитие связной речи, метод моделирования, творческие задания).</w:t>
      </w:r>
    </w:p>
    <w:p w:rsidR="0039095A" w:rsidRPr="0039095A" w:rsidRDefault="0039095A" w:rsidP="003909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9095A">
        <w:rPr>
          <w:rFonts w:ascii="Verdana" w:eastAsia="Times New Roman" w:hAnsi="Verdana" w:cs="Times New Roman"/>
          <w:color w:val="303F50"/>
          <w:sz w:val="21"/>
          <w:szCs w:val="21"/>
        </w:rPr>
        <w:t>В зависимости от задачи развития речи выделяют методы словарной работы, методы воспитания звуковой культуры речи, методы формирования грамматического строя речи, методы развития связной речи, методы работы с художественной литературой и др.</w:t>
      </w:r>
    </w:p>
    <w:p w:rsidR="0039095A" w:rsidRPr="0039095A" w:rsidRDefault="0039095A" w:rsidP="003909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9095A">
        <w:rPr>
          <w:rFonts w:ascii="Verdana" w:eastAsia="Times New Roman" w:hAnsi="Verdana" w:cs="Times New Roman"/>
          <w:color w:val="303F50"/>
          <w:sz w:val="21"/>
          <w:szCs w:val="21"/>
        </w:rPr>
        <w:t>Каждый метод представляет собой совокупность приемов, служащих для решения дидактических задач (ознакомить с новым, закрепить умение или навык, творчески переработать усвоенное). Приём - это элемент метода.</w:t>
      </w:r>
    </w:p>
    <w:p w:rsidR="0039095A" w:rsidRPr="0039095A" w:rsidRDefault="0039095A" w:rsidP="003909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9095A">
        <w:rPr>
          <w:rFonts w:ascii="Verdana" w:eastAsia="Times New Roman" w:hAnsi="Verdana" w:cs="Times New Roman"/>
          <w:color w:val="303F50"/>
          <w:sz w:val="21"/>
          <w:szCs w:val="21"/>
        </w:rPr>
        <w:t>Наглядные приемы - показ иллюстративного материала, положения органов артикуляции при обучении правильному звукопроизношению.</w:t>
      </w:r>
    </w:p>
    <w:p w:rsidR="0039095A" w:rsidRPr="0039095A" w:rsidRDefault="0039095A" w:rsidP="003909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gramStart"/>
      <w:r w:rsidRPr="0039095A">
        <w:rPr>
          <w:rFonts w:ascii="Verdana" w:eastAsia="Times New Roman" w:hAnsi="Verdana" w:cs="Times New Roman"/>
          <w:color w:val="303F50"/>
          <w:sz w:val="21"/>
          <w:szCs w:val="21"/>
        </w:rPr>
        <w:t xml:space="preserve">Игровые приемы (словесные и наглядные) — это </w:t>
      </w:r>
      <w:proofErr w:type="spellStart"/>
      <w:r w:rsidRPr="0039095A">
        <w:rPr>
          <w:rFonts w:ascii="Verdana" w:eastAsia="Times New Roman" w:hAnsi="Verdana" w:cs="Times New Roman"/>
          <w:color w:val="303F50"/>
          <w:sz w:val="21"/>
          <w:szCs w:val="21"/>
        </w:rPr>
        <w:t>сюрпризность</w:t>
      </w:r>
      <w:proofErr w:type="spellEnd"/>
      <w:r w:rsidRPr="0039095A">
        <w:rPr>
          <w:rFonts w:ascii="Verdana" w:eastAsia="Times New Roman" w:hAnsi="Verdana" w:cs="Times New Roman"/>
          <w:color w:val="303F50"/>
          <w:sz w:val="21"/>
          <w:szCs w:val="21"/>
        </w:rPr>
        <w:t xml:space="preserve">, игровая ситуация, введение в игру </w:t>
      </w:r>
      <w:proofErr w:type="spellStart"/>
      <w:r w:rsidRPr="0039095A">
        <w:rPr>
          <w:rFonts w:ascii="Verdana" w:eastAsia="Times New Roman" w:hAnsi="Verdana" w:cs="Times New Roman"/>
          <w:color w:val="303F50"/>
          <w:sz w:val="21"/>
          <w:szCs w:val="21"/>
        </w:rPr>
        <w:t>детей-болелыциков</w:t>
      </w:r>
      <w:proofErr w:type="spellEnd"/>
      <w:r w:rsidRPr="0039095A">
        <w:rPr>
          <w:rFonts w:ascii="Verdana" w:eastAsia="Times New Roman" w:hAnsi="Verdana" w:cs="Times New Roman"/>
          <w:color w:val="303F50"/>
          <w:sz w:val="21"/>
          <w:szCs w:val="21"/>
        </w:rPr>
        <w:t xml:space="preserve"> (детей-управляющих), обучение ребёнка выполнению роли одновременно двух партнёров с взаимно противоположными интересами и др.. Они возбуждают у ребенка интерес к деятельности, обогащают мотивы речи, создают положительный эмоциональный фон процесса обучения и тем самым повышают речевую активность детей и результативность занятий.</w:t>
      </w:r>
      <w:proofErr w:type="gramEnd"/>
    </w:p>
    <w:p w:rsidR="0039095A" w:rsidRPr="0039095A" w:rsidRDefault="0039095A" w:rsidP="003909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9095A">
        <w:rPr>
          <w:rFonts w:ascii="Verdana" w:eastAsia="Times New Roman" w:hAnsi="Verdana" w:cs="Times New Roman"/>
          <w:color w:val="303F50"/>
          <w:sz w:val="21"/>
          <w:szCs w:val="21"/>
        </w:rPr>
        <w:t>В зависимости от роли приемов в процессе обучения выделяют прямые и косвенные приемы. Все вышеназванные словесные приемы можно назвать прямыми, а напоминание, реплика, замечание, подсказ, совет - косвенными.</w:t>
      </w:r>
    </w:p>
    <w:p w:rsidR="0039095A" w:rsidRPr="0039095A" w:rsidRDefault="0039095A" w:rsidP="0039095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9095A">
        <w:rPr>
          <w:rFonts w:ascii="Verdana" w:eastAsia="Times New Roman" w:hAnsi="Verdana" w:cs="Times New Roman"/>
          <w:color w:val="303F50"/>
          <w:sz w:val="21"/>
          <w:szCs w:val="21"/>
        </w:rPr>
        <w:t>В реальном педагогическом процессе приемы используются комплексно, в зависимости от задачи, содержания занятия, уровня подготовленности детей, их возрастных и индивидуальных особенностей.</w:t>
      </w:r>
    </w:p>
    <w:p w:rsidR="005A2C46" w:rsidRDefault="005A2C46"/>
    <w:sectPr w:rsidR="005A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95A"/>
    <w:rsid w:val="0039095A"/>
    <w:rsid w:val="005A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9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3575</Characters>
  <Application>Microsoft Office Word</Application>
  <DocSecurity>0</DocSecurity>
  <Lines>29</Lines>
  <Paragraphs>8</Paragraphs>
  <ScaleCrop>false</ScaleCrop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2023-09-12T13:20:00Z</dcterms:created>
  <dcterms:modified xsi:type="dcterms:W3CDTF">2023-09-12T13:20:00Z</dcterms:modified>
</cp:coreProperties>
</file>