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89" w:rsidRDefault="00FF4562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B3F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5EEE" w:rsidRPr="000B3F93">
        <w:rPr>
          <w:rFonts w:ascii="Times New Roman" w:hAnsi="Times New Roman" w:cs="Times New Roman"/>
          <w:b/>
          <w:bCs/>
          <w:sz w:val="24"/>
          <w:szCs w:val="24"/>
        </w:rPr>
        <w:t>овременные инновационные технологии</w:t>
      </w:r>
      <w:r w:rsidR="000B3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EEE" w:rsidRPr="000B3F93">
        <w:rPr>
          <w:rFonts w:ascii="Times New Roman" w:hAnsi="Times New Roman" w:cs="Times New Roman"/>
          <w:b/>
          <w:bCs/>
          <w:sz w:val="24"/>
          <w:szCs w:val="24"/>
        </w:rPr>
        <w:t>на уроках и</w:t>
      </w:r>
      <w:r w:rsidRPr="000B3F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5EEE" w:rsidRPr="000B3F93">
        <w:rPr>
          <w:rFonts w:ascii="Times New Roman" w:hAnsi="Times New Roman" w:cs="Times New Roman"/>
          <w:b/>
          <w:bCs/>
          <w:sz w:val="24"/>
          <w:szCs w:val="24"/>
        </w:rPr>
        <w:t>тории и обще</w:t>
      </w:r>
      <w:r w:rsidRPr="000B3F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5EEE" w:rsidRPr="000B3F93">
        <w:rPr>
          <w:rFonts w:ascii="Times New Roman" w:hAnsi="Times New Roman" w:cs="Times New Roman"/>
          <w:b/>
          <w:bCs/>
          <w:sz w:val="24"/>
          <w:szCs w:val="24"/>
        </w:rPr>
        <w:t>твознания</w:t>
      </w:r>
    </w:p>
    <w:p w:rsidR="000B3F93" w:rsidRPr="000B3F93" w:rsidRDefault="000B3F93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920789" w:rsidRPr="007F4916" w:rsidRDefault="007F4916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  <w:r w:rsidR="000B3F93" w:rsidRPr="007F4916">
        <w:rPr>
          <w:rFonts w:ascii="Times New Roman" w:hAnsi="Times New Roman" w:cs="Times New Roman"/>
          <w:b/>
          <w:sz w:val="24"/>
          <w:szCs w:val="24"/>
        </w:rPr>
        <w:t>,</w:t>
      </w:r>
      <w:r w:rsidR="00920789" w:rsidRPr="007F4916">
        <w:rPr>
          <w:rFonts w:ascii="Times New Roman" w:hAnsi="Times New Roman" w:cs="Times New Roman"/>
          <w:b/>
          <w:sz w:val="24"/>
          <w:szCs w:val="24"/>
        </w:rPr>
        <w:t xml:space="preserve"> учитель и</w:t>
      </w:r>
      <w:r w:rsidR="00FF4562" w:rsidRPr="007F4916">
        <w:rPr>
          <w:rFonts w:ascii="Times New Roman" w:hAnsi="Times New Roman" w:cs="Times New Roman"/>
          <w:b/>
          <w:sz w:val="24"/>
          <w:szCs w:val="24"/>
        </w:rPr>
        <w:t>с</w:t>
      </w:r>
      <w:r w:rsidR="00920789" w:rsidRPr="007F4916">
        <w:rPr>
          <w:rFonts w:ascii="Times New Roman" w:hAnsi="Times New Roman" w:cs="Times New Roman"/>
          <w:b/>
          <w:sz w:val="24"/>
          <w:szCs w:val="24"/>
        </w:rPr>
        <w:t>тории и обще</w:t>
      </w:r>
      <w:r w:rsidR="00FF4562" w:rsidRPr="007F4916">
        <w:rPr>
          <w:rFonts w:ascii="Times New Roman" w:hAnsi="Times New Roman" w:cs="Times New Roman"/>
          <w:b/>
          <w:sz w:val="24"/>
          <w:szCs w:val="24"/>
        </w:rPr>
        <w:t>с</w:t>
      </w:r>
      <w:r w:rsidR="00920789" w:rsidRPr="007F4916">
        <w:rPr>
          <w:rFonts w:ascii="Times New Roman" w:hAnsi="Times New Roman" w:cs="Times New Roman"/>
          <w:b/>
          <w:sz w:val="24"/>
          <w:szCs w:val="24"/>
        </w:rPr>
        <w:t>твознания</w:t>
      </w:r>
    </w:p>
    <w:p w:rsidR="00920789" w:rsidRPr="007F4916" w:rsidRDefault="000B3F93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rPr>
          <w:rFonts w:ascii="Times New Roman" w:hAnsi="Times New Roman" w:cs="Times New Roman"/>
          <w:b/>
          <w:sz w:val="24"/>
          <w:szCs w:val="24"/>
        </w:rPr>
      </w:pPr>
      <w:r w:rsidRPr="007F4916">
        <w:rPr>
          <w:rFonts w:ascii="Times New Roman" w:hAnsi="Times New Roman" w:cs="Times New Roman"/>
          <w:b/>
          <w:sz w:val="24"/>
          <w:szCs w:val="24"/>
        </w:rPr>
        <w:t xml:space="preserve">МБОУ "СОШ с. Волоконовка </w:t>
      </w:r>
      <w:proofErr w:type="spellStart"/>
      <w:r w:rsidRPr="007F4916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7F4916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области"</w:t>
      </w:r>
    </w:p>
    <w:p w:rsidR="000B3F93" w:rsidRPr="000B3F93" w:rsidRDefault="000B3F93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920789" w:rsidRPr="000B3F93" w:rsidRDefault="00920789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Целью моей педагогиче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кой деятельно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ти являет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 формирование разно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торонней лично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ти школьника через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овременные инновационные образовательные технологиии умение ориентировать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 в новом обще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тве.</w:t>
      </w:r>
    </w:p>
    <w:p w:rsidR="00E031FF" w:rsidRPr="000B3F93" w:rsidRDefault="00920789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Развитие лично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ти зави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ит не только от врожденных 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по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обно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тей человека,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оциального окружения, но и от его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об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твенной позиции, его мироощущения. Большая роль в во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питании этих каче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 отводит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я, в ча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ти, урокам 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тории и обще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твознания.</w:t>
      </w:r>
      <w:r w:rsidR="000B3F93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 хочу  поделить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 некоторыми интере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ными технологиями, которые 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пользую в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воей работе.</w:t>
      </w:r>
    </w:p>
    <w:p w:rsidR="00920789" w:rsidRPr="000B3F93" w:rsidRDefault="00920789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Одной 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из таких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технологией являет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я </w:t>
      </w:r>
      <w:r w:rsidR="00AB0B69" w:rsidRPr="000B3F93">
        <w:rPr>
          <w:rFonts w:ascii="Cambria Math" w:eastAsia="Literaturnaya-Regular" w:hAnsi="Cambria Math" w:cs="Cambria Math"/>
          <w:sz w:val="24"/>
          <w:szCs w:val="24"/>
        </w:rPr>
        <w:t>«</w:t>
      </w:r>
      <w:r w:rsidR="00FF4562" w:rsidRPr="000B3F93">
        <w:rPr>
          <w:rFonts w:ascii="Times New Roman" w:eastAsia="Literaturnaya-Regular" w:hAnsi="Times New Roman" w:cs="Times New Roman"/>
          <w:b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b/>
          <w:sz w:val="24"/>
          <w:szCs w:val="24"/>
        </w:rPr>
        <w:t>вязь</w:t>
      </w:r>
      <w:r w:rsidR="00AB0B69" w:rsidRPr="000B3F93">
        <w:rPr>
          <w:rFonts w:ascii="Cambria Math" w:eastAsia="Literaturnaya-Regular" w:hAnsi="Cambria Math" w:cs="Cambria Math"/>
          <w:sz w:val="24"/>
          <w:szCs w:val="24"/>
        </w:rPr>
        <w:t>»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. На уроках обще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твознания 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ть огромное количе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тво тем, которые направлены на во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питание </w:t>
      </w:r>
      <w:r w:rsidR="005565DE" w:rsidRPr="000B3F93">
        <w:rPr>
          <w:rFonts w:ascii="Times New Roman" w:eastAsia="Literaturnaya-Regular" w:hAnsi="Times New Roman" w:cs="Times New Roman"/>
          <w:sz w:val="24"/>
          <w:szCs w:val="24"/>
        </w:rPr>
        <w:t>об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уча</w:t>
      </w:r>
      <w:r w:rsidR="005565DE" w:rsidRPr="000B3F93">
        <w:rPr>
          <w:rFonts w:ascii="Times New Roman" w:eastAsia="Literaturnaya-Regular" w:hAnsi="Times New Roman" w:cs="Times New Roman"/>
          <w:sz w:val="24"/>
          <w:szCs w:val="24"/>
        </w:rPr>
        <w:t>ю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щих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я.</w:t>
      </w:r>
    </w:p>
    <w:p w:rsidR="00920789" w:rsidRPr="000B3F93" w:rsidRDefault="005565DE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Например,у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рок обще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твознания, 10 кла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, тема: </w:t>
      </w:r>
      <w:r w:rsidR="00920789" w:rsidRPr="000B3F93">
        <w:rPr>
          <w:rFonts w:ascii="Cambria Math" w:eastAsia="Literaturnaya-Regular" w:hAnsi="Cambria Math" w:cs="Cambria Math"/>
          <w:sz w:val="24"/>
          <w:szCs w:val="24"/>
        </w:rPr>
        <w:t>«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Общение как 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понимание</w:t>
      </w:r>
      <w:r w:rsidR="00920789" w:rsidRPr="000B3F93">
        <w:rPr>
          <w:rFonts w:ascii="Cambria Math" w:eastAsia="Literaturnaya-Regular" w:hAnsi="Cambria Math" w:cs="Cambria Math"/>
          <w:sz w:val="24"/>
          <w:szCs w:val="24"/>
        </w:rPr>
        <w:t>»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, на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тадии вызова я даю ребятам задание, до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тать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вои мобильные телефоны, открыть обычное тек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товое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ообщение и набрать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ледующие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лова: «Я к вам пишу — чего же боле? Что я могу ещё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казать? Теперь, я знаю, в вашей воле Меня презреньем наказать. Но вы, к моей не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ча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тной доле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. Х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оть каплю жало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ти храня, Вы не 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тавите меня»</w:t>
      </w:r>
      <w:r w:rsidR="00920789" w:rsidRPr="000B3F93">
        <w:rPr>
          <w:rFonts w:ascii="Cambria Math" w:eastAsia="Literaturnaya-Regular" w:hAnsi="Cambria Math" w:cs="Cambria Math"/>
          <w:sz w:val="24"/>
          <w:szCs w:val="24"/>
        </w:rPr>
        <w:t>,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и затем говорю, чтобы они отправили это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ообщение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воим близким людям, которые  им очень дороги. Далее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ледует вопро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- для чего это? что это такое? Вы, конечно, узнали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троки из  изве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тного из романа «Евгений Онегин» А.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. Пушкина. Это, к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ожалению, увядающий, но при этом претерпевающий удивительную метаморфозу эпи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толярный жанр. Таким образом, люди раньше общали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ь, а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егодня в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е по-другому. 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По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ле чего они определяютцель и проблему урока. В ходе 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урока  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ра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матривают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я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ред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тва общения, да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ю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 характери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тику общению в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овременном обще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тве, выяв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ляют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овременные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по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обы общения. 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>В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конце </w:t>
      </w:r>
      <w:r w:rsidR="003573E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урока 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тает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я время для прочтения ответов, которые по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тупили ребятам на телефон. Такая технология на уроке позволяет мотивировать учащих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я на работу, и опять же главным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вязующим являет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я во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питательный момент (признание в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воих чув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920789" w:rsidRPr="000B3F93">
        <w:rPr>
          <w:rFonts w:ascii="Times New Roman" w:eastAsia="Literaturnaya-Regular" w:hAnsi="Times New Roman" w:cs="Times New Roman"/>
          <w:sz w:val="24"/>
          <w:szCs w:val="24"/>
        </w:rPr>
        <w:t>твах близким  людям).</w:t>
      </w:r>
    </w:p>
    <w:p w:rsidR="00FD4AF7" w:rsidRPr="000B3F93" w:rsidRDefault="00FD4AF7" w:rsidP="000B3F93">
      <w:pPr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Еще, на мой взгляд, эффективная технология - </w:t>
      </w:r>
      <w:r w:rsidRPr="000B3F93">
        <w:rPr>
          <w:rFonts w:ascii="Times New Roman" w:eastAsia="Literaturnaya-Regular" w:hAnsi="Times New Roman" w:cs="Times New Roman"/>
          <w:b/>
          <w:sz w:val="24"/>
          <w:szCs w:val="24"/>
        </w:rPr>
        <w:t xml:space="preserve">Кубик </w:t>
      </w:r>
      <w:proofErr w:type="spellStart"/>
      <w:r w:rsidRPr="000B3F93">
        <w:rPr>
          <w:rFonts w:ascii="Times New Roman" w:eastAsia="Literaturnaya-Regular" w:hAnsi="Times New Roman" w:cs="Times New Roman"/>
          <w:b/>
          <w:sz w:val="24"/>
          <w:szCs w:val="24"/>
        </w:rPr>
        <w:t>Блума</w:t>
      </w:r>
      <w:proofErr w:type="spellEnd"/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на 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нове </w:t>
      </w:r>
      <w:r w:rsidR="00C20F7A" w:rsidRPr="000B3F93">
        <w:rPr>
          <w:rFonts w:ascii="Times New Roman" w:eastAsia="Literaturnaya-Regular" w:hAnsi="Times New Roman" w:cs="Times New Roman"/>
          <w:sz w:val="24"/>
          <w:szCs w:val="24"/>
        </w:rPr>
        <w:t>Т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>ак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>ономи</w:t>
      </w:r>
      <w:r w:rsidR="00424022" w:rsidRPr="000B3F93">
        <w:rPr>
          <w:rFonts w:ascii="Times New Roman" w:eastAsia="Literaturnaya-Regular" w:hAnsi="Times New Roman" w:cs="Times New Roman"/>
          <w:sz w:val="24"/>
          <w:szCs w:val="24"/>
        </w:rPr>
        <w:t>и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педагогиче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ких целей в познавательной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>фере, предложенн</w:t>
      </w:r>
      <w:r w:rsidR="00424022" w:rsidRPr="000B3F93">
        <w:rPr>
          <w:rFonts w:ascii="Times New Roman" w:eastAsia="Literaturnaya-Regular" w:hAnsi="Times New Roman" w:cs="Times New Roman"/>
          <w:sz w:val="24"/>
          <w:szCs w:val="24"/>
        </w:rPr>
        <w:t>ой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группой учёных под руковод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>твом американ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>кого п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ихолога </w:t>
      </w:r>
      <w:proofErr w:type="spellStart"/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>Бенджамина</w:t>
      </w:r>
      <w:proofErr w:type="spellEnd"/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proofErr w:type="spellStart"/>
      <w:r w:rsidR="00850C07" w:rsidRPr="000B3F93">
        <w:rPr>
          <w:rFonts w:ascii="Times New Roman" w:eastAsia="Literaturnaya-Regular" w:hAnsi="Times New Roman" w:cs="Times New Roman"/>
          <w:sz w:val="24"/>
          <w:szCs w:val="24"/>
        </w:rPr>
        <w:t>Блума</w:t>
      </w:r>
      <w:proofErr w:type="spellEnd"/>
      <w:r w:rsidRPr="000B3F93">
        <w:rPr>
          <w:rFonts w:ascii="Times New Roman" w:eastAsia="Literaturnaya-Regular" w:hAnsi="Times New Roman" w:cs="Times New Roman"/>
          <w:sz w:val="24"/>
          <w:szCs w:val="24"/>
        </w:rPr>
        <w:t>. На гранях кубика напи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аны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ледующие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лова: «Почему», «Назови», «Объя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ни» и т. д. Ученик бро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ает кубик. Задача –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формулировать вопро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по учебному материалу, который бы начинал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я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лова, оказавшего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0B3F93">
        <w:rPr>
          <w:rFonts w:ascii="Times New Roman" w:eastAsia="Literaturnaya-Regular" w:hAnsi="Times New Roman" w:cs="Times New Roman"/>
          <w:sz w:val="24"/>
          <w:szCs w:val="24"/>
        </w:rPr>
        <w:t>я на грани кубика</w:t>
      </w:r>
      <w:r w:rsidR="002B650A" w:rsidRPr="000B3F93">
        <w:rPr>
          <w:rFonts w:ascii="Times New Roman" w:eastAsia="Literaturnaya-Regular" w:hAnsi="Times New Roman" w:cs="Times New Roman"/>
          <w:sz w:val="24"/>
          <w:szCs w:val="24"/>
        </w:rPr>
        <w:t>.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Этот прием очень удобен при проверке домашнего задания. 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ли ученики знают материал домашнего задания, они без труда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могут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тавить вопро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и ответить на него.</w:t>
      </w:r>
      <w:r w:rsidR="00EB0ACD" w:rsidRPr="000B3F93">
        <w:rPr>
          <w:rFonts w:ascii="Times New Roman" w:eastAsia="Literaturnaya-Regular" w:hAnsi="Times New Roman" w:cs="Times New Roman"/>
          <w:sz w:val="24"/>
          <w:szCs w:val="24"/>
        </w:rPr>
        <w:t>Вопро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EB0ACD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ы на гранях кубика можно варьировать по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EB0ACD" w:rsidRPr="000B3F93">
        <w:rPr>
          <w:rFonts w:ascii="Times New Roman" w:eastAsia="Literaturnaya-Regular" w:hAnsi="Times New Roman" w:cs="Times New Roman"/>
          <w:sz w:val="24"/>
          <w:szCs w:val="24"/>
        </w:rPr>
        <w:t>воему желанию. Важно только, чтобы они затрагивали в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EB0ACD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EB0ACD" w:rsidRPr="000B3F93">
        <w:rPr>
          <w:rFonts w:ascii="Times New Roman" w:eastAsia="Literaturnaya-Regular" w:hAnsi="Times New Roman" w:cs="Times New Roman"/>
          <w:sz w:val="24"/>
          <w:szCs w:val="24"/>
        </w:rPr>
        <w:t>тороны заданной темы.</w:t>
      </w:r>
    </w:p>
    <w:p w:rsidR="00FD4AF7" w:rsidRPr="000B3F93" w:rsidRDefault="00FD4AF7" w:rsidP="000B3F93">
      <w:pPr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В рамках формирования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мы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лового чтения можно применять такие приемы как:</w:t>
      </w:r>
    </w:p>
    <w:p w:rsidR="00FD4AF7" w:rsidRPr="000B3F93" w:rsidRDefault="00FD4AF7" w:rsidP="000B3F93">
      <w:pPr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«</w:t>
      </w:r>
      <w:r w:rsidRPr="000B3F93">
        <w:rPr>
          <w:rFonts w:ascii="Times New Roman" w:eastAsia="Literaturnaya-Regular" w:hAnsi="Times New Roman" w:cs="Times New Roman"/>
          <w:b/>
          <w:sz w:val="24"/>
          <w:szCs w:val="24"/>
        </w:rPr>
        <w:t xml:space="preserve">Ключевые </w:t>
      </w:r>
      <w:r w:rsidR="00FF4562" w:rsidRPr="000B3F93">
        <w:rPr>
          <w:rFonts w:ascii="Times New Roman" w:eastAsia="Literaturnaya-Regular" w:hAnsi="Times New Roman" w:cs="Times New Roman"/>
          <w:b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b/>
          <w:sz w:val="24"/>
          <w:szCs w:val="24"/>
        </w:rPr>
        <w:t>лова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». Можно предложить ученикам подобрать в тек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те «ключевые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лова» и обо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новать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вой выбор. 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обенно полезно, когда к таким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ловам учащие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 будут обращать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я неоднократно.</w:t>
      </w:r>
    </w:p>
    <w:p w:rsidR="00920789" w:rsidRPr="000B3F93" w:rsidRDefault="00FD4AF7" w:rsidP="000B3F93">
      <w:pPr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Игра «</w:t>
      </w:r>
      <w:r w:rsidRPr="000B3F93">
        <w:rPr>
          <w:rFonts w:ascii="Times New Roman" w:eastAsia="Literaturnaya-Regular" w:hAnsi="Times New Roman" w:cs="Times New Roman"/>
          <w:b/>
          <w:sz w:val="24"/>
          <w:szCs w:val="24"/>
        </w:rPr>
        <w:t>Три предложения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».Учитель зачитывает короткий ра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каз или документ. Ученикам необходимо внимательно вы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лушать и передать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одержание ра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каза или документа тремя про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тыми предложениями. Побеждает тот, у кого ра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каз короче и при этом точно передает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одержание. Другой вариант игры – работа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печатным тек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том. Это может быть отрывок из учебника. Три про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тых предложения ребята могут запи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ать в тетради. В этом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лучае удобней выявить победителя. Эта игра помогает развивать очень важное умение – выделять главное, на котором 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новывают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я и навыки работы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пре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ой, и ориентирование в информационном потоке, а также умение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тавить план, кон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пект, реферат.</w:t>
      </w:r>
    </w:p>
    <w:p w:rsidR="005C7EC2" w:rsidRPr="000B3F93" w:rsidRDefault="005C7EC2" w:rsidP="000B3F93">
      <w:pPr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Очень эффективны у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рок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применением </w:t>
      </w:r>
      <w:r w:rsidR="00FD4AF7" w:rsidRPr="000B3F93">
        <w:rPr>
          <w:rFonts w:ascii="Times New Roman" w:eastAsia="Literaturnaya-Regular" w:hAnsi="Times New Roman" w:cs="Times New Roman"/>
          <w:b/>
          <w:sz w:val="24"/>
          <w:szCs w:val="24"/>
        </w:rPr>
        <w:t>кей</w:t>
      </w:r>
      <w:r w:rsidR="00FF4562" w:rsidRPr="000B3F93">
        <w:rPr>
          <w:rFonts w:ascii="Times New Roman" w:eastAsia="Literaturnaya-Regular" w:hAnsi="Times New Roman" w:cs="Times New Roman"/>
          <w:b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b/>
          <w:sz w:val="24"/>
          <w:szCs w:val="24"/>
        </w:rPr>
        <w:t>-технологии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. Цель </w:t>
      </w:r>
      <w:r w:rsidR="009068B8" w:rsidRPr="000B3F93">
        <w:rPr>
          <w:rFonts w:ascii="Times New Roman" w:eastAsia="Literaturnaya-Regular" w:hAnsi="Times New Roman" w:cs="Times New Roman"/>
          <w:sz w:val="24"/>
          <w:szCs w:val="24"/>
        </w:rPr>
        <w:t>технологии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-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овме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тными у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илиями группы учащих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я проанализировать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итуацию - </w:t>
      </w:r>
      <w:r w:rsidR="009068B8" w:rsidRPr="000B3F93">
        <w:rPr>
          <w:rFonts w:ascii="Times New Roman" w:eastAsia="Literaturnaya-Regular" w:hAnsi="Times New Roman" w:cs="Times New Roman"/>
          <w:sz w:val="24"/>
          <w:szCs w:val="24"/>
        </w:rPr>
        <w:t>кейс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, возникающую при конкретном положении дел, и выработать практиче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кое решение - определённый алгоритм решения 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lastRenderedPageBreak/>
        <w:t xml:space="preserve">проблемы, выявленной при анализе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итуации. Акцент данной методики перено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ит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я не на получение готовых знаний, а на их выработку, на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отворче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тво учащего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="00FD4AF7" w:rsidRPr="000B3F93">
        <w:rPr>
          <w:rFonts w:ascii="Times New Roman" w:eastAsia="Literaturnaya-Regular" w:hAnsi="Times New Roman" w:cs="Times New Roman"/>
          <w:sz w:val="24"/>
          <w:szCs w:val="24"/>
        </w:rPr>
        <w:t>я и учителя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.</w:t>
      </w:r>
      <w:r w:rsidR="00C75BCF"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</w:p>
    <w:p w:rsidR="00D53DDF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b/>
          <w:sz w:val="24"/>
          <w:szCs w:val="24"/>
        </w:rPr>
        <w:t>ПОП</w:t>
      </w:r>
      <w:r w:rsidR="00FF4562" w:rsidRPr="000B3F93">
        <w:rPr>
          <w:b/>
          <w:sz w:val="24"/>
          <w:szCs w:val="24"/>
        </w:rPr>
        <w:t>С</w:t>
      </w:r>
      <w:r w:rsidRPr="000B3F93">
        <w:rPr>
          <w:b/>
          <w:sz w:val="24"/>
          <w:szCs w:val="24"/>
        </w:rPr>
        <w:t>- формула</w:t>
      </w:r>
      <w:r w:rsidRPr="000B3F93">
        <w:rPr>
          <w:sz w:val="24"/>
          <w:szCs w:val="24"/>
        </w:rPr>
        <w:t xml:space="preserve"> – этот интерактивный приём, направленный на рефлек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ию учащих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я, этот прием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оздан профе</w:t>
      </w:r>
      <w:r w:rsidR="00FF4562" w:rsidRPr="000B3F93">
        <w:rPr>
          <w:sz w:val="24"/>
          <w:szCs w:val="24"/>
        </w:rPr>
        <w:t>сс</w:t>
      </w:r>
      <w:r w:rsidRPr="000B3F93">
        <w:rPr>
          <w:sz w:val="24"/>
          <w:szCs w:val="24"/>
        </w:rPr>
        <w:t xml:space="preserve">ором права Дэйвидом </w:t>
      </w:r>
      <w:proofErr w:type="spellStart"/>
      <w:r w:rsidRPr="000B3F93">
        <w:rPr>
          <w:sz w:val="24"/>
          <w:szCs w:val="24"/>
        </w:rPr>
        <w:t>Маккойд</w:t>
      </w:r>
      <w:proofErr w:type="spellEnd"/>
      <w:r w:rsidR="005F792B" w:rsidRPr="000B3F93">
        <w:rPr>
          <w:sz w:val="24"/>
          <w:szCs w:val="24"/>
        </w:rPr>
        <w:t xml:space="preserve"> - </w:t>
      </w:r>
      <w:proofErr w:type="spellStart"/>
      <w:r w:rsidRPr="000B3F93">
        <w:rPr>
          <w:sz w:val="24"/>
          <w:szCs w:val="24"/>
        </w:rPr>
        <w:t>Мэй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оном</w:t>
      </w:r>
      <w:proofErr w:type="spellEnd"/>
      <w:r w:rsidRPr="000B3F93">
        <w:rPr>
          <w:sz w:val="24"/>
          <w:szCs w:val="24"/>
        </w:rPr>
        <w:t xml:space="preserve">: </w:t>
      </w:r>
      <w:r w:rsidRPr="000B3F93">
        <w:rPr>
          <w:sz w:val="24"/>
          <w:szCs w:val="24"/>
          <w:lang w:val="en-US"/>
        </w:rPr>
        <w:t>PRES</w:t>
      </w:r>
      <w:r w:rsidRPr="000B3F93">
        <w:rPr>
          <w:sz w:val="24"/>
          <w:szCs w:val="24"/>
        </w:rPr>
        <w:t>-</w:t>
      </w:r>
      <w:r w:rsidRPr="000B3F93">
        <w:rPr>
          <w:sz w:val="24"/>
          <w:szCs w:val="24"/>
          <w:lang w:val="en-US"/>
        </w:rPr>
        <w:t>formula</w:t>
      </w:r>
      <w:r w:rsidRPr="000B3F93">
        <w:rPr>
          <w:sz w:val="24"/>
          <w:szCs w:val="24"/>
        </w:rPr>
        <w:t xml:space="preserve"> (</w:t>
      </w:r>
      <w:r w:rsidRPr="000B3F93">
        <w:rPr>
          <w:sz w:val="24"/>
          <w:szCs w:val="24"/>
          <w:lang w:val="en-US"/>
        </w:rPr>
        <w:t>Position</w:t>
      </w:r>
      <w:r w:rsidRPr="000B3F93">
        <w:rPr>
          <w:sz w:val="24"/>
          <w:szCs w:val="24"/>
        </w:rPr>
        <w:t>-</w:t>
      </w:r>
      <w:r w:rsidRPr="000B3F93">
        <w:rPr>
          <w:sz w:val="24"/>
          <w:szCs w:val="24"/>
          <w:lang w:val="en-US"/>
        </w:rPr>
        <w:t>Reason</w:t>
      </w:r>
      <w:r w:rsidRPr="000B3F93">
        <w:rPr>
          <w:sz w:val="24"/>
          <w:szCs w:val="24"/>
        </w:rPr>
        <w:t>-</w:t>
      </w:r>
      <w:proofErr w:type="spellStart"/>
      <w:r w:rsidRPr="000B3F93">
        <w:rPr>
          <w:sz w:val="24"/>
          <w:szCs w:val="24"/>
          <w:lang w:val="en-US"/>
        </w:rPr>
        <w:t>ExplanationorExample</w:t>
      </w:r>
      <w:proofErr w:type="spellEnd"/>
      <w:r w:rsidRPr="000B3F93">
        <w:rPr>
          <w:sz w:val="24"/>
          <w:szCs w:val="24"/>
        </w:rPr>
        <w:t>-</w:t>
      </w:r>
      <w:r w:rsidRPr="000B3F93">
        <w:rPr>
          <w:sz w:val="24"/>
          <w:szCs w:val="24"/>
          <w:lang w:val="en-US"/>
        </w:rPr>
        <w:t>Summary</w:t>
      </w:r>
      <w:r w:rsidRPr="000B3F93">
        <w:rPr>
          <w:sz w:val="24"/>
          <w:szCs w:val="24"/>
        </w:rPr>
        <w:t>).В результате перевода получила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ь аббревиатура </w:t>
      </w:r>
      <w:r w:rsidRPr="000B3F93">
        <w:rPr>
          <w:i/>
          <w:sz w:val="24"/>
          <w:szCs w:val="24"/>
        </w:rPr>
        <w:t>ПОП</w:t>
      </w:r>
      <w:r w:rsidR="00FF4562" w:rsidRPr="000B3F93">
        <w:rPr>
          <w:i/>
          <w:sz w:val="24"/>
          <w:szCs w:val="24"/>
        </w:rPr>
        <w:t>С</w:t>
      </w:r>
      <w:r w:rsidRPr="000B3F93">
        <w:rPr>
          <w:sz w:val="24"/>
          <w:szCs w:val="24"/>
        </w:rPr>
        <w:t>:П–позиция</w:t>
      </w:r>
      <w:r w:rsidR="00523971" w:rsidRPr="000B3F93">
        <w:rPr>
          <w:sz w:val="24"/>
          <w:szCs w:val="24"/>
        </w:rPr>
        <w:t>,</w:t>
      </w:r>
      <w:r w:rsidRPr="000B3F93">
        <w:rPr>
          <w:sz w:val="24"/>
          <w:szCs w:val="24"/>
        </w:rPr>
        <w:t>О– объя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нение (или обо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нование)</w:t>
      </w:r>
      <w:r w:rsidR="00523971" w:rsidRPr="000B3F93">
        <w:rPr>
          <w:sz w:val="24"/>
          <w:szCs w:val="24"/>
        </w:rPr>
        <w:t>,</w:t>
      </w:r>
      <w:r w:rsidRPr="000B3F93">
        <w:rPr>
          <w:sz w:val="24"/>
          <w:szCs w:val="24"/>
        </w:rPr>
        <w:t xml:space="preserve"> П– пример</w:t>
      </w:r>
      <w:r w:rsidR="00523971" w:rsidRPr="000B3F93">
        <w:rPr>
          <w:sz w:val="24"/>
          <w:szCs w:val="24"/>
        </w:rPr>
        <w:t xml:space="preserve">,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–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лед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твие (или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уждение)</w:t>
      </w:r>
      <w:r w:rsidR="00D53DDF" w:rsidRPr="000B3F93">
        <w:rPr>
          <w:sz w:val="24"/>
          <w:szCs w:val="24"/>
        </w:rPr>
        <w:t>.</w:t>
      </w:r>
    </w:p>
    <w:p w:rsidR="0093408C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sz w:val="24"/>
          <w:szCs w:val="24"/>
        </w:rPr>
        <w:t xml:space="preserve">Для того чтобы прием был технологичным и обладал </w:t>
      </w:r>
      <w:r w:rsidR="00D53DDF" w:rsidRPr="000B3F93">
        <w:rPr>
          <w:sz w:val="24"/>
          <w:szCs w:val="24"/>
        </w:rPr>
        <w:t>з</w:t>
      </w:r>
      <w:r w:rsidRPr="000B3F93">
        <w:rPr>
          <w:sz w:val="24"/>
          <w:szCs w:val="24"/>
        </w:rPr>
        <w:t>аконченно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тью, я предлагаю ученикам начало предложенийдля каждогоположения.</w:t>
      </w:r>
    </w:p>
    <w:p w:rsidR="0093408C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sz w:val="24"/>
          <w:szCs w:val="24"/>
        </w:rPr>
        <w:t>Первое из предложений (позиция) должно начинать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я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о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лов: «Я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читаю, что…»</w:t>
      </w:r>
    </w:p>
    <w:p w:rsidR="0093408C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sz w:val="24"/>
          <w:szCs w:val="24"/>
        </w:rPr>
        <w:t>Второе предложение (объя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нение, обо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нование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воей позиции) начинает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я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о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лов: «Потому что …».</w:t>
      </w:r>
    </w:p>
    <w:p w:rsidR="0093408C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sz w:val="24"/>
          <w:szCs w:val="24"/>
        </w:rPr>
        <w:t xml:space="preserve">Третье предложение (ориентированное на умение доказать правоту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воей позиции на практике) начинает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я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о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лов:«Я могу это доказать это на примере …».</w:t>
      </w:r>
    </w:p>
    <w:p w:rsidR="0093408C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sz w:val="24"/>
          <w:szCs w:val="24"/>
        </w:rPr>
        <w:t>Четвертое предложение (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лед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твие,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уждение, выводы) начинает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я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о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лов: «И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ходя из это</w:t>
      </w:r>
      <w:r w:rsidR="005F792B" w:rsidRPr="000B3F93">
        <w:rPr>
          <w:sz w:val="24"/>
          <w:szCs w:val="24"/>
        </w:rPr>
        <w:t>го, я делаю вывод о том, что…».</w:t>
      </w:r>
    </w:p>
    <w:p w:rsidR="0093408C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sz w:val="24"/>
          <w:szCs w:val="24"/>
        </w:rPr>
        <w:t>Ценно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ть этого технологиче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кого приёма заключает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я в том, что позволяет учащим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я кратко и в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е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торонне выразить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об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твенную позицию по изученной теме. Данный прием можно применять на любом этапе урока, работая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 различными и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точниками.</w:t>
      </w:r>
    </w:p>
    <w:p w:rsidR="0093408C" w:rsidRPr="000B3F93" w:rsidRDefault="0093408C" w:rsidP="000B3F93">
      <w:pPr>
        <w:pStyle w:val="a3"/>
        <w:ind w:left="1418" w:right="-427"/>
        <w:rPr>
          <w:sz w:val="24"/>
          <w:szCs w:val="24"/>
        </w:rPr>
      </w:pPr>
      <w:r w:rsidRPr="000B3F93">
        <w:rPr>
          <w:sz w:val="24"/>
          <w:szCs w:val="24"/>
        </w:rPr>
        <w:t>Данная формула развивает у учащих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я умение анализировать материал, ра</w:t>
      </w:r>
      <w:r w:rsidR="00FF4562" w:rsidRPr="000B3F93">
        <w:rPr>
          <w:sz w:val="24"/>
          <w:szCs w:val="24"/>
        </w:rPr>
        <w:t>сс</w:t>
      </w:r>
      <w:r w:rsidRPr="000B3F93">
        <w:rPr>
          <w:sz w:val="24"/>
          <w:szCs w:val="24"/>
        </w:rPr>
        <w:t xml:space="preserve">уждать,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амо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тоятельно находить подтверждения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 xml:space="preserve">воим предположениям, аргументировать 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об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твенную точку зрения, также ПОП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-формула и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пользует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я при организации дебатов и ди</w:t>
      </w:r>
      <w:r w:rsidR="00FF4562" w:rsidRPr="000B3F93">
        <w:rPr>
          <w:sz w:val="24"/>
          <w:szCs w:val="24"/>
        </w:rPr>
        <w:t>с</w:t>
      </w:r>
      <w:r w:rsidRPr="000B3F93">
        <w:rPr>
          <w:sz w:val="24"/>
          <w:szCs w:val="24"/>
        </w:rPr>
        <w:t>ку</w:t>
      </w:r>
      <w:r w:rsidR="00FF4562" w:rsidRPr="000B3F93">
        <w:rPr>
          <w:sz w:val="24"/>
          <w:szCs w:val="24"/>
        </w:rPr>
        <w:t>сс</w:t>
      </w:r>
      <w:r w:rsidRPr="000B3F93">
        <w:rPr>
          <w:sz w:val="24"/>
          <w:szCs w:val="24"/>
        </w:rPr>
        <w:t>ий.</w:t>
      </w:r>
    </w:p>
    <w:p w:rsidR="00E71EBD" w:rsidRPr="000B3F93" w:rsidRDefault="00E71EBD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Готовно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ть к переменам в педагогиче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кой деятельно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тив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овременных у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ловиях </w:t>
      </w:r>
      <w:r w:rsidR="00D53DDF" w:rsidRPr="000B3F93">
        <w:rPr>
          <w:rFonts w:ascii="Times New Roman" w:eastAsia="Literaturnaya-Regular" w:hAnsi="Times New Roman" w:cs="Times New Roman"/>
          <w:sz w:val="24"/>
          <w:szCs w:val="24"/>
        </w:rPr>
        <w:t>-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важнейшее каче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тво профе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ионального педагога, без наличия которого невозможно до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тичь и вы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окого уровня педагогиче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кого ма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тер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тва.</w:t>
      </w:r>
    </w:p>
    <w:p w:rsidR="00E71EBD" w:rsidRPr="000B3F93" w:rsidRDefault="00E71EBD" w:rsidP="000B3F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Поэтому в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воей работе я пытаю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ь найти новые технологии и методы обучения.</w:t>
      </w:r>
    </w:p>
    <w:p w:rsidR="00832886" w:rsidRPr="000B3F93" w:rsidRDefault="00832886" w:rsidP="000B3F93">
      <w:pPr>
        <w:spacing w:after="0" w:line="240" w:lineRule="auto"/>
        <w:ind w:left="1418" w:right="-427"/>
        <w:jc w:val="both"/>
        <w:textAlignment w:val="baseline"/>
        <w:rPr>
          <w:rFonts w:ascii="Times New Roman" w:eastAsia="Literaturnaya-Regular" w:hAnsi="Times New Roman" w:cs="Times New Roman"/>
          <w:sz w:val="24"/>
          <w:szCs w:val="24"/>
        </w:rPr>
      </w:pPr>
      <w:r w:rsidRPr="000B3F93">
        <w:rPr>
          <w:rFonts w:ascii="Times New Roman" w:eastAsia="Literaturnaya-Regular" w:hAnsi="Times New Roman" w:cs="Times New Roman"/>
          <w:sz w:val="24"/>
          <w:szCs w:val="24"/>
        </w:rPr>
        <w:t>Более 2</w:t>
      </w:r>
      <w:r w:rsidR="00CE79BC" w:rsidRPr="000B3F93">
        <w:rPr>
          <w:rFonts w:ascii="Times New Roman" w:eastAsia="Literaturnaya-Regular" w:hAnsi="Times New Roman" w:cs="Times New Roman"/>
          <w:sz w:val="24"/>
          <w:szCs w:val="24"/>
        </w:rPr>
        <w:t>5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00 лет назад Конфуций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казал: «То, что я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лышу, я забываю. То, что я вижу, я помню. То, что я делаю, я понимаю». Эти про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тые утверждения обо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новывают необходимо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ть и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пользования активных и интерактивных методов обучения. Проце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 обучения не автоматиче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кое вкладывание учебного материала в голову ученика. Ученик по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тоянно должен тренировать не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колько память,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колько 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по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обно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>ть решать творче</w:t>
      </w:r>
      <w:r w:rsidR="00FF4562" w:rsidRPr="000B3F93">
        <w:rPr>
          <w:rFonts w:ascii="Times New Roman" w:eastAsia="Literaturnaya-Regular" w:hAnsi="Times New Roman" w:cs="Times New Roman"/>
          <w:sz w:val="24"/>
          <w:szCs w:val="24"/>
        </w:rPr>
        <w:t>с</w:t>
      </w:r>
      <w:r w:rsidRPr="000B3F93">
        <w:rPr>
          <w:rFonts w:ascii="Times New Roman" w:eastAsia="Literaturnaya-Regular" w:hAnsi="Times New Roman" w:cs="Times New Roman"/>
          <w:sz w:val="24"/>
          <w:szCs w:val="24"/>
        </w:rPr>
        <w:t xml:space="preserve">кие задания. </w:t>
      </w:r>
    </w:p>
    <w:p w:rsidR="00C75BCF" w:rsidRPr="000B3F93" w:rsidRDefault="00C75BCF" w:rsidP="000B3F93">
      <w:pPr>
        <w:pStyle w:val="a5"/>
        <w:ind w:left="1778" w:right="-427" w:firstLine="0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FD4AF7" w:rsidRPr="000B3F93" w:rsidRDefault="00FD4AF7" w:rsidP="000B3F93">
      <w:pPr>
        <w:spacing w:after="0" w:line="240" w:lineRule="auto"/>
        <w:ind w:left="1418" w:right="-427"/>
        <w:jc w:val="both"/>
        <w:rPr>
          <w:rFonts w:ascii="Times New Roman" w:eastAsia="Literaturnaya-Regular" w:hAnsi="Times New Roman" w:cs="Times New Roman"/>
          <w:sz w:val="24"/>
          <w:szCs w:val="24"/>
        </w:rPr>
      </w:pPr>
    </w:p>
    <w:sectPr w:rsidR="00FD4AF7" w:rsidRPr="000B3F93" w:rsidSect="005565DE">
      <w:pgSz w:w="11906" w:h="16838"/>
      <w:pgMar w:top="709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E3C"/>
    <w:multiLevelType w:val="multilevel"/>
    <w:tmpl w:val="FB3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5538"/>
    <w:multiLevelType w:val="hybridMultilevel"/>
    <w:tmpl w:val="99885E8A"/>
    <w:lvl w:ilvl="0" w:tplc="813E8D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D4A72F9"/>
    <w:multiLevelType w:val="hybridMultilevel"/>
    <w:tmpl w:val="FF447F5A"/>
    <w:lvl w:ilvl="0" w:tplc="269206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C0334"/>
    <w:multiLevelType w:val="multilevel"/>
    <w:tmpl w:val="1CB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E35FA"/>
    <w:multiLevelType w:val="hybridMultilevel"/>
    <w:tmpl w:val="DA22DF90"/>
    <w:lvl w:ilvl="0" w:tplc="4624265C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C4A5B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A924616">
      <w:numFmt w:val="bullet"/>
      <w:lvlText w:val="•"/>
      <w:lvlJc w:val="left"/>
      <w:pPr>
        <w:ind w:left="1636" w:hanging="360"/>
      </w:pPr>
      <w:rPr>
        <w:rFonts w:hint="default"/>
        <w:lang w:val="ru-RU" w:eastAsia="ru-RU" w:bidi="ru-RU"/>
      </w:rPr>
    </w:lvl>
    <w:lvl w:ilvl="3" w:tplc="15EC8612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4" w:tplc="F7C295A0">
      <w:numFmt w:val="bullet"/>
      <w:lvlText w:val="•"/>
      <w:lvlJc w:val="left"/>
      <w:pPr>
        <w:ind w:left="3030" w:hanging="360"/>
      </w:pPr>
      <w:rPr>
        <w:rFonts w:hint="default"/>
        <w:lang w:val="ru-RU" w:eastAsia="ru-RU" w:bidi="ru-RU"/>
      </w:rPr>
    </w:lvl>
    <w:lvl w:ilvl="5" w:tplc="9C60A80C">
      <w:numFmt w:val="bullet"/>
      <w:lvlText w:val="•"/>
      <w:lvlJc w:val="left"/>
      <w:pPr>
        <w:ind w:left="3727" w:hanging="360"/>
      </w:pPr>
      <w:rPr>
        <w:rFonts w:hint="default"/>
        <w:lang w:val="ru-RU" w:eastAsia="ru-RU" w:bidi="ru-RU"/>
      </w:rPr>
    </w:lvl>
    <w:lvl w:ilvl="6" w:tplc="59E0713A">
      <w:numFmt w:val="bullet"/>
      <w:lvlText w:val="•"/>
      <w:lvlJc w:val="left"/>
      <w:pPr>
        <w:ind w:left="4424" w:hanging="360"/>
      </w:pPr>
      <w:rPr>
        <w:rFonts w:hint="default"/>
        <w:lang w:val="ru-RU" w:eastAsia="ru-RU" w:bidi="ru-RU"/>
      </w:rPr>
    </w:lvl>
    <w:lvl w:ilvl="7" w:tplc="2AF0C82C">
      <w:numFmt w:val="bullet"/>
      <w:lvlText w:val="•"/>
      <w:lvlJc w:val="left"/>
      <w:pPr>
        <w:ind w:left="5121" w:hanging="360"/>
      </w:pPr>
      <w:rPr>
        <w:rFonts w:hint="default"/>
        <w:lang w:val="ru-RU" w:eastAsia="ru-RU" w:bidi="ru-RU"/>
      </w:rPr>
    </w:lvl>
    <w:lvl w:ilvl="8" w:tplc="BA10A594">
      <w:numFmt w:val="bullet"/>
      <w:lvlText w:val="•"/>
      <w:lvlJc w:val="left"/>
      <w:pPr>
        <w:ind w:left="5818" w:hanging="360"/>
      </w:pPr>
      <w:rPr>
        <w:rFonts w:hint="default"/>
        <w:lang w:val="ru-RU" w:eastAsia="ru-RU" w:bidi="ru-RU"/>
      </w:rPr>
    </w:lvl>
  </w:abstractNum>
  <w:abstractNum w:abstractNumId="5">
    <w:nsid w:val="7E782217"/>
    <w:multiLevelType w:val="multilevel"/>
    <w:tmpl w:val="15E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1547"/>
    <w:rsid w:val="00090260"/>
    <w:rsid w:val="000B3F93"/>
    <w:rsid w:val="000C0337"/>
    <w:rsid w:val="001252DB"/>
    <w:rsid w:val="001307C6"/>
    <w:rsid w:val="00140A4D"/>
    <w:rsid w:val="001437D9"/>
    <w:rsid w:val="00147599"/>
    <w:rsid w:val="00171702"/>
    <w:rsid w:val="00173329"/>
    <w:rsid w:val="0019389E"/>
    <w:rsid w:val="001E29FA"/>
    <w:rsid w:val="00200918"/>
    <w:rsid w:val="0022147F"/>
    <w:rsid w:val="00265F10"/>
    <w:rsid w:val="002B650A"/>
    <w:rsid w:val="0031279E"/>
    <w:rsid w:val="003573E9"/>
    <w:rsid w:val="00395EEE"/>
    <w:rsid w:val="003A0DE6"/>
    <w:rsid w:val="003E34A5"/>
    <w:rsid w:val="00424022"/>
    <w:rsid w:val="00433A29"/>
    <w:rsid w:val="00455F4D"/>
    <w:rsid w:val="0046338A"/>
    <w:rsid w:val="004747F1"/>
    <w:rsid w:val="00481BEA"/>
    <w:rsid w:val="004A5D09"/>
    <w:rsid w:val="004C219E"/>
    <w:rsid w:val="00523971"/>
    <w:rsid w:val="005565DE"/>
    <w:rsid w:val="005A26D8"/>
    <w:rsid w:val="005A473F"/>
    <w:rsid w:val="005B6E3E"/>
    <w:rsid w:val="005C7EC2"/>
    <w:rsid w:val="005E3BDA"/>
    <w:rsid w:val="005F792B"/>
    <w:rsid w:val="0060478C"/>
    <w:rsid w:val="00636E1F"/>
    <w:rsid w:val="00711335"/>
    <w:rsid w:val="0072654E"/>
    <w:rsid w:val="0078433B"/>
    <w:rsid w:val="007A31D7"/>
    <w:rsid w:val="007E60C2"/>
    <w:rsid w:val="007F4916"/>
    <w:rsid w:val="00832886"/>
    <w:rsid w:val="0084709E"/>
    <w:rsid w:val="00850C07"/>
    <w:rsid w:val="00855288"/>
    <w:rsid w:val="008A1547"/>
    <w:rsid w:val="008C3505"/>
    <w:rsid w:val="008F53C7"/>
    <w:rsid w:val="009068B8"/>
    <w:rsid w:val="00920789"/>
    <w:rsid w:val="0093408C"/>
    <w:rsid w:val="0096738A"/>
    <w:rsid w:val="00980792"/>
    <w:rsid w:val="00996648"/>
    <w:rsid w:val="00A4735F"/>
    <w:rsid w:val="00A52899"/>
    <w:rsid w:val="00AA0872"/>
    <w:rsid w:val="00AB0B69"/>
    <w:rsid w:val="00AD6129"/>
    <w:rsid w:val="00B242EA"/>
    <w:rsid w:val="00B24C39"/>
    <w:rsid w:val="00BE2010"/>
    <w:rsid w:val="00BE2E2F"/>
    <w:rsid w:val="00BE3945"/>
    <w:rsid w:val="00C119CC"/>
    <w:rsid w:val="00C20F7A"/>
    <w:rsid w:val="00C60C48"/>
    <w:rsid w:val="00C65E4E"/>
    <w:rsid w:val="00C728CA"/>
    <w:rsid w:val="00C75BCF"/>
    <w:rsid w:val="00C97560"/>
    <w:rsid w:val="00CD6697"/>
    <w:rsid w:val="00CE79BC"/>
    <w:rsid w:val="00CF4AE1"/>
    <w:rsid w:val="00D222FA"/>
    <w:rsid w:val="00D25C05"/>
    <w:rsid w:val="00D53DDF"/>
    <w:rsid w:val="00E031FF"/>
    <w:rsid w:val="00E15059"/>
    <w:rsid w:val="00E23A6E"/>
    <w:rsid w:val="00E31EB8"/>
    <w:rsid w:val="00E50F79"/>
    <w:rsid w:val="00E71EBD"/>
    <w:rsid w:val="00E8531E"/>
    <w:rsid w:val="00EB0ACD"/>
    <w:rsid w:val="00EC563E"/>
    <w:rsid w:val="00EC7E9F"/>
    <w:rsid w:val="00ED1D0C"/>
    <w:rsid w:val="00F805AA"/>
    <w:rsid w:val="00FA1CBD"/>
    <w:rsid w:val="00FB34B8"/>
    <w:rsid w:val="00FD4AF7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408C"/>
    <w:pPr>
      <w:widowControl w:val="0"/>
      <w:autoSpaceDE w:val="0"/>
      <w:autoSpaceDN w:val="0"/>
      <w:spacing w:after="0" w:line="240" w:lineRule="auto"/>
      <w:ind w:left="213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3408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93408C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84709E"/>
    <w:rPr>
      <w:color w:val="0000FF" w:themeColor="hyperlink"/>
      <w:u w:val="single"/>
    </w:rPr>
  </w:style>
  <w:style w:type="character" w:customStyle="1" w:styleId="c2">
    <w:name w:val="c2"/>
    <w:basedOn w:val="a0"/>
    <w:rsid w:val="00C7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408C"/>
    <w:pPr>
      <w:widowControl w:val="0"/>
      <w:autoSpaceDE w:val="0"/>
      <w:autoSpaceDN w:val="0"/>
      <w:spacing w:after="0" w:line="240" w:lineRule="auto"/>
      <w:ind w:left="213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3408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93408C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85</cp:revision>
  <dcterms:created xsi:type="dcterms:W3CDTF">2020-02-11T16:47:00Z</dcterms:created>
  <dcterms:modified xsi:type="dcterms:W3CDTF">2023-09-15T07:28:00Z</dcterms:modified>
</cp:coreProperties>
</file>