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98" w:rsidRPr="009A4C57" w:rsidRDefault="007C3B98" w:rsidP="007C3B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4C57">
        <w:rPr>
          <w:rFonts w:ascii="Times New Roman" w:hAnsi="Times New Roman" w:cs="Times New Roman"/>
          <w:b/>
          <w:color w:val="FF0000"/>
          <w:sz w:val="24"/>
          <w:szCs w:val="24"/>
        </w:rPr>
        <w:t>Методическая разработка: «Правила страховки и самостраховки во время занятий физическими упражнениями</w:t>
      </w:r>
      <w:r w:rsidR="009A4C57" w:rsidRPr="009A4C5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9A4C5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К основным правилам страховки и страховки-помощи относятся: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- знание техники и понимание особенностей структуры осваиваемого упражнения;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- правильный выбор места расположения страхующего в соответствии с наиболее трудными и опасными элементами выполнения упражнения, где наиболее вероятен срыв или падение;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- не осуществлять страховку, стоя на каком-либо предмете;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- при осуществлении страховки выполнения упражнения на гимнастических снарядах располагать руки таким образом, чтобы исключить вероятность их попадания “на излом”, между телом, выполняющего упражнение и гимнастическим снарядом;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- приёмы страховки-помощи применять по мере необходимости на начальных этапах освоения движений или при внесении элементов его усложнения;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 xml:space="preserve">21. Общие требования безопасности при проведении занятий </w:t>
      </w:r>
      <w:proofErr w:type="gramStart"/>
      <w:r w:rsidRPr="007C3B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3B98">
        <w:rPr>
          <w:rFonts w:ascii="Times New Roman" w:hAnsi="Times New Roman" w:cs="Times New Roman"/>
          <w:sz w:val="24"/>
          <w:szCs w:val="24"/>
        </w:rPr>
        <w:t xml:space="preserve"> легкой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атлетике.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 xml:space="preserve">Чтобы избежать </w:t>
      </w:r>
      <w:proofErr w:type="spellStart"/>
      <w:r w:rsidRPr="007C3B9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C3B98">
        <w:rPr>
          <w:rFonts w:ascii="Times New Roman" w:hAnsi="Times New Roman" w:cs="Times New Roman"/>
          <w:sz w:val="24"/>
          <w:szCs w:val="24"/>
        </w:rPr>
        <w:t xml:space="preserve"> во время занятий легкой атлетикой, необходимо выполнять следующие рекомендации по технике безопасности: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1. Места проведения занятий следует постоянно содержать в порядке.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2. Перед занятиями необходимо проверять исправность инвентаря и оборудования, состояние площадок.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3. Бег на стадионе следует проводить только в направлении против часовой стрелки.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4. Следить, чтобы в зонах безопасности во время бега и прыжков не было посторонних предметов и людей</w:t>
      </w:r>
      <w:proofErr w:type="gramStart"/>
      <w:r w:rsidRPr="007C3B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 xml:space="preserve">. В качестве финишной ленточки использовать только </w:t>
      </w:r>
      <w:proofErr w:type="spellStart"/>
      <w:r w:rsidRPr="007C3B98">
        <w:rPr>
          <w:rFonts w:ascii="Times New Roman" w:hAnsi="Times New Roman" w:cs="Times New Roman"/>
          <w:sz w:val="24"/>
          <w:szCs w:val="24"/>
        </w:rPr>
        <w:t>легкорвущиеся</w:t>
      </w:r>
      <w:proofErr w:type="spellEnd"/>
      <w:r w:rsidRPr="007C3B98">
        <w:rPr>
          <w:rFonts w:ascii="Times New Roman" w:hAnsi="Times New Roman" w:cs="Times New Roman"/>
          <w:sz w:val="24"/>
          <w:szCs w:val="24"/>
        </w:rPr>
        <w:t xml:space="preserve"> ткани и нитки. Использование капроновых, нейлоновых тканей и ниток должно быть исключено.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6. Бежать на короткие дистанции при групповом старте следует только по своей дорожке, а во время бега исключить резко «стопорящую» остановку.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 xml:space="preserve">7. Необходимо тщательно рыхлить песок в яме — месте приземления, а при прыжках </w:t>
      </w:r>
      <w:proofErr w:type="spellStart"/>
      <w:proofErr w:type="gramStart"/>
      <w:r w:rsidRPr="007C3B98">
        <w:rPr>
          <w:rFonts w:ascii="Times New Roman" w:hAnsi="Times New Roman" w:cs="Times New Roman"/>
          <w:sz w:val="24"/>
          <w:szCs w:val="24"/>
        </w:rPr>
        <w:t>подкла-дывать</w:t>
      </w:r>
      <w:proofErr w:type="spellEnd"/>
      <w:proofErr w:type="gramEnd"/>
      <w:r w:rsidRPr="007C3B98">
        <w:rPr>
          <w:rFonts w:ascii="Times New Roman" w:hAnsi="Times New Roman" w:cs="Times New Roman"/>
          <w:sz w:val="24"/>
          <w:szCs w:val="24"/>
        </w:rPr>
        <w:t xml:space="preserve"> в обувь под пятку резиновые прокладки.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8. Нельзя выполнять прыжки на неровном и скользком грунте с приземление на руки.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 xml:space="preserve">9. Нельзя подавать снаряды броском. Перед метанием гранат и других предметов необходимо проверить, нет ли людей в направлении метания. При метании нельзя стоять справа от метающего (когда метание выполняется левой рукой — слева) и ходить за </w:t>
      </w:r>
      <w:r w:rsidRPr="007C3B98">
        <w:rPr>
          <w:rFonts w:ascii="Times New Roman" w:hAnsi="Times New Roman" w:cs="Times New Roman"/>
          <w:sz w:val="24"/>
          <w:szCs w:val="24"/>
        </w:rPr>
        <w:lastRenderedPageBreak/>
        <w:t>снарядами без разрешения преподавателя. Перед метанием следует вытирать снаряды насухо.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10. Нельзя пересекать места, на которых проводятся занятия по метанию, бегу и прыжкам.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11. Грабли и лопаты нельзя оставлять на местах занятий. Грабли надо класть зубьями вниз, а спортивную обувь — шипами вниз.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12. Запрещается проводить на одной площадке одновременно занятия несовместимыми видами спорта (например, футбол и метания, футбол и бег и т. п.).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22. Общие требования безопасности при проведении занятий по подвижным и спортивным играм.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Обеспечение мер безопасности во время игр достигается выполнением следующих основных правил: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1. Занятия должны проводиться на спортивных площадках и в залах стандартных размеров, отвечающих требованиям правил игры.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2. Перед игрой участники должны снять все украшения (кольца, браслеты, серьги и др.). Ногти у них на руках должны быть коротко острижены, а очки закреплены резинкой и иметь роговую оправу.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3. На занятиях необходимо соблюдать дисциплину, строго выполнять требования и указания судьи, преподавателя, тренера, капитана команды.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4. Игра должна проводиться на сухой площадке. Если она проходит в зале, пол должен быть чисто вымытым и сухим.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5. Все острые и выступающие предметы, находящиеся в зале, должны быть заставлены матами или ограждены.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6. Тренировочные игры должны проходить в соответствии с правилами.</w:t>
      </w:r>
    </w:p>
    <w:p w:rsidR="007C3B98" w:rsidRPr="007C3B98" w:rsidRDefault="007C3B98" w:rsidP="007C3B98">
      <w:pPr>
        <w:rPr>
          <w:rFonts w:ascii="Times New Roman" w:hAnsi="Times New Roman" w:cs="Times New Roman"/>
          <w:sz w:val="24"/>
          <w:szCs w:val="24"/>
        </w:rPr>
      </w:pPr>
      <w:r w:rsidRPr="007C3B98">
        <w:rPr>
          <w:rFonts w:ascii="Times New Roman" w:hAnsi="Times New Roman" w:cs="Times New Roman"/>
          <w:sz w:val="24"/>
          <w:szCs w:val="24"/>
        </w:rPr>
        <w:t>7. Занятия должны проводиться под руководством учителя физкультуры (инструктора-общественника, тренера).</w:t>
      </w:r>
    </w:p>
    <w:p w:rsidR="00A77E6F" w:rsidRDefault="00A77E6F"/>
    <w:sectPr w:rsidR="00A77E6F" w:rsidSect="009A4C5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8"/>
    <w:rsid w:val="001A2262"/>
    <w:rsid w:val="007C3B98"/>
    <w:rsid w:val="009A4C57"/>
    <w:rsid w:val="00A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2023-09-20T16:23:00Z</dcterms:created>
  <dcterms:modified xsi:type="dcterms:W3CDTF">2023-09-20T16:49:00Z</dcterms:modified>
</cp:coreProperties>
</file>