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0A" w:rsidRPr="00CF3D0A" w:rsidRDefault="00CF3D0A" w:rsidP="00CF3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0A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CF3D0A" w:rsidRPr="00CF3D0A" w:rsidRDefault="00CF3D0A" w:rsidP="00CF3D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D0A">
        <w:rPr>
          <w:rFonts w:ascii="Times New Roman" w:hAnsi="Times New Roman" w:cs="Times New Roman"/>
          <w:b/>
          <w:sz w:val="24"/>
          <w:szCs w:val="24"/>
          <w:u w:val="single"/>
        </w:rPr>
        <w:t>«Аппликатура как средство художественной выразительности»</w:t>
      </w:r>
      <w:bookmarkStart w:id="0" w:name="_GoBack"/>
      <w:bookmarkEnd w:id="0"/>
    </w:p>
    <w:p w:rsidR="006B6592" w:rsidRDefault="006B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проблемой выбора оптимальной аппликатуры сталкивается исполнитель на любом музыкальном инструменте. Но особенно важна она для исполнителей-струнников, в том числе – скрипачей.</w:t>
      </w:r>
    </w:p>
    <w:p w:rsidR="00E03DCB" w:rsidRDefault="00D02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аппликатурой делится на три этапа. </w:t>
      </w:r>
    </w:p>
    <w:p w:rsidR="00D027B0" w:rsidRDefault="00D02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этап – начальный. Это 4-5 лет от начала обучения. За это время ученик осваивает важнейшие приемы игры на скрипке – вибрацию, переходы, двойные ноты. Он приобретает необходимую сумму знаний и навыков, знакомится с возможностями скрипки. В этот период ученик должен играть произведения той аппликатурой, которую дает ему учитель, независимо от того, удобна она ему или нет. Например, начинающим трудно первое время играть 4-м пальцем, более удобно заменять его не открытую струну. Но ведь надо научиться ставить чисто 4-й палец. Или же переходы. Ученику хочется играть в привычной 1-й позиции, а он должен овладеть переходами. Поэтому вся ответственность ложится на учителя, а он должен соразмерять диктуемую аппликатуру с физическими и техническими возможностями ученика. </w:t>
      </w:r>
    </w:p>
    <w:p w:rsidR="00D027B0" w:rsidRDefault="00D02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2-м этапе происходит становление музыканта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уже невозможен диктат педагога. Он только лишь рекомендует ученику свою аппликатуру, ноне навязывает ее. Продолжительность этого периода у каждого скрипача строго индивидуальна.</w:t>
      </w:r>
    </w:p>
    <w:p w:rsidR="00AC004F" w:rsidRDefault="00D02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этап – скрипач сам принимает или нет напечатанную аппликатуру. Теперь это его задача.</w:t>
      </w:r>
    </w:p>
    <w:p w:rsidR="00896937" w:rsidRDefault="00AC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подбора аппликатуры обычно ведется в самом начале работы над музыкальным произведением. Проверяется она путем проигрыва</w:t>
      </w:r>
      <w:r w:rsidR="006B6592">
        <w:rPr>
          <w:rFonts w:ascii="Times New Roman" w:hAnsi="Times New Roman" w:cs="Times New Roman"/>
          <w:sz w:val="24"/>
          <w:szCs w:val="24"/>
        </w:rPr>
        <w:t xml:space="preserve">ния в медленном темпе. </w:t>
      </w:r>
    </w:p>
    <w:p w:rsidR="00BE4895" w:rsidRDefault="00BE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А. Моцарт определял аппликатуру как «необходимость, удобство и украшение». С тех пор прошло 200 лет. Невозможно перечислить все новые произведения, написанные для скрипки, и все те изменения, которые произошли в самом искусстве скрипичной игры. Расширились художественно-выразительные возможности скрипки, выросло техническое мастерство скрипачей. Теперь уже недостаточно определения, которое дал аппликатуре Моцарт.</w:t>
      </w:r>
      <w:r w:rsidR="00A91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655" w:rsidRDefault="00A9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идеальной аппликатуры, найденной раз и навсегда для какого-либо произведения, не существует. Вместе с изменением интерпретации произведения от века к веку меняются и средства ее воплощения, и аппликатура в том числе. Таким образом</w:t>
      </w:r>
      <w:r w:rsidR="001522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получается, что аппликатура – понятие историческое. В репертуаре музыкантов одновременно находятся произведения разных эпох и стилей. Каждая эпоха, как и каждый художник, отличаются друг от друга тематикой творчества</w:t>
      </w:r>
      <w:r w:rsidR="001522D8">
        <w:rPr>
          <w:rFonts w:ascii="Times New Roman" w:hAnsi="Times New Roman" w:cs="Times New Roman"/>
          <w:sz w:val="24"/>
          <w:szCs w:val="24"/>
        </w:rPr>
        <w:t xml:space="preserve"> или точкой зрения. Все это требует от исполнителя разных средств воплощения, а, следовательно, и разной аппликатуры. Поэтому аппликатура произведения целиком и полностью зависит от его стиля.</w:t>
      </w:r>
    </w:p>
    <w:p w:rsidR="001522D8" w:rsidRDefault="00721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Многие музыканты работают над одним и тем же произведением, но при этом его содержание раскрывается с разных сторон: одни исполнители подчеркивают одно, другие – другое. Разные интерпретации одного и того же произведения вызывают к жизни разные исполнительские приемы, в том числе и разную аппликатуру. Кроме того, аппарат каждого музыканта специфичен. Это тоже диктует индивидуальный подход к исполнительским приемам и к аппликатуре в частности.</w:t>
      </w:r>
    </w:p>
    <w:p w:rsidR="00795ED3" w:rsidRDefault="00795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современное определение аппликатуры может звучать так: аппликатурой называется определенная система приемов исполнения, связанная с данной эпохой, стилем произведения и индивидуальными особенностями </w:t>
      </w:r>
      <w:r w:rsidR="00563B48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4B9" w:rsidRDefault="00FC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аппликатура является одним из средств художественного воплощения содержания произведения, а не чисто техническим приемом, призванным лишь облегчить задачу воспроизведения нотного текста. Например, тембр струн. Сыграв какую-то тему на той или иной струне, мы тем самым еще больше подчеркиваем ее характер: проникновенно-глубокий на баске, матово-завуалированный на струне «ре», открытый, ясный на струне «ля» или звонкий на струне «ми». Если мы хотим добиться пестрого звучания, разноголосицы, – нет ничего лучше, чем использование открытых струн и частой их сменой.</w:t>
      </w:r>
    </w:p>
    <w:p w:rsidR="00FC14B9" w:rsidRDefault="00FC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несколько слов о методах постановки аппликатуры для учеников разного возраста. Весь процесс обучения можно разбить на три периода, в каждом из которых существенно различаются способы работы с аппликатурными вариантами. Деление это обусловлено развитием технического и художественного мастерства скрипача. </w:t>
      </w:r>
    </w:p>
    <w:p w:rsidR="00FC14B9" w:rsidRDefault="00FC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игры в медленном и быстром темпе различны; не се то, что хорошо для медленного темпа, хорошо для быстрого. </w:t>
      </w:r>
      <w:r w:rsidR="00BC0DD7">
        <w:rPr>
          <w:rFonts w:ascii="Times New Roman" w:hAnsi="Times New Roman" w:cs="Times New Roman"/>
          <w:sz w:val="24"/>
          <w:szCs w:val="24"/>
        </w:rPr>
        <w:t>Следовательно, проверять аппликатуру пассажей нужно, проиграв их в относительно быстром темпе.</w:t>
      </w:r>
    </w:p>
    <w:p w:rsidR="00BC0DD7" w:rsidRDefault="00BC0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Аппликатура кантилены отличается от аппликатуры быстрых эпизодов.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Нехороши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быстрых пассажах слышимые переходы-</w:t>
      </w:r>
      <w:r>
        <w:rPr>
          <w:rFonts w:ascii="Times New Roman" w:hAnsi="Times New Roman" w:cs="Times New Roman"/>
          <w:sz w:val="24"/>
          <w:szCs w:val="24"/>
          <w:lang w:val="en-US"/>
        </w:rPr>
        <w:t>glissando</w:t>
      </w:r>
      <w:r>
        <w:rPr>
          <w:rFonts w:ascii="Times New Roman" w:hAnsi="Times New Roman" w:cs="Times New Roman"/>
          <w:sz w:val="24"/>
          <w:szCs w:val="24"/>
        </w:rPr>
        <w:t xml:space="preserve">, исключается прием </w:t>
      </w:r>
      <w:r>
        <w:rPr>
          <w:rFonts w:ascii="Times New Roman" w:hAnsi="Times New Roman" w:cs="Times New Roman"/>
          <w:sz w:val="24"/>
          <w:szCs w:val="24"/>
          <w:lang w:val="en-US"/>
        </w:rPr>
        <w:t>portamento</w:t>
      </w:r>
      <w:r>
        <w:rPr>
          <w:rFonts w:ascii="Times New Roman" w:hAnsi="Times New Roman" w:cs="Times New Roman"/>
          <w:sz w:val="24"/>
          <w:szCs w:val="24"/>
        </w:rPr>
        <w:t xml:space="preserve">, в то время как в кантилене </w:t>
      </w:r>
      <w:r>
        <w:rPr>
          <w:rFonts w:ascii="Times New Roman" w:hAnsi="Times New Roman" w:cs="Times New Roman"/>
          <w:sz w:val="24"/>
          <w:szCs w:val="24"/>
          <w:lang w:val="en-US"/>
        </w:rPr>
        <w:t>portamento</w:t>
      </w:r>
      <w:r>
        <w:rPr>
          <w:rFonts w:ascii="Times New Roman" w:hAnsi="Times New Roman" w:cs="Times New Roman"/>
          <w:sz w:val="24"/>
          <w:szCs w:val="24"/>
        </w:rPr>
        <w:t xml:space="preserve"> – одно из ярких выразительных средств, и опытный скрипач часто подбирает аппликатуру таким образом, чтобы этим приемом особенно подчеркнуть какую-либо важную ноту. В кантилене лучше ставить и поднимать пальцы мягко (без удара о гриф или отскока от него), тогда переходы между нотами станут более гладкими, пластичными.</w:t>
      </w:r>
    </w:p>
    <w:p w:rsidR="00BC0DD7" w:rsidRPr="00BC0DD7" w:rsidRDefault="00DD5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владения выбором аппликатуры находится в прямой зависимости от количества и разнообразия изученных произведений.</w:t>
      </w:r>
    </w:p>
    <w:sectPr w:rsidR="00BC0DD7" w:rsidRPr="00BC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72"/>
    <w:rsid w:val="001522D8"/>
    <w:rsid w:val="00563B48"/>
    <w:rsid w:val="006B6592"/>
    <w:rsid w:val="00721455"/>
    <w:rsid w:val="00795ED3"/>
    <w:rsid w:val="00896937"/>
    <w:rsid w:val="00A91655"/>
    <w:rsid w:val="00AC004F"/>
    <w:rsid w:val="00BC0DD7"/>
    <w:rsid w:val="00BE4895"/>
    <w:rsid w:val="00CE2772"/>
    <w:rsid w:val="00CF3D0A"/>
    <w:rsid w:val="00D027B0"/>
    <w:rsid w:val="00DD53AE"/>
    <w:rsid w:val="00E03DCB"/>
    <w:rsid w:val="00F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oras2010@mail.ru</dc:creator>
  <cp:keywords/>
  <dc:description/>
  <cp:lastModifiedBy>oras2010@mail.ru</cp:lastModifiedBy>
  <cp:revision>11</cp:revision>
  <dcterms:created xsi:type="dcterms:W3CDTF">2023-09-26T20:12:00Z</dcterms:created>
  <dcterms:modified xsi:type="dcterms:W3CDTF">2023-09-26T21:03:00Z</dcterms:modified>
</cp:coreProperties>
</file>