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77C" w:rsidRPr="00D1192B" w:rsidRDefault="006A01B5" w:rsidP="00D1192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92B">
        <w:rPr>
          <w:rFonts w:ascii="Times New Roman" w:hAnsi="Times New Roman" w:cs="Times New Roman"/>
          <w:sz w:val="24"/>
          <w:szCs w:val="24"/>
        </w:rPr>
        <w:t>Одной из основных педагог</w:t>
      </w:r>
      <w:r w:rsidR="00CD377C" w:rsidRPr="00D1192B">
        <w:rPr>
          <w:rFonts w:ascii="Times New Roman" w:hAnsi="Times New Roman" w:cs="Times New Roman"/>
          <w:sz w:val="24"/>
          <w:szCs w:val="24"/>
        </w:rPr>
        <w:t>ических зада</w:t>
      </w:r>
      <w:bookmarkStart w:id="0" w:name="_GoBack"/>
      <w:bookmarkEnd w:id="0"/>
      <w:r w:rsidR="00CD377C" w:rsidRPr="00D1192B">
        <w:rPr>
          <w:rFonts w:ascii="Times New Roman" w:hAnsi="Times New Roman" w:cs="Times New Roman"/>
          <w:sz w:val="24"/>
          <w:szCs w:val="24"/>
        </w:rPr>
        <w:t xml:space="preserve">ч является духовно </w:t>
      </w:r>
      <w:r w:rsidRPr="00D1192B">
        <w:rPr>
          <w:rFonts w:ascii="Times New Roman" w:hAnsi="Times New Roman" w:cs="Times New Roman"/>
          <w:sz w:val="24"/>
          <w:szCs w:val="24"/>
        </w:rPr>
        <w:t>-</w:t>
      </w:r>
      <w:r w:rsidR="00CD377C" w:rsidRPr="00D1192B">
        <w:rPr>
          <w:rFonts w:ascii="Times New Roman" w:hAnsi="Times New Roman" w:cs="Times New Roman"/>
          <w:sz w:val="24"/>
          <w:szCs w:val="24"/>
        </w:rPr>
        <w:t xml:space="preserve"> </w:t>
      </w:r>
      <w:r w:rsidRPr="00D1192B">
        <w:rPr>
          <w:rFonts w:ascii="Times New Roman" w:hAnsi="Times New Roman" w:cs="Times New Roman"/>
          <w:sz w:val="24"/>
          <w:szCs w:val="24"/>
        </w:rPr>
        <w:t xml:space="preserve">нравственное воспитание ребенка, </w:t>
      </w:r>
      <w:r w:rsidR="008D2CD9" w:rsidRPr="00D1192B">
        <w:rPr>
          <w:rFonts w:ascii="Times New Roman" w:hAnsi="Times New Roman" w:cs="Times New Roman"/>
          <w:sz w:val="24"/>
          <w:szCs w:val="24"/>
        </w:rPr>
        <w:t xml:space="preserve">а современный мир предоставляет массу возможностей для получения знаний и проявления творческих возможностей. Развитие </w:t>
      </w:r>
      <w:r w:rsidR="008D2CD9" w:rsidRPr="00D1192B">
        <w:rPr>
          <w:rFonts w:ascii="Times New Roman" w:hAnsi="Times New Roman" w:cs="Times New Roman"/>
          <w:sz w:val="24"/>
          <w:szCs w:val="24"/>
        </w:rPr>
        <w:t xml:space="preserve">ощущения собственных возможностей, потребность в самостоятельной деятельности, основные представления об окружающем мире, добре и зле в нем, представления о </w:t>
      </w:r>
      <w:r w:rsidR="008D2CD9" w:rsidRPr="00D1192B">
        <w:rPr>
          <w:rFonts w:ascii="Times New Roman" w:hAnsi="Times New Roman" w:cs="Times New Roman"/>
          <w:sz w:val="24"/>
          <w:szCs w:val="24"/>
        </w:rPr>
        <w:t>семейном укладе и родной земле.</w:t>
      </w:r>
      <w:r w:rsidR="00CD377C" w:rsidRPr="00D119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77C" w:rsidRPr="00D1192B" w:rsidRDefault="00CD377C" w:rsidP="00D1192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92B">
        <w:rPr>
          <w:rFonts w:ascii="Times New Roman" w:hAnsi="Times New Roman" w:cs="Times New Roman"/>
          <w:sz w:val="24"/>
          <w:szCs w:val="24"/>
        </w:rPr>
        <w:t>Также большое внимание стоит уделить учреждениям культуры. Посещение музеев расширяет кругозор детей, воспитывает в ребятах эстетическое отношение к объектам культуры и искусства, вдохновляет, учит удивляться, воображать и мечтать.</w:t>
      </w:r>
      <w:r w:rsidR="00EC2398" w:rsidRPr="00D1192B">
        <w:rPr>
          <w:rFonts w:ascii="Times New Roman" w:hAnsi="Times New Roman" w:cs="Times New Roman"/>
          <w:sz w:val="24"/>
          <w:szCs w:val="24"/>
        </w:rPr>
        <w:t xml:space="preserve"> Рекомендуется планировать первые культпоходы уже с 4 лет, поскольку с раннего возраста у человека развивается зрительная память, теоретическое мышление и художественное восприятие, формируется нравственный облик. С этого возраста дети осознают себя в окружающем мире, у них развивается познавательная активность. Рассматривая уникальные экспонаты, мемориальные предметы и портреты выдающихся людей, дети уже способны проявлять эмоции и высказывать свое отношение к </w:t>
      </w:r>
      <w:proofErr w:type="gramStart"/>
      <w:r w:rsidR="00EC2398" w:rsidRPr="00D1192B">
        <w:rPr>
          <w:rFonts w:ascii="Times New Roman" w:hAnsi="Times New Roman" w:cs="Times New Roman"/>
          <w:sz w:val="24"/>
          <w:szCs w:val="24"/>
        </w:rPr>
        <w:t>увиденному</w:t>
      </w:r>
      <w:proofErr w:type="gramEnd"/>
      <w:r w:rsidR="00EC2398" w:rsidRPr="00D1192B">
        <w:rPr>
          <w:rFonts w:ascii="Times New Roman" w:hAnsi="Times New Roman" w:cs="Times New Roman"/>
          <w:sz w:val="24"/>
          <w:szCs w:val="24"/>
        </w:rPr>
        <w:t>.</w:t>
      </w:r>
    </w:p>
    <w:p w:rsidR="00F0014F" w:rsidRPr="00D1192B" w:rsidRDefault="00EC2398" w:rsidP="00D1192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92B">
        <w:rPr>
          <w:rFonts w:ascii="Times New Roman" w:hAnsi="Times New Roman" w:cs="Times New Roman"/>
          <w:sz w:val="24"/>
          <w:szCs w:val="24"/>
        </w:rPr>
        <w:t xml:space="preserve"> Для развития наблюдательности</w:t>
      </w:r>
      <w:r w:rsidR="00F0014F" w:rsidRPr="00D1192B">
        <w:rPr>
          <w:rFonts w:ascii="Times New Roman" w:hAnsi="Times New Roman" w:cs="Times New Roman"/>
          <w:sz w:val="24"/>
          <w:szCs w:val="24"/>
        </w:rPr>
        <w:t>,</w:t>
      </w:r>
      <w:r w:rsidRPr="00D1192B">
        <w:rPr>
          <w:rFonts w:ascii="Times New Roman" w:hAnsi="Times New Roman" w:cs="Times New Roman"/>
          <w:sz w:val="24"/>
          <w:szCs w:val="24"/>
        </w:rPr>
        <w:t xml:space="preserve"> </w:t>
      </w:r>
      <w:r w:rsidR="00F0014F" w:rsidRPr="00D1192B">
        <w:rPr>
          <w:rFonts w:ascii="Times New Roman" w:hAnsi="Times New Roman" w:cs="Times New Roman"/>
          <w:sz w:val="24"/>
          <w:szCs w:val="24"/>
        </w:rPr>
        <w:t>эстетики и патриотизма</w:t>
      </w:r>
      <w:r w:rsidR="00F0014F" w:rsidRPr="00D1192B">
        <w:rPr>
          <w:rFonts w:ascii="Times New Roman" w:hAnsi="Times New Roman" w:cs="Times New Roman"/>
          <w:sz w:val="24"/>
          <w:szCs w:val="24"/>
        </w:rPr>
        <w:t xml:space="preserve">, </w:t>
      </w:r>
      <w:r w:rsidR="00F0014F" w:rsidRPr="00D1192B">
        <w:rPr>
          <w:rFonts w:ascii="Times New Roman" w:hAnsi="Times New Roman" w:cs="Times New Roman"/>
          <w:sz w:val="24"/>
          <w:szCs w:val="24"/>
        </w:rPr>
        <w:t>а также формирования</w:t>
      </w:r>
      <w:r w:rsidR="00F0014F" w:rsidRPr="00D1192B">
        <w:rPr>
          <w:rFonts w:ascii="Times New Roman" w:hAnsi="Times New Roman" w:cs="Times New Roman"/>
          <w:sz w:val="24"/>
          <w:szCs w:val="24"/>
        </w:rPr>
        <w:t xml:space="preserve"> гражданской идентичности и ценностных ориентаций</w:t>
      </w:r>
      <w:r w:rsidR="00F0014F" w:rsidRPr="00D1192B">
        <w:rPr>
          <w:rFonts w:ascii="Times New Roman" w:hAnsi="Times New Roman" w:cs="Times New Roman"/>
          <w:sz w:val="24"/>
          <w:szCs w:val="24"/>
        </w:rPr>
        <w:t xml:space="preserve"> была проведена экскурсия </w:t>
      </w:r>
      <w:r w:rsidR="00E862D4" w:rsidRPr="00D1192B">
        <w:rPr>
          <w:rFonts w:ascii="Times New Roman" w:hAnsi="Times New Roman" w:cs="Times New Roman"/>
          <w:sz w:val="24"/>
          <w:szCs w:val="24"/>
        </w:rPr>
        <w:t>в библиотеку им. Горьког</w:t>
      </w:r>
      <w:r w:rsidR="0094415E" w:rsidRPr="00D1192B">
        <w:rPr>
          <w:rFonts w:ascii="Times New Roman" w:hAnsi="Times New Roman" w:cs="Times New Roman"/>
          <w:sz w:val="24"/>
          <w:szCs w:val="24"/>
        </w:rPr>
        <w:t xml:space="preserve">о </w:t>
      </w:r>
      <w:r w:rsidR="00AA1000" w:rsidRPr="00D1192B">
        <w:rPr>
          <w:rFonts w:ascii="Times New Roman" w:hAnsi="Times New Roman" w:cs="Times New Roman"/>
          <w:sz w:val="24"/>
          <w:szCs w:val="24"/>
        </w:rPr>
        <w:t xml:space="preserve">выставочного проекта «Тайга. Арсеньев. </w:t>
      </w:r>
      <w:proofErr w:type="spellStart"/>
      <w:r w:rsidR="00AA1000" w:rsidRPr="00D1192B">
        <w:rPr>
          <w:rFonts w:ascii="Times New Roman" w:hAnsi="Times New Roman" w:cs="Times New Roman"/>
          <w:sz w:val="24"/>
          <w:szCs w:val="24"/>
        </w:rPr>
        <w:t>Узала</w:t>
      </w:r>
      <w:proofErr w:type="spellEnd"/>
      <w:r w:rsidR="00AA1000" w:rsidRPr="00D1192B">
        <w:rPr>
          <w:rFonts w:ascii="Times New Roman" w:hAnsi="Times New Roman" w:cs="Times New Roman"/>
          <w:sz w:val="24"/>
          <w:szCs w:val="24"/>
        </w:rPr>
        <w:t>». Цель гастрольного тура – познакомить жителей Приморского края с подлинными произведениями искусства, в которых нашла отражение удивительная жизнь Владимира Арсеньева.</w:t>
      </w:r>
    </w:p>
    <w:p w:rsidR="00EC2398" w:rsidRPr="00D1192B" w:rsidRDefault="00F0014F" w:rsidP="00D1192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192B">
        <w:rPr>
          <w:rFonts w:ascii="Times New Roman" w:hAnsi="Times New Roman" w:cs="Times New Roman"/>
          <w:sz w:val="24"/>
          <w:szCs w:val="24"/>
        </w:rPr>
        <w:t>Любовь к родной стране и своей малой Родине, уважение к памяти предков, бережное отношение к природе, интерес к научному познанию мира – возможности экскурсий поистине неисчерпаемы! Знакомясь с природой родного края, его историей, традициями и культурой, дети начинают ощущать причастность к судьбе своего народа, своей страны. Слушая восхищенный рассказ экскурсовода о достопримечательностях города, о красоте природы родных мест, о достижениях выдающихся земляков, ребёнок начинает испытывать чувство гордости за свою страну, за свой народ, начинает ощущать себя гражданином, ценящим и уважающим Родину.</w:t>
      </w:r>
    </w:p>
    <w:p w:rsidR="00EC2398" w:rsidRPr="006A01B5" w:rsidRDefault="0094415E" w:rsidP="00CD37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BBFA09">
            <wp:extent cx="5762624" cy="407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05" cy="407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D3D3A" wp14:editId="24D29F3B">
            <wp:extent cx="5762625" cy="3981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C2398" w:rsidRPr="006A0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E20"/>
    <w:rsid w:val="0003519C"/>
    <w:rsid w:val="002E0E20"/>
    <w:rsid w:val="00403D56"/>
    <w:rsid w:val="006A01B5"/>
    <w:rsid w:val="007A5946"/>
    <w:rsid w:val="008D2CD9"/>
    <w:rsid w:val="0094415E"/>
    <w:rsid w:val="00AA1000"/>
    <w:rsid w:val="00CD377C"/>
    <w:rsid w:val="00D1192B"/>
    <w:rsid w:val="00E862D4"/>
    <w:rsid w:val="00EC2398"/>
    <w:rsid w:val="00F0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2023-10-01T01:04:00Z</dcterms:created>
  <dcterms:modified xsi:type="dcterms:W3CDTF">2023-10-01T01:09:00Z</dcterms:modified>
</cp:coreProperties>
</file>