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0" w:rsidRDefault="001356F0" w:rsidP="001356F0">
      <w:pPr>
        <w:pStyle w:val="Style5"/>
        <w:widowControl/>
        <w:spacing w:before="24"/>
        <w:ind w:firstLine="709"/>
        <w:jc w:val="center"/>
        <w:rPr>
          <w:rStyle w:val="FontStyle17"/>
          <w:sz w:val="28"/>
          <w:szCs w:val="28"/>
        </w:rPr>
      </w:pPr>
      <w:r w:rsidRPr="00434C12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ое</w:t>
      </w:r>
      <w:r w:rsidRPr="00434C1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бюджетное общеобразовательное учреждение </w:t>
      </w:r>
    </w:p>
    <w:p w:rsidR="001356F0" w:rsidRPr="00434C12" w:rsidRDefault="001356F0" w:rsidP="001356F0">
      <w:pPr>
        <w:pStyle w:val="Style5"/>
        <w:widowControl/>
        <w:spacing w:before="24"/>
        <w:ind w:firstLine="709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="00040201">
        <w:rPr>
          <w:rStyle w:val="FontStyle17"/>
          <w:sz w:val="28"/>
          <w:szCs w:val="28"/>
        </w:rPr>
        <w:t xml:space="preserve">СОШ </w:t>
      </w:r>
      <w:proofErr w:type="spellStart"/>
      <w:r w:rsidR="00040201">
        <w:rPr>
          <w:rStyle w:val="FontStyle17"/>
          <w:sz w:val="28"/>
          <w:szCs w:val="28"/>
        </w:rPr>
        <w:t>с</w:t>
      </w:r>
      <w:proofErr w:type="gramStart"/>
      <w:r w:rsidR="00040201">
        <w:rPr>
          <w:rStyle w:val="FontStyle17"/>
          <w:sz w:val="28"/>
          <w:szCs w:val="28"/>
        </w:rPr>
        <w:t>.В</w:t>
      </w:r>
      <w:proofErr w:type="gramEnd"/>
      <w:r w:rsidR="00040201">
        <w:rPr>
          <w:rStyle w:val="FontStyle17"/>
          <w:sz w:val="28"/>
          <w:szCs w:val="28"/>
        </w:rPr>
        <w:t>олоконовка</w:t>
      </w:r>
      <w:proofErr w:type="spellEnd"/>
      <w:r w:rsidR="00040201">
        <w:rPr>
          <w:rStyle w:val="FontStyle17"/>
          <w:sz w:val="28"/>
          <w:szCs w:val="28"/>
        </w:rPr>
        <w:t xml:space="preserve"> </w:t>
      </w:r>
      <w:proofErr w:type="spellStart"/>
      <w:r w:rsidR="00040201">
        <w:rPr>
          <w:rStyle w:val="FontStyle17"/>
          <w:sz w:val="28"/>
          <w:szCs w:val="28"/>
        </w:rPr>
        <w:t>Чернянского</w:t>
      </w:r>
      <w:proofErr w:type="spellEnd"/>
      <w:r w:rsidR="00040201">
        <w:rPr>
          <w:rStyle w:val="FontStyle17"/>
          <w:sz w:val="28"/>
          <w:szCs w:val="28"/>
        </w:rPr>
        <w:t xml:space="preserve"> района Белгородской области</w:t>
      </w:r>
      <w:r>
        <w:rPr>
          <w:rStyle w:val="FontStyle17"/>
          <w:sz w:val="28"/>
          <w:szCs w:val="28"/>
        </w:rPr>
        <w:t>»</w:t>
      </w:r>
    </w:p>
    <w:p w:rsidR="001356F0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FF2E20" w:rsidRDefault="001356F0" w:rsidP="001356F0">
      <w:pPr>
        <w:ind w:firstLine="709"/>
        <w:jc w:val="center"/>
        <w:rPr>
          <w:sz w:val="28"/>
          <w:szCs w:val="28"/>
        </w:rPr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Default="001356F0" w:rsidP="001356F0">
      <w:pPr>
        <w:ind w:firstLine="709"/>
      </w:pPr>
    </w:p>
    <w:p w:rsidR="001356F0" w:rsidRDefault="001356F0" w:rsidP="001356F0">
      <w:pPr>
        <w:ind w:firstLine="709"/>
      </w:pPr>
    </w:p>
    <w:p w:rsidR="001356F0" w:rsidRDefault="001356F0" w:rsidP="001356F0">
      <w:pPr>
        <w:tabs>
          <w:tab w:val="left" w:pos="2595"/>
        </w:tabs>
        <w:ind w:firstLine="709"/>
        <w:jc w:val="center"/>
        <w:rPr>
          <w:sz w:val="48"/>
          <w:szCs w:val="48"/>
        </w:rPr>
      </w:pPr>
      <w:bookmarkStart w:id="0" w:name="_GoBack"/>
      <w:bookmarkEnd w:id="0"/>
    </w:p>
    <w:p w:rsidR="001356F0" w:rsidRPr="001356F0" w:rsidRDefault="001356F0" w:rsidP="001356F0">
      <w:pPr>
        <w:shd w:val="clear" w:color="auto" w:fill="FFFFFF" w:themeFill="background1"/>
        <w:ind w:firstLine="709"/>
        <w:jc w:val="center"/>
        <w:outlineLvl w:val="1"/>
        <w:rPr>
          <w:b/>
          <w:bCs/>
          <w:i/>
          <w:color w:val="333333"/>
          <w:sz w:val="40"/>
          <w:szCs w:val="36"/>
        </w:rPr>
      </w:pPr>
      <w:r w:rsidRPr="001356F0">
        <w:rPr>
          <w:b/>
          <w:sz w:val="40"/>
          <w:szCs w:val="36"/>
        </w:rPr>
        <w:t>«</w:t>
      </w:r>
      <w:r w:rsidRPr="001356F0">
        <w:rPr>
          <w:b/>
          <w:bCs/>
          <w:i/>
          <w:color w:val="333333"/>
          <w:sz w:val="40"/>
          <w:szCs w:val="36"/>
        </w:rPr>
        <w:t xml:space="preserve">Формирование познавательного интереса учащихся </w:t>
      </w:r>
    </w:p>
    <w:p w:rsidR="001356F0" w:rsidRPr="001356F0" w:rsidRDefault="001356F0" w:rsidP="001356F0">
      <w:pPr>
        <w:tabs>
          <w:tab w:val="left" w:pos="2595"/>
        </w:tabs>
        <w:ind w:firstLine="709"/>
        <w:jc w:val="center"/>
        <w:rPr>
          <w:b/>
          <w:sz w:val="40"/>
          <w:szCs w:val="36"/>
        </w:rPr>
      </w:pPr>
      <w:r w:rsidRPr="001356F0">
        <w:rPr>
          <w:b/>
          <w:bCs/>
          <w:i/>
          <w:color w:val="333333"/>
          <w:sz w:val="40"/>
          <w:szCs w:val="36"/>
        </w:rPr>
        <w:t>с помощью современных образовательных технологий</w:t>
      </w:r>
      <w:r>
        <w:rPr>
          <w:b/>
          <w:bCs/>
          <w:i/>
          <w:color w:val="333333"/>
          <w:sz w:val="40"/>
          <w:szCs w:val="36"/>
        </w:rPr>
        <w:t xml:space="preserve"> </w:t>
      </w:r>
      <w:r w:rsidRPr="001356F0">
        <w:rPr>
          <w:b/>
          <w:bCs/>
          <w:i/>
          <w:color w:val="333333"/>
          <w:sz w:val="40"/>
          <w:szCs w:val="36"/>
        </w:rPr>
        <w:t>на уроках математики</w:t>
      </w:r>
      <w:r w:rsidRPr="001356F0">
        <w:rPr>
          <w:b/>
          <w:sz w:val="40"/>
          <w:szCs w:val="36"/>
        </w:rPr>
        <w:t>»</w:t>
      </w: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Default="001356F0" w:rsidP="001356F0">
      <w:pPr>
        <w:ind w:firstLine="709"/>
        <w:rPr>
          <w:sz w:val="48"/>
          <w:szCs w:val="48"/>
        </w:rPr>
      </w:pPr>
    </w:p>
    <w:p w:rsidR="001356F0" w:rsidRDefault="001356F0" w:rsidP="001356F0">
      <w:pPr>
        <w:tabs>
          <w:tab w:val="left" w:pos="3870"/>
        </w:tabs>
        <w:ind w:firstLine="709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            </w:t>
      </w:r>
      <w:r w:rsidRPr="00434C12">
        <w:rPr>
          <w:sz w:val="40"/>
          <w:szCs w:val="40"/>
        </w:rPr>
        <w:t>Подготовила</w:t>
      </w:r>
      <w:r>
        <w:rPr>
          <w:sz w:val="40"/>
          <w:szCs w:val="40"/>
        </w:rPr>
        <w:t>:</w:t>
      </w:r>
    </w:p>
    <w:p w:rsidR="001356F0" w:rsidRDefault="001356F0" w:rsidP="001356F0">
      <w:pPr>
        <w:tabs>
          <w:tab w:val="left" w:pos="3870"/>
        </w:tabs>
        <w:ind w:firstLine="709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учитель математики</w:t>
      </w:r>
    </w:p>
    <w:p w:rsidR="001356F0" w:rsidRDefault="00040201" w:rsidP="001356F0">
      <w:pPr>
        <w:tabs>
          <w:tab w:val="left" w:pos="3870"/>
        </w:tabs>
        <w:ind w:firstLine="709"/>
        <w:jc w:val="right"/>
        <w:rPr>
          <w:sz w:val="40"/>
          <w:szCs w:val="40"/>
        </w:rPr>
      </w:pPr>
      <w:r>
        <w:rPr>
          <w:sz w:val="40"/>
          <w:szCs w:val="40"/>
        </w:rPr>
        <w:t>Нечаева Наталья Валерьевна</w:t>
      </w: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  <w:tab w:val="left" w:pos="36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0201">
        <w:rPr>
          <w:sz w:val="28"/>
          <w:szCs w:val="28"/>
        </w:rPr>
        <w:t>С.Волоконовка</w:t>
      </w:r>
      <w:proofErr w:type="spellEnd"/>
    </w:p>
    <w:p w:rsidR="001356F0" w:rsidRPr="00434C12" w:rsidRDefault="00040201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1356F0" w:rsidRPr="00434C12">
        <w:rPr>
          <w:sz w:val="28"/>
          <w:szCs w:val="28"/>
        </w:rPr>
        <w:t xml:space="preserve"> год</w:t>
      </w:r>
    </w:p>
    <w:p w:rsidR="00907673" w:rsidRDefault="00907673" w:rsidP="001356F0">
      <w:pPr>
        <w:ind w:left="426" w:firstLine="709"/>
        <w:jc w:val="both"/>
        <w:rPr>
          <w:b/>
          <w:bCs/>
          <w:i/>
          <w:color w:val="333333"/>
          <w:sz w:val="26"/>
          <w:szCs w:val="26"/>
        </w:rPr>
      </w:pPr>
    </w:p>
    <w:p w:rsidR="001356F0" w:rsidRPr="00A93B65" w:rsidRDefault="001356F0" w:rsidP="001356F0">
      <w:pPr>
        <w:ind w:left="426" w:firstLine="709"/>
        <w:jc w:val="both"/>
        <w:rPr>
          <w:sz w:val="28"/>
          <w:szCs w:val="28"/>
        </w:rPr>
      </w:pPr>
    </w:p>
    <w:p w:rsidR="00907673" w:rsidRPr="001356F0" w:rsidRDefault="00907673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Познавательный интерес выражен в своем развитии различными состояниями. Условно различают последовательные стадии его развития: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любопытство;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любознательность;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познавательный интерес;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теоретический интерес.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Существует так же расслоение учащихся по характеру их познавательных интересов: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аморфные интересы;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многосторонние – широкие интересы;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локальные – стержневые интересы.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Многосторонний</w:t>
      </w:r>
      <w:r w:rsidRPr="001356F0">
        <w:rPr>
          <w:sz w:val="28"/>
          <w:szCs w:val="28"/>
        </w:rPr>
        <w:t xml:space="preserve">, </w:t>
      </w:r>
      <w:r w:rsidRPr="001356F0">
        <w:rPr>
          <w:sz w:val="28"/>
          <w:szCs w:val="28"/>
          <w:u w:val="single"/>
        </w:rPr>
        <w:t>широкий</w:t>
      </w:r>
      <w:r w:rsidRPr="001356F0">
        <w:rPr>
          <w:sz w:val="28"/>
          <w:szCs w:val="28"/>
        </w:rPr>
        <w:t xml:space="preserve"> характер познавательного интереса в учащихся отличается тем, что способствует познавательной активности в деятельности, побуждает искать и находить новое во всех областях предметного мира.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    Для учеников с этой группой интересов характерно:</w:t>
      </w:r>
    </w:p>
    <w:p w:rsidR="00907673" w:rsidRPr="001356F0" w:rsidRDefault="00907673" w:rsidP="001356F0">
      <w:pPr>
        <w:ind w:left="284" w:firstLine="709"/>
        <w:jc w:val="both"/>
        <w:rPr>
          <w:i/>
          <w:sz w:val="28"/>
          <w:szCs w:val="28"/>
        </w:rPr>
      </w:pPr>
      <w:r w:rsidRPr="001356F0">
        <w:rPr>
          <w:i/>
          <w:sz w:val="28"/>
          <w:szCs w:val="28"/>
        </w:rPr>
        <w:t xml:space="preserve"> стремление к решению поисковых познавательных задач;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личностное отношение к деятельности</w:t>
      </w:r>
      <w:r w:rsidRPr="001356F0">
        <w:rPr>
          <w:sz w:val="28"/>
          <w:szCs w:val="28"/>
        </w:rPr>
        <w:t>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стремление выйти за пределы программы</w:t>
      </w:r>
      <w:r w:rsidRPr="001356F0">
        <w:rPr>
          <w:sz w:val="28"/>
          <w:szCs w:val="28"/>
        </w:rPr>
        <w:t xml:space="preserve"> в избранно области, интерес к современным научным открытиям, поиск дополнительных источников информации;</w:t>
      </w:r>
    </w:p>
    <w:p w:rsidR="00907673" w:rsidRPr="001356F0" w:rsidRDefault="00907673" w:rsidP="001356F0">
      <w:pPr>
        <w:ind w:left="284" w:firstLine="709"/>
        <w:jc w:val="both"/>
        <w:rPr>
          <w:i/>
          <w:sz w:val="28"/>
          <w:szCs w:val="28"/>
        </w:rPr>
      </w:pPr>
      <w:r w:rsidRPr="001356F0">
        <w:rPr>
          <w:i/>
          <w:sz w:val="28"/>
          <w:szCs w:val="28"/>
        </w:rPr>
        <w:t xml:space="preserve"> начитанность, довольно широкий кругозор;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активность, пытливость, любознательность.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Локальный</w:t>
      </w:r>
      <w:r w:rsidRPr="001356F0">
        <w:rPr>
          <w:sz w:val="28"/>
          <w:szCs w:val="28"/>
        </w:rPr>
        <w:t xml:space="preserve">, </w:t>
      </w:r>
      <w:r w:rsidRPr="001356F0">
        <w:rPr>
          <w:sz w:val="28"/>
          <w:szCs w:val="28"/>
          <w:u w:val="single"/>
        </w:rPr>
        <w:t>стержневой</w:t>
      </w:r>
      <w:r w:rsidRPr="001356F0">
        <w:rPr>
          <w:sz w:val="28"/>
          <w:szCs w:val="28"/>
        </w:rPr>
        <w:t xml:space="preserve"> характер интересов школьников обычно сосредоточен на одной-двух смежных или полярных областях деятельности. Эти устойчивые, достаточно глубокие интересы укрепляются в практической деятельности за пределами учебного процесса.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Для этих учеников характерно: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i/>
          <w:sz w:val="28"/>
          <w:szCs w:val="28"/>
        </w:rPr>
      </w:pPr>
      <w:r w:rsidRPr="001356F0">
        <w:rPr>
          <w:sz w:val="28"/>
          <w:szCs w:val="28"/>
        </w:rPr>
        <w:t xml:space="preserve">относительно большая </w:t>
      </w:r>
      <w:r w:rsidRPr="001356F0">
        <w:rPr>
          <w:i/>
          <w:sz w:val="28"/>
          <w:szCs w:val="28"/>
        </w:rPr>
        <w:t>нацеленность</w:t>
      </w:r>
      <w:r w:rsidRPr="001356F0">
        <w:rPr>
          <w:sz w:val="28"/>
          <w:szCs w:val="28"/>
        </w:rPr>
        <w:t xml:space="preserve"> и более узкая</w:t>
      </w:r>
      <w:r w:rsidRPr="001356F0">
        <w:rPr>
          <w:i/>
          <w:sz w:val="28"/>
          <w:szCs w:val="28"/>
        </w:rPr>
        <w:t xml:space="preserve"> локальность предметной направленности;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i/>
          <w:sz w:val="28"/>
          <w:szCs w:val="28"/>
        </w:rPr>
      </w:pPr>
      <w:r w:rsidRPr="001356F0">
        <w:rPr>
          <w:sz w:val="28"/>
          <w:szCs w:val="28"/>
        </w:rPr>
        <w:t xml:space="preserve">высокая </w:t>
      </w:r>
      <w:r w:rsidRPr="001356F0">
        <w:rPr>
          <w:i/>
          <w:sz w:val="28"/>
          <w:szCs w:val="28"/>
        </w:rPr>
        <w:t>активность</w:t>
      </w:r>
      <w:r w:rsidRPr="001356F0">
        <w:rPr>
          <w:sz w:val="28"/>
          <w:szCs w:val="28"/>
        </w:rPr>
        <w:t xml:space="preserve"> и </w:t>
      </w:r>
      <w:r w:rsidRPr="001356F0">
        <w:rPr>
          <w:i/>
          <w:sz w:val="28"/>
          <w:szCs w:val="28"/>
        </w:rPr>
        <w:t>практическая действенность;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тесная связь со склонностью</w:t>
      </w:r>
      <w:r w:rsidRPr="001356F0">
        <w:rPr>
          <w:sz w:val="28"/>
          <w:szCs w:val="28"/>
        </w:rPr>
        <w:t xml:space="preserve"> учащегося.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Развитие познавательного интереса учащихся сопровождается приданием учебной деятельности эмоциональной окрашенности. Необходимо вовлечь ученика в познавательный процесс, помочь удовлетворить духовные запросы и потребности учащихся, реализовать индивидуальные склонности каждого ребенка. Учащийся должен воспринимать учебный процесс как интересную, занимательную деятельность. Чтобы учебный процесс был именно таким, психолого-педагогической практикой выработаны следующие способы формирования устойчивых познавательных  интересов: увлеченное преподавание; новизна учебного материала; историзм; связь знаний с судьбами людей, их открывших;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показ практического применения знаний в связи с жизненными планами и ориентациями школьников; применение новых и нетрадиционных форм обучения;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проблемное обучение; эвристическое обучение; </w:t>
      </w:r>
      <w:proofErr w:type="spellStart"/>
      <w:r w:rsidRPr="001356F0">
        <w:rPr>
          <w:sz w:val="28"/>
          <w:szCs w:val="28"/>
        </w:rPr>
        <w:t>взаимообучение</w:t>
      </w:r>
      <w:proofErr w:type="spellEnd"/>
      <w:r w:rsidRPr="001356F0">
        <w:rPr>
          <w:sz w:val="28"/>
          <w:szCs w:val="28"/>
        </w:rPr>
        <w:t xml:space="preserve">  (парах, </w:t>
      </w:r>
      <w:proofErr w:type="spellStart"/>
      <w:r w:rsidRPr="001356F0">
        <w:rPr>
          <w:sz w:val="28"/>
          <w:szCs w:val="28"/>
        </w:rPr>
        <w:t>микрогруппах</w:t>
      </w:r>
      <w:proofErr w:type="spellEnd"/>
      <w:r w:rsidRPr="001356F0">
        <w:rPr>
          <w:sz w:val="28"/>
          <w:szCs w:val="28"/>
        </w:rPr>
        <w:t xml:space="preserve"> )</w:t>
      </w:r>
      <w:proofErr w:type="gramStart"/>
      <w:r w:rsidRPr="001356F0">
        <w:rPr>
          <w:sz w:val="28"/>
          <w:szCs w:val="28"/>
        </w:rPr>
        <w:t>;с</w:t>
      </w:r>
      <w:proofErr w:type="gramEnd"/>
      <w:r w:rsidRPr="001356F0">
        <w:rPr>
          <w:sz w:val="28"/>
          <w:szCs w:val="28"/>
        </w:rPr>
        <w:t xml:space="preserve">оздание ситуаций успеха; соревнование ( с товарищами по классу, самим собой );создание положительного микроклимата в классе; доверие к обучаемому; педагогический такт и мастерство педагога; отношение педагога к </w:t>
      </w:r>
      <w:r w:rsidRPr="001356F0">
        <w:rPr>
          <w:sz w:val="28"/>
          <w:szCs w:val="28"/>
        </w:rPr>
        <w:lastRenderedPageBreak/>
        <w:t xml:space="preserve">своему предмету, обучаемым; </w:t>
      </w:r>
      <w:proofErr w:type="spellStart"/>
      <w:r w:rsidRPr="001356F0">
        <w:rPr>
          <w:sz w:val="28"/>
          <w:szCs w:val="28"/>
        </w:rPr>
        <w:t>гуманизация</w:t>
      </w:r>
      <w:proofErr w:type="spellEnd"/>
      <w:r w:rsidRPr="001356F0">
        <w:rPr>
          <w:sz w:val="28"/>
          <w:szCs w:val="28"/>
        </w:rPr>
        <w:t xml:space="preserve"> школьных отношений и т. д.</w:t>
      </w:r>
      <w:r w:rsidRPr="001356F0">
        <w:rPr>
          <w:bCs/>
          <w:sz w:val="28"/>
          <w:szCs w:val="28"/>
        </w:rPr>
        <w:t xml:space="preserve"> Пути формирования познавательного интереса.</w:t>
      </w:r>
    </w:p>
    <w:p w:rsidR="00907673" w:rsidRPr="001356F0" w:rsidRDefault="00907673" w:rsidP="001356F0">
      <w:pPr>
        <w:tabs>
          <w:tab w:val="left" w:pos="6580"/>
        </w:tabs>
        <w:ind w:firstLine="709"/>
        <w:jc w:val="both"/>
        <w:rPr>
          <w:sz w:val="28"/>
          <w:szCs w:val="28"/>
        </w:rPr>
      </w:pPr>
      <w:r w:rsidRPr="001356F0">
        <w:rPr>
          <w:b/>
          <w:bCs/>
          <w:sz w:val="28"/>
          <w:szCs w:val="28"/>
        </w:rPr>
        <w:t xml:space="preserve">I. Создание ситуации </w:t>
      </w:r>
      <w:proofErr w:type="gramStart"/>
      <w:r w:rsidRPr="001356F0">
        <w:rPr>
          <w:b/>
          <w:bCs/>
          <w:sz w:val="28"/>
          <w:szCs w:val="28"/>
        </w:rPr>
        <w:t>удивления,  вызванного новизной материла</w:t>
      </w:r>
      <w:proofErr w:type="gramEnd"/>
      <w:r w:rsidRPr="001356F0">
        <w:rPr>
          <w:b/>
          <w:bCs/>
          <w:sz w:val="28"/>
          <w:szCs w:val="28"/>
        </w:rPr>
        <w:t>.</w:t>
      </w:r>
      <w:r w:rsidRPr="001356F0">
        <w:rPr>
          <w:b/>
          <w:sz w:val="28"/>
          <w:szCs w:val="28"/>
        </w:rPr>
        <w:t xml:space="preserve"> </w:t>
      </w:r>
      <w:r w:rsidRPr="001356F0">
        <w:rPr>
          <w:sz w:val="28"/>
          <w:szCs w:val="28"/>
        </w:rPr>
        <w:tab/>
      </w:r>
      <w:r w:rsidRPr="001356F0">
        <w:rPr>
          <w:sz w:val="28"/>
          <w:szCs w:val="28"/>
        </w:rPr>
        <w:br/>
      </w:r>
      <w:r w:rsidR="00554E7D" w:rsidRPr="001356F0">
        <w:rPr>
          <w:bCs/>
          <w:sz w:val="28"/>
          <w:szCs w:val="28"/>
        </w:rPr>
        <w:t>Р</w:t>
      </w:r>
      <w:r w:rsidRPr="001356F0">
        <w:rPr>
          <w:bCs/>
          <w:sz w:val="28"/>
          <w:szCs w:val="28"/>
        </w:rPr>
        <w:t>ассказыва</w:t>
      </w:r>
      <w:r w:rsidR="00554E7D" w:rsidRPr="001356F0">
        <w:rPr>
          <w:bCs/>
          <w:sz w:val="28"/>
          <w:szCs w:val="28"/>
        </w:rPr>
        <w:t>ю</w:t>
      </w:r>
      <w:r w:rsidRPr="001356F0">
        <w:rPr>
          <w:bCs/>
          <w:sz w:val="28"/>
          <w:szCs w:val="28"/>
        </w:rPr>
        <w:t xml:space="preserve"> о неизвестных, необычных явлениях, помогает детям по-новому взглянуть на уже знакомые факты.</w:t>
      </w:r>
      <w:r w:rsidRPr="001356F0">
        <w:rPr>
          <w:sz w:val="28"/>
          <w:szCs w:val="28"/>
        </w:rPr>
        <w:t xml:space="preserve"> </w:t>
      </w:r>
    </w:p>
    <w:p w:rsidR="00554E7D" w:rsidRPr="001356F0" w:rsidRDefault="00554E7D" w:rsidP="001356F0">
      <w:pPr>
        <w:ind w:firstLine="709"/>
        <w:rPr>
          <w:bCs/>
          <w:sz w:val="28"/>
          <w:szCs w:val="28"/>
        </w:rPr>
      </w:pPr>
      <w:r w:rsidRPr="001356F0">
        <w:rPr>
          <w:b/>
          <w:bCs/>
          <w:sz w:val="28"/>
          <w:szCs w:val="28"/>
        </w:rPr>
        <w:t xml:space="preserve">        </w:t>
      </w:r>
      <w:r w:rsidR="00907673" w:rsidRPr="001356F0">
        <w:rPr>
          <w:b/>
          <w:bCs/>
          <w:sz w:val="28"/>
          <w:szCs w:val="28"/>
        </w:rPr>
        <w:t>П. Эвристическая задача.</w:t>
      </w:r>
      <w:r w:rsidR="00907673" w:rsidRPr="001356F0">
        <w:rPr>
          <w:b/>
          <w:sz w:val="28"/>
          <w:szCs w:val="28"/>
        </w:rPr>
        <w:t xml:space="preserve"> </w:t>
      </w:r>
      <w:r w:rsidR="00907673" w:rsidRPr="001356F0">
        <w:rPr>
          <w:b/>
          <w:sz w:val="28"/>
          <w:szCs w:val="28"/>
        </w:rPr>
        <w:br/>
      </w:r>
      <w:r w:rsidR="00907673" w:rsidRPr="001356F0">
        <w:rPr>
          <w:bCs/>
          <w:sz w:val="28"/>
          <w:szCs w:val="28"/>
        </w:rPr>
        <w:t xml:space="preserve">Этот способ помогает мгновенно возбудить внимание и учебный интерес, приблизить возможность открытия.                                                                            </w:t>
      </w:r>
    </w:p>
    <w:p w:rsidR="00907673" w:rsidRPr="001356F0" w:rsidRDefault="00554E7D" w:rsidP="001356F0">
      <w:pPr>
        <w:ind w:firstLine="709"/>
        <w:rPr>
          <w:sz w:val="28"/>
          <w:szCs w:val="28"/>
        </w:rPr>
      </w:pPr>
      <w:r w:rsidRPr="001356F0">
        <w:rPr>
          <w:b/>
          <w:bCs/>
          <w:sz w:val="28"/>
          <w:szCs w:val="28"/>
        </w:rPr>
        <w:t xml:space="preserve">        </w:t>
      </w:r>
      <w:r w:rsidR="00907673" w:rsidRPr="001356F0">
        <w:rPr>
          <w:b/>
          <w:bCs/>
          <w:sz w:val="28"/>
          <w:szCs w:val="28"/>
        </w:rPr>
        <w:t>III. Необычное начало урока.</w:t>
      </w:r>
      <w:r w:rsidR="00907673" w:rsidRPr="001356F0">
        <w:rPr>
          <w:b/>
          <w:sz w:val="28"/>
          <w:szCs w:val="28"/>
        </w:rPr>
        <w:t xml:space="preserve"> </w:t>
      </w:r>
      <w:r w:rsidR="00907673" w:rsidRPr="001356F0">
        <w:rPr>
          <w:b/>
          <w:sz w:val="28"/>
          <w:szCs w:val="28"/>
        </w:rPr>
        <w:br/>
      </w:r>
      <w:r w:rsidR="00907673" w:rsidRPr="001356F0">
        <w:rPr>
          <w:bCs/>
          <w:sz w:val="28"/>
          <w:szCs w:val="28"/>
        </w:rPr>
        <w:t>Каждый новый урок должен начинаться с чувства радости, удовольствия, изумления.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554E7D" w:rsidP="001356F0">
      <w:pPr>
        <w:ind w:firstLine="709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       </w:t>
      </w:r>
      <w:r w:rsidR="00907673" w:rsidRPr="001356F0">
        <w:rPr>
          <w:b/>
          <w:bCs/>
          <w:sz w:val="28"/>
          <w:szCs w:val="28"/>
        </w:rPr>
        <w:t>IV. Фантастическая добавка</w:t>
      </w:r>
      <w:r w:rsidR="00907673" w:rsidRPr="001356F0">
        <w:rPr>
          <w:bCs/>
          <w:sz w:val="28"/>
          <w:szCs w:val="28"/>
        </w:rPr>
        <w:t>.</w:t>
      </w:r>
      <w:r w:rsidR="00907673" w:rsidRPr="001356F0">
        <w:rPr>
          <w:sz w:val="28"/>
          <w:szCs w:val="28"/>
        </w:rPr>
        <w:t xml:space="preserve"> </w:t>
      </w:r>
      <w:r w:rsidR="00907673" w:rsidRPr="001356F0">
        <w:rPr>
          <w:sz w:val="28"/>
          <w:szCs w:val="28"/>
        </w:rPr>
        <w:br/>
      </w:r>
      <w:r w:rsidRPr="001356F0">
        <w:rPr>
          <w:bCs/>
          <w:sz w:val="28"/>
          <w:szCs w:val="28"/>
        </w:rPr>
        <w:t>Д</w:t>
      </w:r>
      <w:r w:rsidR="00907673" w:rsidRPr="001356F0">
        <w:rPr>
          <w:bCs/>
          <w:sz w:val="28"/>
          <w:szCs w:val="28"/>
        </w:rPr>
        <w:t>ополня</w:t>
      </w:r>
      <w:r w:rsidRPr="001356F0">
        <w:rPr>
          <w:bCs/>
          <w:sz w:val="28"/>
          <w:szCs w:val="28"/>
        </w:rPr>
        <w:t xml:space="preserve">ю </w:t>
      </w:r>
      <w:r w:rsidR="00907673" w:rsidRPr="001356F0">
        <w:rPr>
          <w:bCs/>
          <w:sz w:val="28"/>
          <w:szCs w:val="28"/>
        </w:rPr>
        <w:t xml:space="preserve"> реальную ситуацию фантастикой.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554E7D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      </w:t>
      </w:r>
      <w:r w:rsidR="00907673" w:rsidRPr="001356F0">
        <w:rPr>
          <w:b/>
          <w:bCs/>
          <w:sz w:val="28"/>
          <w:szCs w:val="28"/>
        </w:rPr>
        <w:t>V. Игровая учебная деятельность</w:t>
      </w:r>
      <w:r w:rsidR="00907673" w:rsidRPr="001356F0">
        <w:rPr>
          <w:bCs/>
          <w:sz w:val="28"/>
          <w:szCs w:val="28"/>
        </w:rPr>
        <w:t>: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907673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iCs/>
          <w:sz w:val="28"/>
          <w:szCs w:val="28"/>
        </w:rPr>
        <w:t>1</w:t>
      </w:r>
      <w:r w:rsidRPr="001356F0">
        <w:rPr>
          <w:b/>
          <w:bCs/>
          <w:i/>
          <w:sz w:val="28"/>
          <w:szCs w:val="28"/>
        </w:rPr>
        <w:t>. Игры-тренинги.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Они приходят на помощь в трудный момент, чтобы растворить скуку однообразия. Если необходимо проделать большое число однообразных упражнений, </w:t>
      </w:r>
      <w:r w:rsidR="00F85F76" w:rsidRPr="001356F0">
        <w:rPr>
          <w:bCs/>
          <w:sz w:val="28"/>
          <w:szCs w:val="28"/>
        </w:rPr>
        <w:t>я</w:t>
      </w:r>
      <w:r w:rsidRPr="001356F0">
        <w:rPr>
          <w:bCs/>
          <w:sz w:val="28"/>
          <w:szCs w:val="28"/>
        </w:rPr>
        <w:t xml:space="preserve"> включа</w:t>
      </w:r>
      <w:r w:rsidR="00F85F76" w:rsidRPr="001356F0">
        <w:rPr>
          <w:bCs/>
          <w:sz w:val="28"/>
          <w:szCs w:val="28"/>
        </w:rPr>
        <w:t>ю</w:t>
      </w:r>
      <w:r w:rsidRPr="001356F0">
        <w:rPr>
          <w:bCs/>
          <w:sz w:val="28"/>
          <w:szCs w:val="28"/>
        </w:rPr>
        <w:t xml:space="preserve"> их в игровую оболочку, в которой эти действия выполняются для достижения игровой цели. Возможность создать ситуацию игры дает любой учебный предмет.</w:t>
      </w:r>
      <w:r w:rsidRPr="001356F0">
        <w:rPr>
          <w:sz w:val="28"/>
          <w:szCs w:val="28"/>
        </w:rPr>
        <w:t xml:space="preserve"> </w:t>
      </w:r>
    </w:p>
    <w:p w:rsidR="00907673" w:rsidRPr="001356F0" w:rsidRDefault="00F85F76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sz w:val="28"/>
          <w:szCs w:val="28"/>
        </w:rPr>
        <w:t>2</w:t>
      </w:r>
      <w:r w:rsidR="00907673" w:rsidRPr="001356F0">
        <w:rPr>
          <w:b/>
          <w:bCs/>
          <w:i/>
          <w:sz w:val="28"/>
          <w:szCs w:val="28"/>
        </w:rPr>
        <w:t>. Игры в случайность.</w:t>
      </w:r>
    </w:p>
    <w:p w:rsidR="00907673" w:rsidRPr="001356F0" w:rsidRDefault="00F85F76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В</w:t>
      </w:r>
      <w:r w:rsidR="00907673" w:rsidRPr="001356F0">
        <w:rPr>
          <w:bCs/>
          <w:sz w:val="28"/>
          <w:szCs w:val="28"/>
        </w:rPr>
        <w:t>во</w:t>
      </w:r>
      <w:r w:rsidRPr="001356F0">
        <w:rPr>
          <w:bCs/>
          <w:sz w:val="28"/>
          <w:szCs w:val="28"/>
        </w:rPr>
        <w:t>жу</w:t>
      </w:r>
      <w:r w:rsidR="00907673" w:rsidRPr="001356F0">
        <w:rPr>
          <w:bCs/>
          <w:sz w:val="28"/>
          <w:szCs w:val="28"/>
        </w:rPr>
        <w:t xml:space="preserve"> в урок элементы случайного выбора. Для этого применя</w:t>
      </w:r>
      <w:r w:rsidRPr="001356F0">
        <w:rPr>
          <w:bCs/>
          <w:sz w:val="28"/>
          <w:szCs w:val="28"/>
        </w:rPr>
        <w:t>ю</w:t>
      </w:r>
      <w:r w:rsidR="00907673" w:rsidRPr="001356F0">
        <w:rPr>
          <w:bCs/>
          <w:sz w:val="28"/>
          <w:szCs w:val="28"/>
        </w:rPr>
        <w:t xml:space="preserve"> рулетк</w:t>
      </w:r>
      <w:r w:rsidRPr="001356F0">
        <w:rPr>
          <w:bCs/>
          <w:sz w:val="28"/>
          <w:szCs w:val="28"/>
        </w:rPr>
        <w:t>и</w:t>
      </w:r>
      <w:r w:rsidR="00907673" w:rsidRPr="001356F0">
        <w:rPr>
          <w:bCs/>
          <w:sz w:val="28"/>
          <w:szCs w:val="28"/>
        </w:rPr>
        <w:t>, игральные кости, монетк</w:t>
      </w:r>
      <w:r w:rsidRPr="001356F0">
        <w:rPr>
          <w:bCs/>
          <w:sz w:val="28"/>
          <w:szCs w:val="28"/>
        </w:rPr>
        <w:t>и</w:t>
      </w:r>
      <w:r w:rsidR="00907673" w:rsidRPr="001356F0">
        <w:rPr>
          <w:bCs/>
          <w:sz w:val="28"/>
          <w:szCs w:val="28"/>
        </w:rPr>
        <w:t xml:space="preserve"> (орел или </w:t>
      </w:r>
      <w:proofErr w:type="gramStart"/>
      <w:r w:rsidR="00907673" w:rsidRPr="001356F0">
        <w:rPr>
          <w:bCs/>
          <w:sz w:val="28"/>
          <w:szCs w:val="28"/>
        </w:rPr>
        <w:t>решка</w:t>
      </w:r>
      <w:proofErr w:type="gramEnd"/>
      <w:r w:rsidR="00907673" w:rsidRPr="001356F0">
        <w:rPr>
          <w:bCs/>
          <w:sz w:val="28"/>
          <w:szCs w:val="28"/>
        </w:rPr>
        <w:t>), жребий, запуск бумажного самолетика и т.д. Задание выполняет тот, на кого пал выбор.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F85F76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sz w:val="28"/>
          <w:szCs w:val="28"/>
        </w:rPr>
        <w:t>3.</w:t>
      </w:r>
      <w:r w:rsidR="00907673" w:rsidRPr="001356F0">
        <w:rPr>
          <w:b/>
          <w:bCs/>
          <w:i/>
          <w:sz w:val="28"/>
          <w:szCs w:val="28"/>
        </w:rPr>
        <w:t xml:space="preserve"> Включение театрализованного момента в ход</w:t>
      </w:r>
      <w:r w:rsidR="00EA742B" w:rsidRPr="001356F0">
        <w:rPr>
          <w:b/>
          <w:bCs/>
          <w:i/>
          <w:sz w:val="28"/>
          <w:szCs w:val="28"/>
        </w:rPr>
        <w:t>е у</w:t>
      </w:r>
      <w:r w:rsidR="00907673" w:rsidRPr="001356F0">
        <w:rPr>
          <w:b/>
          <w:bCs/>
          <w:i/>
          <w:sz w:val="28"/>
          <w:szCs w:val="28"/>
        </w:rPr>
        <w:t>рока.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Учащиеся на уроке пытаются вообразить себя актерами или режиссерами. Это дает положительные результаты, так как необходимо вжиться в образ, "прочувствовать" материал, а для этого необходимо проделать подготовительную работу: детально изучить его.</w:t>
      </w:r>
      <w:r w:rsidRPr="001356F0">
        <w:rPr>
          <w:sz w:val="28"/>
          <w:szCs w:val="28"/>
        </w:rPr>
        <w:t xml:space="preserve"> 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Результатом  использования этих приемов является создание эмоционального комфорта на уроке, развивается интерес к предмету и творческое мышление учащихся.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Область познавательного интереса – познавательная деятельность, в процессе которой происходит овладение содержанием  учебного предмета и необходимыми способами или умениями и навыками, при помощи которых ученик получает образование. Но у школьников одного и того же класса познавательный интерес может иметь разный уровень своего развития и различный характер проявлений, обусловленных различным опытом, особыми путями индивидуального развития.</w:t>
      </w:r>
    </w:p>
    <w:p w:rsidR="00EA742B" w:rsidRPr="001356F0" w:rsidRDefault="00EA742B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</w:t>
      </w:r>
      <w:r w:rsidR="00907673" w:rsidRPr="001356F0">
        <w:rPr>
          <w:sz w:val="28"/>
          <w:szCs w:val="28"/>
        </w:rPr>
        <w:t>Удовлетворя</w:t>
      </w:r>
      <w:r w:rsidRPr="001356F0">
        <w:rPr>
          <w:sz w:val="28"/>
          <w:szCs w:val="28"/>
        </w:rPr>
        <w:t>ю</w:t>
      </w:r>
      <w:r w:rsidR="00907673" w:rsidRPr="001356F0">
        <w:rPr>
          <w:sz w:val="28"/>
          <w:szCs w:val="28"/>
        </w:rPr>
        <w:t xml:space="preserve"> потребности и запросы школьников, проявляющих интерес, склонности и способности к математике. Такие школьники  получа</w:t>
      </w:r>
      <w:r w:rsidRPr="001356F0">
        <w:rPr>
          <w:sz w:val="28"/>
          <w:szCs w:val="28"/>
        </w:rPr>
        <w:t>ют</w:t>
      </w:r>
      <w:r w:rsidR="00907673" w:rsidRPr="001356F0">
        <w:rPr>
          <w:sz w:val="28"/>
          <w:szCs w:val="28"/>
        </w:rPr>
        <w:t xml:space="preserve"> индивидуальные задания (и в первую очередь нестандартные математические задачи), привлека</w:t>
      </w:r>
      <w:r w:rsidRPr="001356F0">
        <w:rPr>
          <w:sz w:val="28"/>
          <w:szCs w:val="28"/>
        </w:rPr>
        <w:t>ю</w:t>
      </w:r>
      <w:r w:rsidR="00907673" w:rsidRPr="001356F0">
        <w:rPr>
          <w:sz w:val="28"/>
          <w:szCs w:val="28"/>
        </w:rPr>
        <w:t xml:space="preserve"> к участию в математических кружках, олимпиадах, факультативных занятиях. </w:t>
      </w:r>
      <w:r w:rsidRPr="001356F0">
        <w:rPr>
          <w:sz w:val="28"/>
          <w:szCs w:val="28"/>
        </w:rPr>
        <w:t>Считаю, в</w:t>
      </w:r>
      <w:r w:rsidR="00907673" w:rsidRPr="001356F0">
        <w:rPr>
          <w:sz w:val="28"/>
          <w:szCs w:val="28"/>
        </w:rPr>
        <w:t xml:space="preserve">ажным условием правильной организации учебно-воспитательного процесса является выбор  рациональной системы методов и приемов обучения, ее оптимизация с учетом возраста учащихся, уровня из математической подготовки, развития </w:t>
      </w:r>
      <w:proofErr w:type="spellStart"/>
      <w:r w:rsidR="00907673" w:rsidRPr="001356F0">
        <w:rPr>
          <w:sz w:val="28"/>
          <w:szCs w:val="28"/>
        </w:rPr>
        <w:t>общеучебных</w:t>
      </w:r>
      <w:proofErr w:type="spellEnd"/>
      <w:r w:rsidR="00907673" w:rsidRPr="001356F0">
        <w:rPr>
          <w:sz w:val="28"/>
          <w:szCs w:val="28"/>
        </w:rPr>
        <w:t xml:space="preserve"> умений специфики решаемых образовательных и воспитательных задач. В зависимости от указанных факторов </w:t>
      </w:r>
      <w:r w:rsidR="00907673" w:rsidRPr="001356F0">
        <w:rPr>
          <w:sz w:val="28"/>
          <w:szCs w:val="28"/>
        </w:rPr>
        <w:lastRenderedPageBreak/>
        <w:t xml:space="preserve">необходимо реализовать сбалансированное сочетание традиционных и новых методов обучения, оптимизировать применение объяснительно – иллюстративных и эвристических методов, использование технических средств. </w:t>
      </w:r>
    </w:p>
    <w:p w:rsidR="00907673" w:rsidRPr="001356F0" w:rsidRDefault="00EA742B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 </w:t>
      </w:r>
      <w:r w:rsidR="00907673" w:rsidRPr="001356F0">
        <w:rPr>
          <w:sz w:val="28"/>
          <w:szCs w:val="28"/>
        </w:rPr>
        <w:t>Критерие</w:t>
      </w:r>
      <w:r w:rsidRPr="001356F0">
        <w:rPr>
          <w:sz w:val="28"/>
          <w:szCs w:val="28"/>
        </w:rPr>
        <w:t xml:space="preserve">м успешной работы учителя </w:t>
      </w:r>
      <w:r w:rsidR="00907673" w:rsidRPr="001356F0">
        <w:rPr>
          <w:sz w:val="28"/>
          <w:szCs w:val="28"/>
        </w:rPr>
        <w:t>служит качество математической подготовки школьников, выполнение поставленных образовательных и воспитательных задач, а не формальное использование какого-то метода, приема, формы или средства обучения. Так, например, проводились различные дидактические игры, которые используются лишь на отдельных этапах урока, выступая в виде игровых моментов.</w:t>
      </w:r>
    </w:p>
    <w:p w:rsidR="00A8752C" w:rsidRPr="001356F0" w:rsidRDefault="00A8752C" w:rsidP="001356F0">
      <w:pPr>
        <w:ind w:firstLine="709"/>
        <w:rPr>
          <w:sz w:val="28"/>
          <w:szCs w:val="28"/>
        </w:rPr>
      </w:pPr>
    </w:p>
    <w:p w:rsidR="00EA742B" w:rsidRPr="001356F0" w:rsidRDefault="00EA742B" w:rsidP="001356F0">
      <w:pPr>
        <w:shd w:val="clear" w:color="auto" w:fill="FFFFFF" w:themeFill="background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356F0">
        <w:rPr>
          <w:color w:val="333333"/>
          <w:sz w:val="28"/>
          <w:szCs w:val="28"/>
        </w:rPr>
        <w:t>Представление опыта на ШМО  учителей предметов естественно-математического принципа.</w:t>
      </w:r>
    </w:p>
    <w:p w:rsidR="008656D2" w:rsidRPr="001356F0" w:rsidRDefault="008656D2" w:rsidP="001356F0">
      <w:pPr>
        <w:ind w:left="426" w:firstLine="709"/>
        <w:jc w:val="both"/>
        <w:rPr>
          <w:i/>
          <w:sz w:val="28"/>
          <w:szCs w:val="28"/>
          <w:u w:val="single"/>
        </w:rPr>
      </w:pP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Любопытство</w:t>
      </w:r>
      <w:r w:rsidRPr="001356F0">
        <w:rPr>
          <w:sz w:val="28"/>
          <w:szCs w:val="28"/>
        </w:rPr>
        <w:t xml:space="preserve"> – элементарная стадия избирательного отношения, которая обусловлена чисто внешними, часто неожиданными обстоятельствами, привлекающими внимание человека. По утверждению Б.Г. Ананьева</w:t>
      </w:r>
      <w:r w:rsidR="001356F0" w:rsidRPr="001356F0">
        <w:rPr>
          <w:sz w:val="28"/>
          <w:szCs w:val="28"/>
        </w:rPr>
        <w:t xml:space="preserve"> (советского </w:t>
      </w:r>
      <w:hyperlink r:id="rId6" w:tooltip="Психолог" w:history="1">
        <w:r w:rsidR="001356F0" w:rsidRPr="001356F0">
          <w:rPr>
            <w:sz w:val="28"/>
            <w:szCs w:val="28"/>
          </w:rPr>
          <w:t>психолог</w:t>
        </w:r>
      </w:hyperlink>
      <w:r w:rsidR="001356F0" w:rsidRPr="001356F0">
        <w:rPr>
          <w:sz w:val="28"/>
          <w:szCs w:val="28"/>
        </w:rPr>
        <w:t>а, доктора педагогических наук, (1940), </w:t>
      </w:r>
      <w:hyperlink r:id="rId7" w:tooltip="Владикавказ" w:history="1">
        <w:r w:rsidR="001356F0" w:rsidRPr="001356F0">
          <w:rPr>
            <w:sz w:val="28"/>
            <w:szCs w:val="28"/>
          </w:rPr>
          <w:t>профессор</w:t>
        </w:r>
      </w:hyperlink>
      <w:r w:rsidR="001356F0" w:rsidRPr="001356F0">
        <w:rPr>
          <w:sz w:val="28"/>
          <w:szCs w:val="28"/>
        </w:rPr>
        <w:t>а, академика </w:t>
      </w:r>
      <w:hyperlink r:id="rId8" w:tooltip="Российская академия образования" w:history="1">
        <w:r w:rsidR="001356F0" w:rsidRPr="001356F0">
          <w:rPr>
            <w:sz w:val="28"/>
            <w:szCs w:val="28"/>
          </w:rPr>
          <w:t>АПН СССР</w:t>
        </w:r>
      </w:hyperlink>
      <w:r w:rsidR="001356F0" w:rsidRPr="001356F0">
        <w:rPr>
          <w:sz w:val="28"/>
          <w:szCs w:val="28"/>
        </w:rPr>
        <w:t> (1968), создателя концепции нынешнего </w:t>
      </w:r>
      <w:hyperlink r:id="rId9" w:tooltip="Факультет психологии Санкт-Петербургского государственного университета" w:history="1">
        <w:r w:rsidR="001356F0" w:rsidRPr="001356F0">
          <w:rPr>
            <w:sz w:val="28"/>
            <w:szCs w:val="28"/>
          </w:rPr>
          <w:t>факультета психологии СПбГУ</w:t>
        </w:r>
      </w:hyperlink>
      <w:r w:rsidR="001356F0" w:rsidRPr="001356F0">
        <w:rPr>
          <w:sz w:val="28"/>
          <w:szCs w:val="28"/>
        </w:rPr>
        <w:t>)</w:t>
      </w:r>
      <w:r w:rsidRPr="001356F0">
        <w:rPr>
          <w:sz w:val="28"/>
          <w:szCs w:val="28"/>
        </w:rPr>
        <w:t xml:space="preserve">, эта стадия интереса эмотивна, так как вместе с устранением внешних причин исчезает и его избирательная направленность. 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Любознательность</w:t>
      </w:r>
      <w:r w:rsidRPr="001356F0">
        <w:rPr>
          <w:sz w:val="28"/>
          <w:szCs w:val="28"/>
        </w:rPr>
        <w:t xml:space="preserve"> – ценное состояние личности. Оно характеризуется стремлением человека проникнуть за пределы увиденного. На этой стадии интереса обнаруживаются достаточно сильные выражения эмоций удивления, радости познания, удовлетворенности деятельностью.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Познавательный интерес</w:t>
      </w:r>
      <w:r w:rsidRPr="001356F0">
        <w:rPr>
          <w:sz w:val="28"/>
          <w:szCs w:val="28"/>
        </w:rPr>
        <w:t xml:space="preserve"> на пути своего развития обычно характеризуется познавательной активностью, ясной избирательностью, направленностью учебных предметов, ценной мотивацией, в которой главное место занимают познавательные мотивы. Познавательный интерес содействует проникновению личности в сущностные связи, отношения, закономерности познания.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Теоретический интерес</w:t>
      </w:r>
      <w:r w:rsidRPr="001356F0">
        <w:rPr>
          <w:sz w:val="28"/>
          <w:szCs w:val="28"/>
        </w:rPr>
        <w:t xml:space="preserve"> связан как со стремлением к познанию сложных теоретических вопросов и проблем конкретной науки, так и с использованием их как инструмента познания. Надо сказать, что эта периодизация условна.</w:t>
      </w:r>
    </w:p>
    <w:p w:rsidR="008656D2" w:rsidRDefault="008656D2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Теперь, когда определены уровни развития познавательного интереса, рассмотрим </w:t>
      </w:r>
      <w:r w:rsidRPr="001356F0">
        <w:rPr>
          <w:sz w:val="28"/>
          <w:szCs w:val="28"/>
          <w:u w:val="single"/>
        </w:rPr>
        <w:t>показатели этих уровней</w:t>
      </w:r>
      <w:r w:rsidRPr="001356F0">
        <w:rPr>
          <w:sz w:val="28"/>
          <w:szCs w:val="28"/>
        </w:rPr>
        <w:t>.</w:t>
      </w:r>
    </w:p>
    <w:p w:rsidR="001356F0" w:rsidRPr="001356F0" w:rsidRDefault="001356F0" w:rsidP="001356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3260"/>
        <w:gridCol w:w="3119"/>
      </w:tblGrid>
      <w:tr w:rsidR="008656D2" w:rsidRPr="001356F0" w:rsidTr="00775A6B">
        <w:trPr>
          <w:trHeight w:val="615"/>
        </w:trPr>
        <w:tc>
          <w:tcPr>
            <w:tcW w:w="3446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Высокий</w:t>
            </w:r>
          </w:p>
        </w:tc>
        <w:tc>
          <w:tcPr>
            <w:tcW w:w="3260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 Средний</w:t>
            </w:r>
          </w:p>
        </w:tc>
        <w:tc>
          <w:tcPr>
            <w:tcW w:w="3119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Низкий</w:t>
            </w:r>
          </w:p>
        </w:tc>
      </w:tr>
      <w:tr w:rsidR="008656D2" w:rsidRPr="001356F0" w:rsidTr="00775A6B">
        <w:trPr>
          <w:trHeight w:val="1980"/>
        </w:trPr>
        <w:tc>
          <w:tcPr>
            <w:tcW w:w="3446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1.Высокая самопроизвольная познавательная активность.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right="-108"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2.Интерес к сущности явлений и процессов, к их взаимосвязям  и  закономерностям. Стре</w:t>
            </w:r>
            <w:proofErr w:type="gramStart"/>
            <w:r w:rsidRPr="001356F0">
              <w:rPr>
                <w:sz w:val="24"/>
                <w:szCs w:val="28"/>
              </w:rPr>
              <w:t>м-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ление</w:t>
            </w:r>
            <w:proofErr w:type="spellEnd"/>
            <w:r w:rsidRPr="001356F0">
              <w:rPr>
                <w:sz w:val="24"/>
                <w:szCs w:val="28"/>
              </w:rPr>
              <w:t xml:space="preserve"> разобраться в трудных вопросах.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3.Интенсивно, с </w:t>
            </w:r>
            <w:r w:rsidRPr="001356F0">
              <w:rPr>
                <w:sz w:val="24"/>
                <w:szCs w:val="28"/>
              </w:rPr>
              <w:lastRenderedPageBreak/>
              <w:t xml:space="preserve">увлечением протекающий процесс </w:t>
            </w:r>
            <w:proofErr w:type="spellStart"/>
            <w:r w:rsidRPr="001356F0">
              <w:rPr>
                <w:sz w:val="24"/>
                <w:szCs w:val="28"/>
              </w:rPr>
              <w:t>само</w:t>
            </w:r>
            <w:proofErr w:type="gramStart"/>
            <w:r w:rsidRPr="001356F0">
              <w:rPr>
                <w:sz w:val="24"/>
                <w:szCs w:val="28"/>
              </w:rPr>
              <w:t>с</w:t>
            </w:r>
            <w:proofErr w:type="spellEnd"/>
            <w:r w:rsidRPr="001356F0">
              <w:rPr>
                <w:sz w:val="24"/>
                <w:szCs w:val="28"/>
              </w:rPr>
              <w:t>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тоятельной</w:t>
            </w:r>
            <w:proofErr w:type="spellEnd"/>
            <w:r w:rsidRPr="001356F0">
              <w:rPr>
                <w:sz w:val="24"/>
                <w:szCs w:val="28"/>
              </w:rPr>
              <w:t xml:space="preserve"> деятельности.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4.Стремление к преодолению трудностей («Не говорите, не подсказывайте,  сам найду»).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5.Корреляция интереса и склонности (свободное время посвящается предмету интереса).</w:t>
            </w:r>
          </w:p>
        </w:tc>
        <w:tc>
          <w:tcPr>
            <w:tcW w:w="3260" w:type="dxa"/>
          </w:tcPr>
          <w:p w:rsidR="008656D2" w:rsidRPr="001356F0" w:rsidRDefault="008656D2" w:rsidP="001356F0">
            <w:pPr>
              <w:ind w:right="-108"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lastRenderedPageBreak/>
              <w:t>1.Познавательная активн</w:t>
            </w:r>
            <w:proofErr w:type="gramStart"/>
            <w:r w:rsidRPr="001356F0">
              <w:rPr>
                <w:sz w:val="24"/>
                <w:szCs w:val="28"/>
              </w:rPr>
              <w:t>о-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сть</w:t>
            </w:r>
            <w:proofErr w:type="spellEnd"/>
            <w:r w:rsidRPr="001356F0">
              <w:rPr>
                <w:sz w:val="24"/>
                <w:szCs w:val="28"/>
              </w:rPr>
              <w:t xml:space="preserve">, требующая </w:t>
            </w:r>
            <w:proofErr w:type="spellStart"/>
            <w:r w:rsidRPr="001356F0">
              <w:rPr>
                <w:sz w:val="24"/>
                <w:szCs w:val="28"/>
              </w:rPr>
              <w:t>систематичес</w:t>
            </w:r>
            <w:proofErr w:type="spellEnd"/>
            <w:r w:rsidRPr="001356F0">
              <w:rPr>
                <w:sz w:val="24"/>
                <w:szCs w:val="28"/>
              </w:rPr>
              <w:t>- ких побуждений учащихся.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2.Интерес к накоплению информации, в основе которой лежат факты, описания. Постижение сущности познания только с помощью учителя.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3.Зависимость процесса самостоятельной </w:t>
            </w:r>
            <w:r w:rsidRPr="001356F0">
              <w:rPr>
                <w:sz w:val="24"/>
                <w:szCs w:val="28"/>
              </w:rPr>
              <w:lastRenderedPageBreak/>
              <w:t>деятельн</w:t>
            </w:r>
            <w:proofErr w:type="gramStart"/>
            <w:r w:rsidRPr="001356F0">
              <w:rPr>
                <w:sz w:val="24"/>
                <w:szCs w:val="28"/>
              </w:rPr>
              <w:t>о-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сти</w:t>
            </w:r>
            <w:proofErr w:type="spellEnd"/>
            <w:r w:rsidRPr="001356F0">
              <w:rPr>
                <w:sz w:val="24"/>
                <w:szCs w:val="28"/>
              </w:rPr>
              <w:t xml:space="preserve"> от ситуаций, наличия побуждений.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4.Преодоление трудностей с помощью других, ожидание помощи.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5.Эпизодические занятия предметом интереса.</w:t>
            </w:r>
          </w:p>
        </w:tc>
        <w:tc>
          <w:tcPr>
            <w:tcW w:w="3119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lastRenderedPageBreak/>
              <w:t>1.Познавательная инертность.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2.Эпизодический интерес к эффективным и </w:t>
            </w:r>
            <w:proofErr w:type="spellStart"/>
            <w:proofErr w:type="gramStart"/>
            <w:r w:rsidRPr="001356F0">
              <w:rPr>
                <w:sz w:val="24"/>
                <w:szCs w:val="28"/>
              </w:rPr>
              <w:t>занима</w:t>
            </w:r>
            <w:proofErr w:type="spellEnd"/>
            <w:r w:rsidRPr="001356F0">
              <w:rPr>
                <w:sz w:val="24"/>
                <w:szCs w:val="28"/>
              </w:rPr>
              <w:t>-тельным</w:t>
            </w:r>
            <w:proofErr w:type="gramEnd"/>
            <w:r w:rsidRPr="001356F0">
              <w:rPr>
                <w:sz w:val="24"/>
                <w:szCs w:val="28"/>
              </w:rPr>
              <w:t xml:space="preserve"> сторонам явлений при отсутствии интереса к их сущности.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3.Мнимая </w:t>
            </w:r>
            <w:proofErr w:type="spellStart"/>
            <w:proofErr w:type="gramStart"/>
            <w:r w:rsidRPr="001356F0">
              <w:rPr>
                <w:sz w:val="24"/>
                <w:szCs w:val="28"/>
              </w:rPr>
              <w:t>самосто</w:t>
            </w:r>
            <w:proofErr w:type="spell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ятельность</w:t>
            </w:r>
            <w:proofErr w:type="spellEnd"/>
            <w:proofErr w:type="gramEnd"/>
            <w:r w:rsidRPr="001356F0">
              <w:rPr>
                <w:sz w:val="24"/>
                <w:szCs w:val="28"/>
              </w:rPr>
              <w:t xml:space="preserve"> действий (списывание с доски, у </w:t>
            </w:r>
            <w:r w:rsidRPr="001356F0">
              <w:rPr>
                <w:sz w:val="24"/>
                <w:szCs w:val="28"/>
              </w:rPr>
              <w:lastRenderedPageBreak/>
              <w:t>соседа); частые отвлечения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4.Полная бездеятельность при затруднениях.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5.Отсутствие склонности к какому-либо виду деятельности.</w:t>
            </w:r>
          </w:p>
        </w:tc>
      </w:tr>
    </w:tbl>
    <w:p w:rsidR="008656D2" w:rsidRPr="001356F0" w:rsidRDefault="008656D2" w:rsidP="001356F0">
      <w:pPr>
        <w:ind w:firstLine="709"/>
        <w:rPr>
          <w:sz w:val="28"/>
          <w:szCs w:val="28"/>
        </w:rPr>
      </w:pP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Существует так же расслоение учащихся по характеру их познавательных интересов: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аморфные интересы;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многосторонние – широкие интересы;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локальные – стержневые интересы.</w:t>
      </w: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Аморфные интересы</w:t>
      </w:r>
      <w:r w:rsidRPr="001356F0">
        <w:rPr>
          <w:sz w:val="28"/>
          <w:szCs w:val="28"/>
        </w:rPr>
        <w:t xml:space="preserve"> подростков без тенденции развития чрезвычайно обедняют личность школьника. Эти интересы слишком туманны и не определены, чтобы называться истинно интересом, можно сказать, что это скорее отсутствие интереса, чем его наличие.</w:t>
      </w: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Для учащихся с подобными интересами </w:t>
      </w:r>
      <w:proofErr w:type="gramStart"/>
      <w:r w:rsidRPr="001356F0">
        <w:rPr>
          <w:sz w:val="28"/>
          <w:szCs w:val="28"/>
        </w:rPr>
        <w:t>характерны</w:t>
      </w:r>
      <w:proofErr w:type="gramEnd"/>
      <w:r w:rsidRPr="001356F0">
        <w:rPr>
          <w:sz w:val="28"/>
          <w:szCs w:val="28"/>
        </w:rPr>
        <w:t>: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неосознанность интересов</w:t>
      </w:r>
      <w:r w:rsidRPr="001356F0">
        <w:rPr>
          <w:sz w:val="28"/>
          <w:szCs w:val="28"/>
        </w:rPr>
        <w:t>, неумение отдать себе отчет в том, что именно привлекает их в учении и в какой степени;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неопределенность интересов</w:t>
      </w:r>
      <w:r w:rsidRPr="001356F0">
        <w:rPr>
          <w:sz w:val="28"/>
          <w:szCs w:val="28"/>
        </w:rPr>
        <w:t>, нерешительность, неуверенность в своей учебной деятельности;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предпочтение репродуктивной деятельности</w:t>
      </w:r>
      <w:r w:rsidRPr="001356F0">
        <w:rPr>
          <w:sz w:val="28"/>
          <w:szCs w:val="28"/>
        </w:rPr>
        <w:t>, предпочитают действовать по образцу, отсутствие интереса к поисковым и творческим задачам, отказ их решать;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стремления</w:t>
      </w:r>
      <w:r w:rsidRPr="001356F0">
        <w:rPr>
          <w:sz w:val="28"/>
          <w:szCs w:val="28"/>
        </w:rPr>
        <w:t xml:space="preserve"> к познанию, не проявляются желания добиваться хороших результатов в учении, интерес не к результатам познавательной деятельности, а ее процессом. Интерес носит не продуктивный, а процессуальный характер;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ограниченность </w:t>
      </w:r>
      <w:r w:rsidRPr="001356F0">
        <w:rPr>
          <w:sz w:val="28"/>
          <w:szCs w:val="28"/>
        </w:rPr>
        <w:t>круга знаний программой, не используются дополнительные источники информации для обогащения своих знаний;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неустойчивость интереса</w:t>
      </w:r>
      <w:r w:rsidRPr="001356F0">
        <w:rPr>
          <w:sz w:val="28"/>
          <w:szCs w:val="28"/>
        </w:rPr>
        <w:t>, не наблюдается склонностей к занятиям и узость кругозора;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инициативы</w:t>
      </w:r>
      <w:r w:rsidRPr="001356F0">
        <w:rPr>
          <w:sz w:val="28"/>
          <w:szCs w:val="28"/>
        </w:rPr>
        <w:t>, бездумное следование за учителем;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мобильности</w:t>
      </w:r>
      <w:r w:rsidRPr="001356F0">
        <w:rPr>
          <w:sz w:val="28"/>
          <w:szCs w:val="28"/>
        </w:rPr>
        <w:t xml:space="preserve"> в перестройке способов учения.</w:t>
      </w:r>
    </w:p>
    <w:p w:rsidR="008656D2" w:rsidRPr="00A93B65" w:rsidRDefault="008656D2" w:rsidP="001356F0">
      <w:pPr>
        <w:ind w:firstLine="709"/>
        <w:rPr>
          <w:sz w:val="24"/>
          <w:szCs w:val="24"/>
        </w:rPr>
      </w:pPr>
    </w:p>
    <w:sectPr w:rsidR="008656D2" w:rsidRPr="00A93B65" w:rsidSect="001356F0">
      <w:pgSz w:w="11906" w:h="16838"/>
      <w:pgMar w:top="709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3D8"/>
    <w:multiLevelType w:val="hybridMultilevel"/>
    <w:tmpl w:val="FFCAA9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93D34F3"/>
    <w:multiLevelType w:val="singleLevel"/>
    <w:tmpl w:val="FE42E5B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47363141"/>
    <w:multiLevelType w:val="hybridMultilevel"/>
    <w:tmpl w:val="9F68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F"/>
    <w:rsid w:val="00040201"/>
    <w:rsid w:val="001356F0"/>
    <w:rsid w:val="003D595F"/>
    <w:rsid w:val="00554E7D"/>
    <w:rsid w:val="008656D2"/>
    <w:rsid w:val="00907673"/>
    <w:rsid w:val="00996704"/>
    <w:rsid w:val="00A214BF"/>
    <w:rsid w:val="00A8752C"/>
    <w:rsid w:val="00A93B65"/>
    <w:rsid w:val="00EA742B"/>
    <w:rsid w:val="00F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356F0"/>
    <w:pPr>
      <w:widowControl w:val="0"/>
      <w:autoSpaceDE w:val="0"/>
      <w:autoSpaceDN w:val="0"/>
      <w:adjustRightInd w:val="0"/>
      <w:spacing w:line="278" w:lineRule="exact"/>
      <w:ind w:firstLine="10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1356F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35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356F0"/>
    <w:pPr>
      <w:widowControl w:val="0"/>
      <w:autoSpaceDE w:val="0"/>
      <w:autoSpaceDN w:val="0"/>
      <w:adjustRightInd w:val="0"/>
      <w:spacing w:line="278" w:lineRule="exact"/>
      <w:ind w:firstLine="10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1356F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35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1%84%D0%B5%D1%81%D1%81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A%D1%83%D0%BB%D1%8C%D1%82%D0%B5%D1%82_%D0%BF%D1%81%D0%B8%D1%85%D0%BE%D0%BB%D0%BE%D0%B3%D0%B8%D0%B8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3</cp:revision>
  <cp:lastPrinted>2021-06-02T05:50:00Z</cp:lastPrinted>
  <dcterms:created xsi:type="dcterms:W3CDTF">2022-03-18T11:18:00Z</dcterms:created>
  <dcterms:modified xsi:type="dcterms:W3CDTF">2023-10-02T10:43:00Z</dcterms:modified>
</cp:coreProperties>
</file>