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3C2" w:rsidRDefault="00D543C2" w:rsidP="00E14E8B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СОВРЕМЕННЫЕ ПОДХОДЫ ГРАЖДАНСК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="00E14E8B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>ПАТРИОТИЧЕСКОГО ВОСПИТАНИЯ ДЕТЕЙ</w:t>
      </w:r>
    </w:p>
    <w:p w:rsidR="006F7534" w:rsidRDefault="006F7534" w:rsidP="00412212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Аннотация: Автор данной статьи рассуждает на тему использования современных подходов гражданско-патриотического воспитания детей в условиях ДОУ. Исходя из личного педагогического опыта, автор утверждает, что эффективность инновационных подходов доказана, их необходимо использовать для укрепления патриотических чувств дошкольников. </w:t>
      </w:r>
    </w:p>
    <w:p w:rsidR="006F7534" w:rsidRPr="006F7534" w:rsidRDefault="006F7534" w:rsidP="00412212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Ключевые слова: патриотические чувства, индивидуальный подход, работа с родителями, перспективное планирование, комплексный современный подход. </w:t>
      </w:r>
    </w:p>
    <w:p w:rsidR="00D543C2" w:rsidRDefault="00D543C2" w:rsidP="00412212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 – патриотическое воспитание детей – это одно из ведущих направлений в работе современных воспитателей. Актуальность темы патриоти</w:t>
      </w:r>
      <w:r w:rsidR="006F7534">
        <w:rPr>
          <w:rFonts w:ascii="Times New Roman" w:hAnsi="Times New Roman" w:cs="Times New Roman"/>
          <w:sz w:val="28"/>
          <w:szCs w:val="28"/>
        </w:rPr>
        <w:t>ческого воспитания обусловлена</w:t>
      </w:r>
      <w:r>
        <w:rPr>
          <w:rFonts w:ascii="Times New Roman" w:hAnsi="Times New Roman" w:cs="Times New Roman"/>
          <w:sz w:val="28"/>
          <w:szCs w:val="28"/>
        </w:rPr>
        <w:t xml:space="preserve"> современной обстановкой в мире. Дошкольникам необходимо с раннего детства прививать любовь к родной стране, совместно изучать историю России, знать её государственные символы, иметь представление о родном городе, научить уважать традиции и обычаи русского народа, а также проявлять заботу о членах семьи. Все вышеперечисленные пункты довольно сильно повлияют на становление личностных качеств человека. Гражданско – патриотическое воспитание детей помогает вырастить будущее поколение с высоким уровнем ответственности за родину и всем, что с ней связано.</w:t>
      </w:r>
    </w:p>
    <w:p w:rsidR="00D543C2" w:rsidRDefault="00D543C2" w:rsidP="00412212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работу по патриотическому воспитанию необходимо проводить с учётом индивидуального подхода, обращая внимание на </w:t>
      </w:r>
      <w:r w:rsidR="00412212">
        <w:rPr>
          <w:rFonts w:ascii="Times New Roman" w:hAnsi="Times New Roman" w:cs="Times New Roman"/>
          <w:sz w:val="28"/>
          <w:szCs w:val="28"/>
        </w:rPr>
        <w:t xml:space="preserve">особенности развития детей конкретной группы, их предпочтения и самые актуальные потребности.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947" w:rsidRDefault="000A1947" w:rsidP="00412212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гражданско-патриотическому воспитанию детей дошкольного возраста должна проходить при содействии родителей. С этой целью нужно активно проводить просветительскую работу семьи, рассказывать о необходимости указанной деятельности, о том, как можно проводить такую работу в домашних условиях. </w:t>
      </w:r>
    </w:p>
    <w:p w:rsidR="00412212" w:rsidRDefault="00412212" w:rsidP="00412212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Безусловно, когда педагог отбирает технологии и формы работы с детьми для организации любого вида детской деятельности по патриотическому воспитанию, необходимо брать в расчёт как традиционные, проверенные временем, так и инновационные, адаптированные под современных детей педагогические средства. В данной статье особое внимание хотелось бы уделить последним. </w:t>
      </w:r>
    </w:p>
    <w:p w:rsidR="000A1947" w:rsidRDefault="000A1947" w:rsidP="00412212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патриотическому воспитанию хоть и должна проводиться с раннего возраста, но освещать различные темы, которые дети готовы освоить в силу возраста. Кроме того, темы могут повторяться, а материал для освоения расширяться.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работа шла преемственно, необходимо разрабатывать перспективное планирование с особым внимание  к деталям. </w:t>
      </w:r>
    </w:p>
    <w:p w:rsidR="000A1947" w:rsidRDefault="00F2557C" w:rsidP="00412212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</w:t>
      </w:r>
      <w:r w:rsidR="00503E17">
        <w:rPr>
          <w:rFonts w:ascii="Times New Roman" w:hAnsi="Times New Roman" w:cs="Times New Roman"/>
          <w:sz w:val="28"/>
          <w:szCs w:val="28"/>
        </w:rPr>
        <w:t xml:space="preserve">личный педагогический опыт работы с детьми 5 – 6 лет показал, </w:t>
      </w:r>
      <w:r>
        <w:rPr>
          <w:rFonts w:ascii="Times New Roman" w:hAnsi="Times New Roman" w:cs="Times New Roman"/>
          <w:sz w:val="28"/>
          <w:szCs w:val="28"/>
        </w:rPr>
        <w:t>современный подход гражданско – патриотического воспитания заключается в том, чтобы воздействовать на ребёнка комплексно, работая в различных сферах его развития:</w:t>
      </w:r>
    </w:p>
    <w:p w:rsidR="00F2557C" w:rsidRDefault="00F2557C" w:rsidP="00F2557C">
      <w:pPr>
        <w:pStyle w:val="a3"/>
        <w:numPr>
          <w:ilvl w:val="0"/>
          <w:numId w:val="1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эстетическое развитие и творческая деятельность, направленная на изображение памятников культуры, официальных и неофициальных символов России, использование мотивов народных росписей в работах воспитанников, разучивание народных танцев, песен и т.д.;</w:t>
      </w:r>
    </w:p>
    <w:p w:rsidR="00F2557C" w:rsidRDefault="00F2557C" w:rsidP="00F2557C">
      <w:pPr>
        <w:pStyle w:val="a3"/>
        <w:numPr>
          <w:ilvl w:val="0"/>
          <w:numId w:val="1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речи в ключе русской народной культуры: знакомство с народными сказками, пословицами, поговорками, былинами и т.д.;</w:t>
      </w:r>
    </w:p>
    <w:p w:rsidR="00F2557C" w:rsidRDefault="00F2557C" w:rsidP="00F2557C">
      <w:pPr>
        <w:pStyle w:val="a3"/>
        <w:numPr>
          <w:ilvl w:val="0"/>
          <w:numId w:val="1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физическое развитие с использованием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русских-народных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подвижных игр и забав</w:t>
      </w:r>
      <w:r w:rsidR="00503E17">
        <w:rPr>
          <w:rFonts w:ascii="Times New Roman" w:hAnsi="Times New Roman" w:cs="Times New Roman"/>
          <w:sz w:val="28"/>
          <w:szCs w:val="28"/>
        </w:rPr>
        <w:t>, проведение физкультурных праз</w:t>
      </w:r>
      <w:r w:rsidR="00E14E8B">
        <w:rPr>
          <w:rFonts w:ascii="Times New Roman" w:hAnsi="Times New Roman" w:cs="Times New Roman"/>
          <w:sz w:val="28"/>
          <w:szCs w:val="28"/>
        </w:rPr>
        <w:t>дников на патриотические темы (</w:t>
      </w:r>
      <w:r w:rsidR="00503E17">
        <w:rPr>
          <w:rFonts w:ascii="Times New Roman" w:hAnsi="Times New Roman" w:cs="Times New Roman"/>
          <w:sz w:val="28"/>
          <w:szCs w:val="28"/>
        </w:rPr>
        <w:t>23 февраля, 9 мая)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557C" w:rsidRDefault="00F2557C" w:rsidP="00F2557C">
      <w:pPr>
        <w:pStyle w:val="a3"/>
        <w:numPr>
          <w:ilvl w:val="0"/>
          <w:numId w:val="1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социально-коммуникативное развитие с беседами по теме уважения родной культуры;</w:t>
      </w:r>
    </w:p>
    <w:p w:rsidR="00F2557C" w:rsidRDefault="00F2557C" w:rsidP="00F2557C">
      <w:pPr>
        <w:pStyle w:val="a3"/>
        <w:numPr>
          <w:ilvl w:val="0"/>
          <w:numId w:val="1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познавательное развитие </w:t>
      </w:r>
      <w:r w:rsidR="00503E17">
        <w:rPr>
          <w:rFonts w:ascii="Times New Roman" w:hAnsi="Times New Roman" w:cs="Times New Roman"/>
          <w:sz w:val="28"/>
          <w:szCs w:val="28"/>
        </w:rPr>
        <w:t xml:space="preserve">со всем разнообразием видов деятельности: дидактические игры, совместная деятельность, беседы, опросы, викторины, кроссворды и т.д. по патриотической теме. </w:t>
      </w:r>
    </w:p>
    <w:p w:rsidR="00503E17" w:rsidRDefault="00503E17" w:rsidP="00503E17">
      <w:pPr>
        <w:pStyle w:val="a3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конце статьи хотелось бы подвести итог и сказать, что современные подходы в гражданско-патриотическом воспитании дошкольников необходимо использовать, так как они имеют высокую эффективность, а значит ценность для будущего поколения патриотов России. </w:t>
      </w:r>
    </w:p>
    <w:p w:rsidR="00503E17" w:rsidRPr="004A31F0" w:rsidRDefault="00503E17" w:rsidP="00503E17">
      <w:pPr>
        <w:pStyle w:val="a3"/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A31F0">
        <w:rPr>
          <w:rFonts w:ascii="Times New Roman" w:hAnsi="Times New Roman" w:cs="Times New Roman"/>
          <w:b/>
          <w:sz w:val="28"/>
          <w:szCs w:val="28"/>
        </w:rPr>
        <w:t xml:space="preserve">Список использованных источников: </w:t>
      </w:r>
    </w:p>
    <w:bookmarkEnd w:id="0"/>
    <w:p w:rsidR="00503E17" w:rsidRPr="00503E17" w:rsidRDefault="00503E17" w:rsidP="00503E17">
      <w:pPr>
        <w:pStyle w:val="a3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E17">
        <w:rPr>
          <w:rFonts w:ascii="Times New Roman" w:hAnsi="Times New Roman" w:cs="Times New Roman"/>
          <w:sz w:val="28"/>
          <w:szCs w:val="28"/>
        </w:rPr>
        <w:t>1. Писарева, А. Живем в "Ладу". Патриотическое воспитание в ДОУ.  - М.: Сфера, 2021.</w:t>
      </w:r>
    </w:p>
    <w:p w:rsidR="00503E17" w:rsidRPr="00F2557C" w:rsidRDefault="00503E17" w:rsidP="00503E17">
      <w:pPr>
        <w:pStyle w:val="a3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E17">
        <w:rPr>
          <w:rFonts w:ascii="Times New Roman" w:hAnsi="Times New Roman" w:cs="Times New Roman"/>
          <w:sz w:val="28"/>
          <w:szCs w:val="28"/>
        </w:rPr>
        <w:t>2. Савченко, В.И. Авторизованная «Программа нравственно-патриотического и духовного воспитания дошкольников». - М.: Детство-Пресс, 2013.</w:t>
      </w:r>
    </w:p>
    <w:p w:rsidR="00412212" w:rsidRPr="00D543C2" w:rsidRDefault="00412212" w:rsidP="00412212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12212" w:rsidRPr="00D543C2" w:rsidSect="00D543C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47F5E"/>
    <w:multiLevelType w:val="hybridMultilevel"/>
    <w:tmpl w:val="023C2D0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DF5"/>
    <w:rsid w:val="000A1947"/>
    <w:rsid w:val="00254C47"/>
    <w:rsid w:val="00412212"/>
    <w:rsid w:val="004A31F0"/>
    <w:rsid w:val="00503E17"/>
    <w:rsid w:val="00611DF5"/>
    <w:rsid w:val="006F7534"/>
    <w:rsid w:val="00D543C2"/>
    <w:rsid w:val="00E14E8B"/>
    <w:rsid w:val="00F2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5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2023-06-06T11:17:00Z</dcterms:created>
  <dcterms:modified xsi:type="dcterms:W3CDTF">2023-06-06T15:00:00Z</dcterms:modified>
</cp:coreProperties>
</file>