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4F" w:rsidRPr="0043274F" w:rsidRDefault="00803428"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w:t>
      </w:r>
      <w:r w:rsidRPr="0043274F">
        <w:rPr>
          <w:rFonts w:ascii="Times New Roman" w:hAnsi="Times New Roman" w:cs="Times New Roman"/>
          <w:b/>
          <w:sz w:val="28"/>
          <w:szCs w:val="28"/>
        </w:rPr>
        <w:t>едеральное казенное профессиональн</w:t>
      </w:r>
      <w:r>
        <w:rPr>
          <w:rFonts w:ascii="Times New Roman" w:hAnsi="Times New Roman" w:cs="Times New Roman"/>
          <w:b/>
          <w:sz w:val="28"/>
          <w:szCs w:val="28"/>
        </w:rPr>
        <w:t>ое образовательное учреждение «О</w:t>
      </w:r>
      <w:r w:rsidRPr="0043274F">
        <w:rPr>
          <w:rFonts w:ascii="Times New Roman" w:hAnsi="Times New Roman" w:cs="Times New Roman"/>
          <w:b/>
          <w:sz w:val="28"/>
          <w:szCs w:val="28"/>
        </w:rPr>
        <w:t>ренбургский государственный экономический колледж-интернат»</w:t>
      </w:r>
    </w:p>
    <w:p w:rsidR="0043274F" w:rsidRPr="0043274F" w:rsidRDefault="00803428"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43274F">
        <w:rPr>
          <w:rFonts w:ascii="Times New Roman" w:hAnsi="Times New Roman" w:cs="Times New Roman"/>
          <w:b/>
          <w:sz w:val="28"/>
          <w:szCs w:val="28"/>
        </w:rPr>
        <w:t>инистерс</w:t>
      </w:r>
      <w:r>
        <w:rPr>
          <w:rFonts w:ascii="Times New Roman" w:hAnsi="Times New Roman" w:cs="Times New Roman"/>
          <w:b/>
          <w:sz w:val="28"/>
          <w:szCs w:val="28"/>
        </w:rPr>
        <w:t>тва труда и социальной защиты Российской Федерации</w:t>
      </w:r>
    </w:p>
    <w:p w:rsidR="0043274F" w:rsidRP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C111DF" w:rsidRDefault="00C111DF" w:rsidP="00C111DF">
      <w:pPr>
        <w:spacing w:after="0" w:line="240" w:lineRule="auto"/>
        <w:jc w:val="center"/>
        <w:rPr>
          <w:rFonts w:ascii="Times New Roman" w:hAnsi="Times New Roman" w:cs="Times New Roman"/>
          <w:sz w:val="28"/>
          <w:szCs w:val="28"/>
        </w:rPr>
      </w:pPr>
    </w:p>
    <w:p w:rsidR="00C111DF" w:rsidRDefault="00C111D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Pr="0043274F" w:rsidRDefault="0043274F" w:rsidP="00C111DF">
      <w:pPr>
        <w:spacing w:after="0" w:line="240" w:lineRule="auto"/>
        <w:jc w:val="center"/>
        <w:rPr>
          <w:rFonts w:ascii="Times New Roman" w:hAnsi="Times New Roman" w:cs="Times New Roman"/>
          <w:b/>
          <w:sz w:val="28"/>
          <w:szCs w:val="28"/>
        </w:rPr>
      </w:pPr>
      <w:r w:rsidRPr="0043274F">
        <w:rPr>
          <w:rFonts w:ascii="Times New Roman" w:hAnsi="Times New Roman" w:cs="Times New Roman"/>
          <w:b/>
          <w:sz w:val="28"/>
          <w:szCs w:val="28"/>
        </w:rPr>
        <w:t>МЕТОДИЧЕСКИЕ РЕКОМЕНДАЦИИ</w:t>
      </w:r>
    </w:p>
    <w:p w:rsidR="0043274F" w:rsidRPr="0043274F" w:rsidRDefault="0043274F" w:rsidP="00C111DF">
      <w:pPr>
        <w:spacing w:after="0" w:line="240" w:lineRule="auto"/>
        <w:jc w:val="center"/>
        <w:rPr>
          <w:rFonts w:ascii="Times New Roman" w:hAnsi="Times New Roman" w:cs="Times New Roman"/>
          <w:b/>
          <w:sz w:val="28"/>
          <w:szCs w:val="28"/>
        </w:rPr>
      </w:pPr>
      <w:r w:rsidRPr="0043274F">
        <w:rPr>
          <w:rFonts w:ascii="Times New Roman" w:hAnsi="Times New Roman" w:cs="Times New Roman"/>
          <w:b/>
          <w:sz w:val="28"/>
          <w:szCs w:val="28"/>
        </w:rPr>
        <w:t>ПО ОРГАНИЗАЦИИ И ПРОХОЖДЕНИЮ</w:t>
      </w:r>
    </w:p>
    <w:p w:rsidR="0043274F" w:rsidRPr="0043274F" w:rsidRDefault="0043274F" w:rsidP="00C111DF">
      <w:pPr>
        <w:spacing w:after="0" w:line="240" w:lineRule="auto"/>
        <w:jc w:val="center"/>
        <w:rPr>
          <w:rFonts w:ascii="Times New Roman" w:hAnsi="Times New Roman" w:cs="Times New Roman"/>
          <w:b/>
          <w:sz w:val="28"/>
          <w:szCs w:val="28"/>
        </w:rPr>
      </w:pPr>
      <w:r w:rsidRPr="0043274F">
        <w:rPr>
          <w:rFonts w:ascii="Times New Roman" w:hAnsi="Times New Roman" w:cs="Times New Roman"/>
          <w:b/>
          <w:sz w:val="28"/>
          <w:szCs w:val="28"/>
        </w:rPr>
        <w:t>ПРАКТИКИ</w:t>
      </w:r>
      <w:r>
        <w:rPr>
          <w:rFonts w:ascii="Times New Roman" w:hAnsi="Times New Roman" w:cs="Times New Roman"/>
          <w:b/>
          <w:sz w:val="28"/>
          <w:szCs w:val="28"/>
        </w:rPr>
        <w:t xml:space="preserve"> ПО ПРОФИЛЮ СПЕЦИАЛЬНОСТИ</w:t>
      </w:r>
      <w:r w:rsidR="00975C6F">
        <w:rPr>
          <w:rFonts w:ascii="Times New Roman" w:hAnsi="Times New Roman" w:cs="Times New Roman"/>
          <w:b/>
          <w:sz w:val="28"/>
          <w:szCs w:val="28"/>
        </w:rPr>
        <w:t xml:space="preserve"> </w:t>
      </w:r>
    </w:p>
    <w:p w:rsidR="0043274F" w:rsidRPr="0043274F" w:rsidRDefault="00975C6F" w:rsidP="00C111DF">
      <w:pPr>
        <w:spacing w:after="0" w:line="240" w:lineRule="auto"/>
        <w:jc w:val="center"/>
        <w:rPr>
          <w:rFonts w:ascii="Times New Roman" w:hAnsi="Times New Roman" w:cs="Times New Roman"/>
          <w:b/>
          <w:sz w:val="28"/>
          <w:szCs w:val="28"/>
        </w:rPr>
      </w:pPr>
      <w:r w:rsidRPr="0043274F">
        <w:rPr>
          <w:rFonts w:ascii="Times New Roman" w:hAnsi="Times New Roman" w:cs="Times New Roman"/>
          <w:b/>
          <w:sz w:val="28"/>
          <w:szCs w:val="28"/>
        </w:rPr>
        <w:t>ПМ.01 ОБЕСПЕЧЕНИЕ РЕАЛИЗАЦИИ ПРАВ ГРАЖДАН В СФЕРЕ ПЕНСИОННОГО ОБЕСПЕЧЕНИЯ И СОЦИАЛЬНОЙ ЗАЩИТЫ</w:t>
      </w:r>
    </w:p>
    <w:p w:rsidR="00975C6F" w:rsidRDefault="00975C6F" w:rsidP="00C111DF">
      <w:pPr>
        <w:spacing w:after="0" w:line="240" w:lineRule="auto"/>
        <w:jc w:val="center"/>
        <w:rPr>
          <w:rFonts w:ascii="Times New Roman" w:hAnsi="Times New Roman" w:cs="Times New Roman"/>
          <w:b/>
          <w:sz w:val="28"/>
          <w:szCs w:val="28"/>
        </w:rPr>
      </w:pPr>
    </w:p>
    <w:p w:rsidR="0043274F" w:rsidRPr="0043274F" w:rsidRDefault="00975C6F"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40.02.01</w:t>
      </w:r>
      <w:r w:rsidRPr="0043274F">
        <w:rPr>
          <w:rFonts w:ascii="Times New Roman" w:hAnsi="Times New Roman" w:cs="Times New Roman"/>
          <w:b/>
          <w:sz w:val="28"/>
          <w:szCs w:val="28"/>
        </w:rPr>
        <w:t xml:space="preserve"> ПРАВО И ОРГАНИЗАЦИЯ СОЦИАЛЬНОГО ОБЕСПЕЧЕНИЯ</w:t>
      </w: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sz w:val="28"/>
          <w:szCs w:val="28"/>
        </w:rPr>
      </w:pPr>
    </w:p>
    <w:p w:rsidR="0043274F" w:rsidRDefault="00975C6F" w:rsidP="00C111DF">
      <w:pPr>
        <w:spacing w:after="0" w:line="240" w:lineRule="auto"/>
        <w:jc w:val="center"/>
        <w:rPr>
          <w:rFonts w:ascii="Times New Roman" w:hAnsi="Times New Roman" w:cs="Times New Roman"/>
          <w:sz w:val="28"/>
          <w:szCs w:val="28"/>
        </w:rPr>
      </w:pPr>
      <w:r>
        <w:rPr>
          <w:noProof/>
        </w:rPr>
        <w:drawing>
          <wp:inline distT="0" distB="0" distL="0" distR="0" wp14:anchorId="30F5AAFA" wp14:editId="22CEA09F">
            <wp:extent cx="3065681" cy="2047875"/>
            <wp:effectExtent l="0" t="0" r="1905" b="0"/>
            <wp:docPr id="1" name="Рисунок 1" descr="Юрист, преддипломная пра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ст, преддипломная практ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681" cy="2047875"/>
                    </a:xfrm>
                    <a:prstGeom prst="rect">
                      <a:avLst/>
                    </a:prstGeom>
                    <a:noFill/>
                    <a:ln>
                      <a:noFill/>
                    </a:ln>
                  </pic:spPr>
                </pic:pic>
              </a:graphicData>
            </a:graphic>
          </wp:inline>
        </w:drawing>
      </w:r>
    </w:p>
    <w:p w:rsidR="00803428" w:rsidRDefault="00803428" w:rsidP="00C111DF">
      <w:pPr>
        <w:spacing w:after="0" w:line="240" w:lineRule="auto"/>
        <w:jc w:val="center"/>
        <w:rPr>
          <w:rFonts w:ascii="Times New Roman" w:hAnsi="Times New Roman" w:cs="Times New Roman"/>
          <w:sz w:val="28"/>
          <w:szCs w:val="28"/>
        </w:rPr>
      </w:pPr>
    </w:p>
    <w:p w:rsidR="00803428" w:rsidRDefault="00803428" w:rsidP="00C111DF">
      <w:pPr>
        <w:spacing w:after="0" w:line="240" w:lineRule="auto"/>
        <w:jc w:val="center"/>
        <w:rPr>
          <w:rFonts w:ascii="Times New Roman" w:hAnsi="Times New Roman" w:cs="Times New Roman"/>
          <w:sz w:val="28"/>
          <w:szCs w:val="28"/>
        </w:rPr>
      </w:pPr>
    </w:p>
    <w:p w:rsidR="00C111DF" w:rsidRDefault="00C111DF" w:rsidP="00C111DF">
      <w:pPr>
        <w:spacing w:after="0" w:line="240" w:lineRule="auto"/>
        <w:jc w:val="center"/>
        <w:rPr>
          <w:rFonts w:ascii="Times New Roman" w:hAnsi="Times New Roman" w:cs="Times New Roman"/>
          <w:sz w:val="28"/>
          <w:szCs w:val="28"/>
        </w:rPr>
      </w:pPr>
    </w:p>
    <w:p w:rsidR="00803428" w:rsidRDefault="00803428" w:rsidP="00C111DF">
      <w:pPr>
        <w:spacing w:after="0" w:line="240" w:lineRule="auto"/>
        <w:rPr>
          <w:rFonts w:ascii="Times New Roman" w:hAnsi="Times New Roman" w:cs="Times New Roman"/>
          <w:sz w:val="28"/>
          <w:szCs w:val="28"/>
        </w:rPr>
      </w:pPr>
    </w:p>
    <w:p w:rsidR="00C111DF" w:rsidRDefault="00C111DF" w:rsidP="00C111DF">
      <w:pPr>
        <w:spacing w:after="0" w:line="240" w:lineRule="auto"/>
        <w:rPr>
          <w:rFonts w:ascii="Times New Roman" w:hAnsi="Times New Roman" w:cs="Times New Roman"/>
          <w:sz w:val="28"/>
          <w:szCs w:val="28"/>
        </w:rPr>
      </w:pPr>
    </w:p>
    <w:p w:rsidR="00C111DF" w:rsidRDefault="00C111DF" w:rsidP="00C111DF">
      <w:pPr>
        <w:spacing w:after="0" w:line="240" w:lineRule="auto"/>
        <w:rPr>
          <w:rFonts w:ascii="Times New Roman" w:hAnsi="Times New Roman" w:cs="Times New Roman"/>
          <w:sz w:val="28"/>
          <w:szCs w:val="28"/>
        </w:rPr>
      </w:pPr>
    </w:p>
    <w:p w:rsidR="00C111DF" w:rsidRDefault="00C111DF" w:rsidP="00C111DF">
      <w:pPr>
        <w:spacing w:after="0" w:line="240" w:lineRule="auto"/>
        <w:rPr>
          <w:rFonts w:ascii="Times New Roman" w:hAnsi="Times New Roman" w:cs="Times New Roman"/>
          <w:sz w:val="28"/>
          <w:szCs w:val="28"/>
        </w:rPr>
      </w:pPr>
    </w:p>
    <w:p w:rsidR="00C111DF" w:rsidRDefault="00C111DF" w:rsidP="00C111DF">
      <w:pPr>
        <w:spacing w:after="0" w:line="240" w:lineRule="auto"/>
        <w:rPr>
          <w:rFonts w:ascii="Times New Roman" w:hAnsi="Times New Roman" w:cs="Times New Roman"/>
          <w:sz w:val="28"/>
          <w:szCs w:val="28"/>
        </w:rPr>
      </w:pPr>
    </w:p>
    <w:p w:rsidR="00C111DF" w:rsidRDefault="00C111DF" w:rsidP="00C111DF">
      <w:pPr>
        <w:spacing w:after="0" w:line="240" w:lineRule="auto"/>
        <w:rPr>
          <w:rFonts w:ascii="Times New Roman" w:hAnsi="Times New Roman" w:cs="Times New Roman"/>
          <w:sz w:val="28"/>
          <w:szCs w:val="28"/>
        </w:rPr>
      </w:pPr>
    </w:p>
    <w:p w:rsidR="0043274F" w:rsidRPr="0043274F" w:rsidRDefault="0043274F" w:rsidP="00C111DF">
      <w:pPr>
        <w:spacing w:after="0" w:line="240" w:lineRule="auto"/>
        <w:jc w:val="center"/>
        <w:rPr>
          <w:rFonts w:ascii="Times New Roman" w:hAnsi="Times New Roman" w:cs="Times New Roman"/>
          <w:b/>
          <w:sz w:val="28"/>
          <w:szCs w:val="28"/>
        </w:rPr>
      </w:pPr>
      <w:r w:rsidRPr="0043274F">
        <w:rPr>
          <w:rFonts w:ascii="Times New Roman" w:hAnsi="Times New Roman" w:cs="Times New Roman"/>
          <w:b/>
          <w:sz w:val="28"/>
          <w:szCs w:val="28"/>
        </w:rPr>
        <w:t>Оренбург, 20</w:t>
      </w:r>
      <w:r w:rsidR="0006679C">
        <w:rPr>
          <w:rFonts w:ascii="Times New Roman" w:hAnsi="Times New Roman" w:cs="Times New Roman"/>
          <w:b/>
          <w:sz w:val="28"/>
          <w:szCs w:val="28"/>
        </w:rPr>
        <w:t>23</w:t>
      </w:r>
      <w:r w:rsidRPr="0043274F">
        <w:rPr>
          <w:rFonts w:ascii="Times New Roman" w:hAnsi="Times New Roman" w:cs="Times New Roman"/>
          <w:b/>
          <w:sz w:val="28"/>
          <w:szCs w:val="28"/>
        </w:rPr>
        <w:t xml:space="preserve"> г.</w:t>
      </w:r>
    </w:p>
    <w:p w:rsidR="0043274F" w:rsidRPr="0043274F" w:rsidRDefault="0043274F" w:rsidP="00C111DF">
      <w:pPr>
        <w:spacing w:after="0" w:line="240" w:lineRule="auto"/>
        <w:jc w:val="both"/>
        <w:rPr>
          <w:rFonts w:ascii="Times New Roman" w:hAnsi="Times New Roman" w:cs="Times New Roman"/>
          <w:sz w:val="28"/>
          <w:szCs w:val="28"/>
        </w:rPr>
      </w:pPr>
      <w:r>
        <w:lastRenderedPageBreak/>
        <w:t xml:space="preserve">    </w:t>
      </w:r>
      <w:r w:rsidR="00C111DF">
        <w:t xml:space="preserve">          </w:t>
      </w:r>
      <w:r w:rsidR="00803428">
        <w:rPr>
          <w:rFonts w:ascii="Times New Roman" w:hAnsi="Times New Roman" w:cs="Times New Roman"/>
          <w:b/>
          <w:sz w:val="28"/>
          <w:szCs w:val="28"/>
        </w:rPr>
        <w:t>Составитель</w:t>
      </w:r>
      <w:r w:rsidRPr="0043274F">
        <w:rPr>
          <w:rFonts w:ascii="Times New Roman" w:hAnsi="Times New Roman" w:cs="Times New Roman"/>
          <w:sz w:val="28"/>
          <w:szCs w:val="28"/>
        </w:rPr>
        <w:t>:</w:t>
      </w:r>
      <w:r w:rsidR="00803428">
        <w:rPr>
          <w:rFonts w:ascii="Times New Roman" w:hAnsi="Times New Roman" w:cs="Times New Roman"/>
          <w:sz w:val="28"/>
          <w:szCs w:val="28"/>
        </w:rPr>
        <w:t xml:space="preserve"> Резепкина Н.В.</w:t>
      </w:r>
      <w:r w:rsidR="00C111DF">
        <w:rPr>
          <w:rFonts w:ascii="Times New Roman" w:hAnsi="Times New Roman" w:cs="Times New Roman"/>
          <w:sz w:val="28"/>
          <w:szCs w:val="28"/>
        </w:rPr>
        <w:t xml:space="preserve"> </w:t>
      </w:r>
      <w:r w:rsidR="00B935B4">
        <w:rPr>
          <w:rFonts w:ascii="Times New Roman" w:hAnsi="Times New Roman" w:cs="Times New Roman"/>
          <w:sz w:val="28"/>
          <w:szCs w:val="28"/>
        </w:rPr>
        <w:t xml:space="preserve">– </w:t>
      </w:r>
      <w:r w:rsidR="00803428">
        <w:rPr>
          <w:rFonts w:ascii="Times New Roman" w:hAnsi="Times New Roman" w:cs="Times New Roman"/>
          <w:sz w:val="28"/>
          <w:szCs w:val="28"/>
        </w:rPr>
        <w:t xml:space="preserve">преподаватель, </w:t>
      </w:r>
      <w:r w:rsidR="00B935B4">
        <w:rPr>
          <w:rFonts w:ascii="Times New Roman" w:hAnsi="Times New Roman" w:cs="Times New Roman"/>
          <w:sz w:val="28"/>
          <w:szCs w:val="28"/>
        </w:rPr>
        <w:t xml:space="preserve">председатель ПЦК </w:t>
      </w:r>
      <w:r w:rsidR="00803428">
        <w:rPr>
          <w:rFonts w:ascii="Times New Roman" w:hAnsi="Times New Roman" w:cs="Times New Roman"/>
          <w:sz w:val="28"/>
          <w:szCs w:val="28"/>
        </w:rPr>
        <w:t xml:space="preserve">юридических </w:t>
      </w:r>
      <w:r w:rsidR="00B935B4">
        <w:rPr>
          <w:rFonts w:ascii="Times New Roman" w:hAnsi="Times New Roman" w:cs="Times New Roman"/>
          <w:sz w:val="28"/>
          <w:szCs w:val="28"/>
        </w:rPr>
        <w:t>дисциплин</w:t>
      </w:r>
    </w:p>
    <w:p w:rsidR="00B935B4" w:rsidRDefault="00803428" w:rsidP="00C111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3274F" w:rsidRPr="0043274F">
        <w:rPr>
          <w:rFonts w:ascii="Times New Roman" w:hAnsi="Times New Roman" w:cs="Times New Roman"/>
          <w:sz w:val="28"/>
          <w:szCs w:val="28"/>
        </w:rPr>
        <w:t xml:space="preserve">Методические рекомендации по организации и прохождению производственной практики являются частью учебно-методического комплекса (УМК) ПМ.01 Обеспечение реализации прав граждан в сфере пенсионного обеспечения и социальной защиты. </w:t>
      </w:r>
    </w:p>
    <w:p w:rsidR="00B935B4" w:rsidRDefault="0043274F" w:rsidP="00C111DF">
      <w:pPr>
        <w:spacing w:after="0" w:line="240" w:lineRule="auto"/>
        <w:ind w:firstLine="709"/>
        <w:jc w:val="both"/>
        <w:rPr>
          <w:rFonts w:ascii="Times New Roman" w:hAnsi="Times New Roman" w:cs="Times New Roman"/>
          <w:sz w:val="28"/>
          <w:szCs w:val="28"/>
        </w:rPr>
      </w:pPr>
      <w:r w:rsidRPr="0043274F">
        <w:rPr>
          <w:rFonts w:ascii="Times New Roman" w:hAnsi="Times New Roman" w:cs="Times New Roman"/>
          <w:sz w:val="28"/>
          <w:szCs w:val="28"/>
        </w:rPr>
        <w:t xml:space="preserve">Методические рекомендации определяют цели и задачи, конкретное содержание, особенности организации и порядок прохождения производственной практики студентами, а также содержат требования по подготовке отчета о практике. </w:t>
      </w:r>
    </w:p>
    <w:p w:rsidR="00B935B4" w:rsidRDefault="00B935B4" w:rsidP="00C111DF">
      <w:pPr>
        <w:spacing w:after="0" w:line="240" w:lineRule="auto"/>
        <w:ind w:firstLine="709"/>
        <w:jc w:val="both"/>
        <w:rPr>
          <w:rFonts w:ascii="Times New Roman" w:hAnsi="Times New Roman" w:cs="Times New Roman"/>
          <w:sz w:val="28"/>
          <w:szCs w:val="28"/>
        </w:rPr>
      </w:pPr>
    </w:p>
    <w:p w:rsidR="0043274F" w:rsidRDefault="0043274F" w:rsidP="00C111DF">
      <w:pPr>
        <w:spacing w:after="0" w:line="240" w:lineRule="auto"/>
        <w:ind w:firstLine="709"/>
        <w:jc w:val="both"/>
        <w:rPr>
          <w:rFonts w:ascii="Times New Roman" w:hAnsi="Times New Roman" w:cs="Times New Roman"/>
          <w:sz w:val="28"/>
          <w:szCs w:val="28"/>
        </w:rPr>
      </w:pPr>
      <w:r w:rsidRPr="0043274F">
        <w:rPr>
          <w:rFonts w:ascii="Times New Roman" w:hAnsi="Times New Roman" w:cs="Times New Roman"/>
          <w:sz w:val="28"/>
          <w:szCs w:val="28"/>
        </w:rPr>
        <w:t xml:space="preserve">     </w:t>
      </w: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B935B4" w:rsidRDefault="00B935B4"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803428" w:rsidRDefault="00803428"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C111DF" w:rsidRDefault="00C111DF" w:rsidP="00C111DF">
      <w:pPr>
        <w:spacing w:after="0" w:line="240" w:lineRule="auto"/>
        <w:ind w:firstLine="709"/>
        <w:jc w:val="both"/>
        <w:rPr>
          <w:rFonts w:ascii="Times New Roman" w:hAnsi="Times New Roman" w:cs="Times New Roman"/>
          <w:sz w:val="28"/>
          <w:szCs w:val="28"/>
        </w:rPr>
      </w:pPr>
    </w:p>
    <w:p w:rsidR="0043274F" w:rsidRDefault="0043274F" w:rsidP="00C111DF">
      <w:pPr>
        <w:spacing w:after="0" w:line="240" w:lineRule="auto"/>
        <w:jc w:val="center"/>
        <w:rPr>
          <w:rFonts w:ascii="Times New Roman" w:hAnsi="Times New Roman" w:cs="Times New Roman"/>
          <w:b/>
          <w:sz w:val="32"/>
          <w:szCs w:val="32"/>
        </w:rPr>
      </w:pPr>
      <w:r w:rsidRPr="00B935B4">
        <w:rPr>
          <w:rFonts w:ascii="Times New Roman" w:hAnsi="Times New Roman" w:cs="Times New Roman"/>
          <w:b/>
          <w:sz w:val="32"/>
          <w:szCs w:val="32"/>
        </w:rPr>
        <w:lastRenderedPageBreak/>
        <w:t>ВВЕДЕНИЕ</w:t>
      </w:r>
    </w:p>
    <w:p w:rsidR="00C111DF" w:rsidRPr="00B935B4" w:rsidRDefault="00C111DF" w:rsidP="00C111DF">
      <w:pPr>
        <w:spacing w:after="0" w:line="240" w:lineRule="auto"/>
        <w:jc w:val="center"/>
        <w:rPr>
          <w:rFonts w:ascii="Times New Roman" w:hAnsi="Times New Roman" w:cs="Times New Roman"/>
          <w:b/>
          <w:sz w:val="32"/>
          <w:szCs w:val="32"/>
        </w:rPr>
      </w:pP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Производственная практика является составной ч</w:t>
      </w:r>
      <w:r w:rsidR="00803428">
        <w:rPr>
          <w:rFonts w:ascii="Times New Roman" w:hAnsi="Times New Roman" w:cs="Times New Roman"/>
          <w:sz w:val="28"/>
          <w:szCs w:val="28"/>
        </w:rPr>
        <w:t xml:space="preserve">астью профессионального модуля ПМ.01 </w:t>
      </w:r>
      <w:r w:rsidRPr="00B935B4">
        <w:rPr>
          <w:rFonts w:ascii="Times New Roman" w:hAnsi="Times New Roman" w:cs="Times New Roman"/>
          <w:sz w:val="28"/>
          <w:szCs w:val="28"/>
        </w:rPr>
        <w:t>Обеспечение реализации прав граждан в сфере пенсионного об</w:t>
      </w:r>
      <w:r w:rsidR="00803428">
        <w:rPr>
          <w:rFonts w:ascii="Times New Roman" w:hAnsi="Times New Roman" w:cs="Times New Roman"/>
          <w:sz w:val="28"/>
          <w:szCs w:val="28"/>
        </w:rPr>
        <w:t>еспечения и социальной защиты</w:t>
      </w:r>
      <w:r w:rsidRPr="00B935B4">
        <w:rPr>
          <w:rFonts w:ascii="Times New Roman" w:hAnsi="Times New Roman" w:cs="Times New Roman"/>
          <w:sz w:val="28"/>
          <w:szCs w:val="28"/>
        </w:rPr>
        <w:t xml:space="preserve"> по специальности </w:t>
      </w:r>
      <w:r w:rsidR="00803428">
        <w:rPr>
          <w:rFonts w:ascii="Times New Roman" w:hAnsi="Times New Roman" w:cs="Times New Roman"/>
          <w:sz w:val="28"/>
          <w:szCs w:val="28"/>
        </w:rPr>
        <w:t xml:space="preserve">40.02.01 </w:t>
      </w:r>
      <w:r w:rsidRPr="00B935B4">
        <w:rPr>
          <w:rFonts w:ascii="Times New Roman" w:hAnsi="Times New Roman" w:cs="Times New Roman"/>
          <w:sz w:val="28"/>
          <w:szCs w:val="28"/>
        </w:rPr>
        <w:t xml:space="preserve"> Право и организация социального обеспечения. </w:t>
      </w:r>
    </w:p>
    <w:p w:rsidR="00B935B4" w:rsidRPr="0006679C" w:rsidRDefault="0043274F" w:rsidP="00C111DF">
      <w:pPr>
        <w:spacing w:after="0" w:line="240" w:lineRule="auto"/>
        <w:ind w:firstLine="709"/>
        <w:jc w:val="both"/>
        <w:rPr>
          <w:rFonts w:ascii="Times New Roman" w:hAnsi="Times New Roman" w:cs="Times New Roman"/>
          <w:sz w:val="28"/>
          <w:szCs w:val="28"/>
        </w:rPr>
      </w:pPr>
      <w:r w:rsidRPr="0006679C">
        <w:rPr>
          <w:rFonts w:ascii="Times New Roman" w:hAnsi="Times New Roman" w:cs="Times New Roman"/>
          <w:sz w:val="28"/>
          <w:szCs w:val="28"/>
        </w:rPr>
        <w:t xml:space="preserve">Требования к содержанию практики регламентированы: </w:t>
      </w:r>
    </w:p>
    <w:p w:rsidR="00B935B4" w:rsidRDefault="00B935B4"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935B4">
        <w:rPr>
          <w:rFonts w:ascii="Times New Roman" w:hAnsi="Times New Roman" w:cs="Times New Roman"/>
          <w:sz w:val="28"/>
          <w:szCs w:val="28"/>
        </w:rPr>
        <w:t xml:space="preserve">Федеральным государственным образовательным стандартом среднего профессионального образования по специальности </w:t>
      </w:r>
      <w:r w:rsidR="00803428">
        <w:rPr>
          <w:rFonts w:ascii="Times New Roman" w:hAnsi="Times New Roman" w:cs="Times New Roman"/>
          <w:sz w:val="28"/>
          <w:szCs w:val="28"/>
        </w:rPr>
        <w:t>40.02.01</w:t>
      </w:r>
      <w:r w:rsidR="0043274F" w:rsidRPr="00B935B4">
        <w:rPr>
          <w:rFonts w:ascii="Times New Roman" w:hAnsi="Times New Roman" w:cs="Times New Roman"/>
          <w:sz w:val="28"/>
          <w:szCs w:val="28"/>
        </w:rPr>
        <w:t xml:space="preserve"> Право и организация социального обеспечения; </w:t>
      </w:r>
    </w:p>
    <w:p w:rsidR="00B935B4" w:rsidRDefault="00B935B4"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935B4">
        <w:rPr>
          <w:rFonts w:ascii="Times New Roman" w:hAnsi="Times New Roman" w:cs="Times New Roman"/>
          <w:sz w:val="28"/>
          <w:szCs w:val="28"/>
        </w:rPr>
        <w:t xml:space="preserve">учебными планами специальности </w:t>
      </w:r>
      <w:r w:rsidR="00803428">
        <w:rPr>
          <w:rFonts w:ascii="Times New Roman" w:hAnsi="Times New Roman" w:cs="Times New Roman"/>
          <w:sz w:val="28"/>
          <w:szCs w:val="28"/>
        </w:rPr>
        <w:t>40.02.01</w:t>
      </w:r>
      <w:r w:rsidR="0043274F" w:rsidRPr="00B935B4">
        <w:rPr>
          <w:rFonts w:ascii="Times New Roman" w:hAnsi="Times New Roman" w:cs="Times New Roman"/>
          <w:sz w:val="28"/>
          <w:szCs w:val="28"/>
        </w:rPr>
        <w:t xml:space="preserve"> Право и организация социального обеспечения; </w:t>
      </w:r>
    </w:p>
    <w:p w:rsidR="00B935B4" w:rsidRDefault="00B935B4"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935B4">
        <w:rPr>
          <w:rFonts w:ascii="Times New Roman" w:hAnsi="Times New Roman" w:cs="Times New Roman"/>
          <w:sz w:val="28"/>
          <w:szCs w:val="28"/>
        </w:rPr>
        <w:t xml:space="preserve">рабочей программой ПМ.01 Обеспечение реализации прав граждан в сфере пенсионного обеспечения и социальной защиты; </w:t>
      </w:r>
    </w:p>
    <w:p w:rsidR="00B935B4" w:rsidRDefault="00B935B4"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274F" w:rsidRPr="00B935B4">
        <w:rPr>
          <w:rFonts w:ascii="Times New Roman" w:hAnsi="Times New Roman" w:cs="Times New Roman"/>
          <w:sz w:val="28"/>
          <w:szCs w:val="28"/>
        </w:rPr>
        <w:t xml:space="preserve"> потребностями учреждений</w:t>
      </w:r>
      <w:r w:rsidR="00803428">
        <w:rPr>
          <w:rFonts w:ascii="Times New Roman" w:hAnsi="Times New Roman" w:cs="Times New Roman"/>
          <w:sz w:val="28"/>
          <w:szCs w:val="28"/>
        </w:rPr>
        <w:t xml:space="preserve"> и</w:t>
      </w:r>
      <w:r w:rsidR="0043274F" w:rsidRPr="00B935B4">
        <w:rPr>
          <w:rFonts w:ascii="Times New Roman" w:hAnsi="Times New Roman" w:cs="Times New Roman"/>
          <w:sz w:val="28"/>
          <w:szCs w:val="28"/>
        </w:rPr>
        <w:t xml:space="preserve"> организаций</w:t>
      </w:r>
      <w:r w:rsidR="00803428">
        <w:rPr>
          <w:rFonts w:ascii="Times New Roman" w:hAnsi="Times New Roman" w:cs="Times New Roman"/>
          <w:sz w:val="28"/>
          <w:szCs w:val="28"/>
        </w:rPr>
        <w:t>;</w:t>
      </w:r>
    </w:p>
    <w:p w:rsidR="00B935B4" w:rsidRDefault="00B935B4"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935B4">
        <w:rPr>
          <w:rFonts w:ascii="Times New Roman" w:hAnsi="Times New Roman" w:cs="Times New Roman"/>
          <w:sz w:val="28"/>
          <w:szCs w:val="28"/>
        </w:rPr>
        <w:t xml:space="preserve">настоящими методическими указаниями.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По профессиональному модулю ПМ.01 Обеспечение реализации прав граждан в сфере пенсионного обеспечения и социальной защиты учебным планом предусмотрена </w:t>
      </w:r>
      <w:r w:rsidR="00B935B4">
        <w:rPr>
          <w:rFonts w:ascii="Times New Roman" w:hAnsi="Times New Roman" w:cs="Times New Roman"/>
          <w:sz w:val="28"/>
          <w:szCs w:val="28"/>
        </w:rPr>
        <w:t>производственная практика по профилю специальности</w:t>
      </w:r>
      <w:r w:rsidRPr="00B935B4">
        <w:rPr>
          <w:rFonts w:ascii="Times New Roman" w:hAnsi="Times New Roman" w:cs="Times New Roman"/>
          <w:sz w:val="28"/>
          <w:szCs w:val="28"/>
        </w:rPr>
        <w:t xml:space="preserve">.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Производственная практика по профилю специальности направлена на формирование у студента общих и профессиональных компетенций, на приобретение практического опыта по виду </w:t>
      </w:r>
      <w:r w:rsidR="00803428">
        <w:rPr>
          <w:rFonts w:ascii="Times New Roman" w:hAnsi="Times New Roman" w:cs="Times New Roman"/>
          <w:sz w:val="28"/>
          <w:szCs w:val="28"/>
        </w:rPr>
        <w:t>деятельности О</w:t>
      </w:r>
      <w:r w:rsidRPr="00B935B4">
        <w:rPr>
          <w:rFonts w:ascii="Times New Roman" w:hAnsi="Times New Roman" w:cs="Times New Roman"/>
          <w:sz w:val="28"/>
          <w:szCs w:val="28"/>
        </w:rPr>
        <w:t xml:space="preserve">беспечение реализации прав граждан в сфере пенсионного </w:t>
      </w:r>
      <w:r w:rsidR="00803428">
        <w:rPr>
          <w:rFonts w:ascii="Times New Roman" w:hAnsi="Times New Roman" w:cs="Times New Roman"/>
          <w:sz w:val="28"/>
          <w:szCs w:val="28"/>
        </w:rPr>
        <w:t>обеспечения и социальной защиты</w:t>
      </w:r>
      <w:r w:rsidRPr="00B935B4">
        <w:rPr>
          <w:rFonts w:ascii="Times New Roman" w:hAnsi="Times New Roman" w:cs="Times New Roman"/>
          <w:sz w:val="28"/>
          <w:szCs w:val="28"/>
        </w:rPr>
        <w:t xml:space="preserve">.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В рамках производственной практики </w:t>
      </w:r>
      <w:r w:rsidR="00803428">
        <w:rPr>
          <w:rFonts w:ascii="Times New Roman" w:hAnsi="Times New Roman" w:cs="Times New Roman"/>
          <w:sz w:val="28"/>
          <w:szCs w:val="28"/>
        </w:rPr>
        <w:t>студенты получают</w:t>
      </w:r>
      <w:r w:rsidRPr="00B935B4">
        <w:rPr>
          <w:rFonts w:ascii="Times New Roman" w:hAnsi="Times New Roman" w:cs="Times New Roman"/>
          <w:sz w:val="28"/>
          <w:szCs w:val="28"/>
        </w:rPr>
        <w:t xml:space="preserve"> возможность освоить правила и этические нормы поведения работников </w:t>
      </w:r>
      <w:r w:rsidR="00803428">
        <w:rPr>
          <w:rFonts w:ascii="Times New Roman" w:hAnsi="Times New Roman" w:cs="Times New Roman"/>
          <w:sz w:val="28"/>
          <w:szCs w:val="28"/>
        </w:rPr>
        <w:t xml:space="preserve">государственных и негосударственных </w:t>
      </w:r>
      <w:r w:rsidRPr="00B935B4">
        <w:rPr>
          <w:rFonts w:ascii="Times New Roman" w:hAnsi="Times New Roman" w:cs="Times New Roman"/>
          <w:sz w:val="28"/>
          <w:szCs w:val="28"/>
        </w:rPr>
        <w:t xml:space="preserve">пенсионных фондов, органов социального обеспечения и социальной защиты.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Прохождение практики п</w:t>
      </w:r>
      <w:r w:rsidR="00B935B4">
        <w:rPr>
          <w:rFonts w:ascii="Times New Roman" w:hAnsi="Times New Roman" w:cs="Times New Roman"/>
          <w:sz w:val="28"/>
          <w:szCs w:val="28"/>
        </w:rPr>
        <w:t xml:space="preserve">овышает качество </w:t>
      </w:r>
      <w:r w:rsidR="00B935B4" w:rsidRPr="00B935B4">
        <w:rPr>
          <w:rFonts w:ascii="Times New Roman" w:hAnsi="Times New Roman" w:cs="Times New Roman"/>
          <w:sz w:val="28"/>
          <w:szCs w:val="28"/>
        </w:rPr>
        <w:t>профессио</w:t>
      </w:r>
      <w:r w:rsidRPr="00B935B4">
        <w:rPr>
          <w:rFonts w:ascii="Times New Roman" w:hAnsi="Times New Roman" w:cs="Times New Roman"/>
          <w:sz w:val="28"/>
          <w:szCs w:val="28"/>
        </w:rPr>
        <w:t xml:space="preserve">нальной подготовки, позволяет закрепить приобретаемые теоретические знания, способствует социально-психологической адаптации на местах будущей работы.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Методические рекомендации</w:t>
      </w:r>
      <w:r w:rsidR="00803428">
        <w:rPr>
          <w:rFonts w:ascii="Times New Roman" w:hAnsi="Times New Roman" w:cs="Times New Roman"/>
          <w:sz w:val="28"/>
          <w:szCs w:val="28"/>
        </w:rPr>
        <w:t xml:space="preserve"> </w:t>
      </w:r>
      <w:r w:rsidRPr="00B935B4">
        <w:rPr>
          <w:rFonts w:ascii="Times New Roman" w:hAnsi="Times New Roman" w:cs="Times New Roman"/>
          <w:sz w:val="28"/>
          <w:szCs w:val="28"/>
        </w:rPr>
        <w:t xml:space="preserve">предназначены для того, чтобы помочь подготовиться к деятельности в качестве сотрудников </w:t>
      </w:r>
      <w:r w:rsidR="00803428" w:rsidRPr="00803428">
        <w:rPr>
          <w:rFonts w:ascii="Times New Roman" w:hAnsi="Times New Roman" w:cs="Times New Roman"/>
          <w:sz w:val="28"/>
          <w:szCs w:val="28"/>
        </w:rPr>
        <w:t>работников государственных и негосударственных пенсионных фондов, органов социального обеспечения и социальной защиты.</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Выполнение заданий практики </w:t>
      </w:r>
      <w:r w:rsidR="00803428">
        <w:rPr>
          <w:rFonts w:ascii="Times New Roman" w:hAnsi="Times New Roman" w:cs="Times New Roman"/>
          <w:sz w:val="28"/>
          <w:szCs w:val="28"/>
        </w:rPr>
        <w:t>способствует быстрой адаптации</w:t>
      </w:r>
      <w:r w:rsidRPr="00B935B4">
        <w:rPr>
          <w:rFonts w:ascii="Times New Roman" w:hAnsi="Times New Roman" w:cs="Times New Roman"/>
          <w:sz w:val="28"/>
          <w:szCs w:val="28"/>
        </w:rPr>
        <w:t xml:space="preserve"> к условиям работы в Пенсионных Фондах</w:t>
      </w:r>
      <w:r w:rsidR="00803428">
        <w:rPr>
          <w:rFonts w:ascii="Times New Roman" w:hAnsi="Times New Roman" w:cs="Times New Roman"/>
          <w:sz w:val="28"/>
          <w:szCs w:val="28"/>
        </w:rPr>
        <w:t xml:space="preserve"> России</w:t>
      </w:r>
      <w:r w:rsidRPr="00B935B4">
        <w:rPr>
          <w:rFonts w:ascii="Times New Roman" w:hAnsi="Times New Roman" w:cs="Times New Roman"/>
          <w:sz w:val="28"/>
          <w:szCs w:val="28"/>
        </w:rPr>
        <w:t xml:space="preserve">, </w:t>
      </w:r>
      <w:r w:rsidR="00803428">
        <w:rPr>
          <w:rFonts w:ascii="Times New Roman" w:hAnsi="Times New Roman" w:cs="Times New Roman"/>
          <w:sz w:val="28"/>
          <w:szCs w:val="28"/>
        </w:rPr>
        <w:t xml:space="preserve">негосударственных пенсионных фондах, </w:t>
      </w:r>
      <w:r w:rsidRPr="00B935B4">
        <w:rPr>
          <w:rFonts w:ascii="Times New Roman" w:hAnsi="Times New Roman" w:cs="Times New Roman"/>
          <w:sz w:val="28"/>
          <w:szCs w:val="28"/>
        </w:rPr>
        <w:t xml:space="preserve">органах социальной поддержки населения, </w:t>
      </w:r>
      <w:r w:rsidR="00803428">
        <w:rPr>
          <w:rFonts w:ascii="Times New Roman" w:hAnsi="Times New Roman" w:cs="Times New Roman"/>
          <w:sz w:val="28"/>
          <w:szCs w:val="28"/>
        </w:rPr>
        <w:t xml:space="preserve">органах социального обслуживания, </w:t>
      </w:r>
      <w:r w:rsidRPr="00B935B4">
        <w:rPr>
          <w:rFonts w:ascii="Times New Roman" w:hAnsi="Times New Roman" w:cs="Times New Roman"/>
          <w:sz w:val="28"/>
          <w:szCs w:val="28"/>
        </w:rPr>
        <w:t>социального обеспечения</w:t>
      </w:r>
      <w:r w:rsidR="00803428">
        <w:rPr>
          <w:rFonts w:ascii="Times New Roman" w:hAnsi="Times New Roman" w:cs="Times New Roman"/>
          <w:sz w:val="28"/>
          <w:szCs w:val="28"/>
        </w:rPr>
        <w:t xml:space="preserve">. </w:t>
      </w:r>
      <w:r w:rsidRPr="00B935B4">
        <w:rPr>
          <w:rFonts w:ascii="Times New Roman" w:hAnsi="Times New Roman" w:cs="Times New Roman"/>
          <w:sz w:val="28"/>
          <w:szCs w:val="28"/>
        </w:rPr>
        <w:t xml:space="preserve">Прохождение производственной практики является обязательным условием обучения.  </w:t>
      </w:r>
      <w:r w:rsidR="00803428">
        <w:rPr>
          <w:rFonts w:ascii="Times New Roman" w:hAnsi="Times New Roman" w:cs="Times New Roman"/>
          <w:sz w:val="28"/>
          <w:szCs w:val="28"/>
        </w:rPr>
        <w:t>С</w:t>
      </w:r>
      <w:r w:rsidRPr="00B935B4">
        <w:rPr>
          <w:rFonts w:ascii="Times New Roman" w:hAnsi="Times New Roman" w:cs="Times New Roman"/>
          <w:sz w:val="28"/>
          <w:szCs w:val="28"/>
        </w:rPr>
        <w:t xml:space="preserve">туденты, не прошедшие практику, к экзамену (квалификационному) по </w:t>
      </w:r>
      <w:r w:rsidRPr="00B935B4">
        <w:rPr>
          <w:rFonts w:ascii="Times New Roman" w:hAnsi="Times New Roman" w:cs="Times New Roman"/>
          <w:sz w:val="28"/>
          <w:szCs w:val="28"/>
        </w:rPr>
        <w:lastRenderedPageBreak/>
        <w:t xml:space="preserve">профессиональному модулю не допускаются и направляются на практику вторично, в свободное от учебы время.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Студенты, успешно прошедшие практику, получают </w:t>
      </w:r>
      <w:r w:rsidR="00803428">
        <w:rPr>
          <w:rFonts w:ascii="Times New Roman" w:hAnsi="Times New Roman" w:cs="Times New Roman"/>
          <w:sz w:val="28"/>
          <w:szCs w:val="28"/>
        </w:rPr>
        <w:t>оценку</w:t>
      </w:r>
      <w:r w:rsidRPr="00803428">
        <w:rPr>
          <w:rFonts w:ascii="Times New Roman" w:hAnsi="Times New Roman" w:cs="Times New Roman"/>
          <w:sz w:val="28"/>
          <w:szCs w:val="28"/>
        </w:rPr>
        <w:t xml:space="preserve"> </w:t>
      </w:r>
      <w:r w:rsidRPr="00B935B4">
        <w:rPr>
          <w:rFonts w:ascii="Times New Roman" w:hAnsi="Times New Roman" w:cs="Times New Roman"/>
          <w:sz w:val="28"/>
          <w:szCs w:val="28"/>
        </w:rPr>
        <w:t xml:space="preserve">и допускаются к экзамену (квалификационному) по профессиональному модулю. </w:t>
      </w:r>
    </w:p>
    <w:p w:rsidR="00B935B4"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Настоящие методические рекомендации определяют цели и задачи, а также конкретное содержание заданий по практике, особенности организации и порядок прохождения производственной практики, а также содержат требования к подготовке отчета по практике и образцы оформления его различных разделов. </w:t>
      </w:r>
    </w:p>
    <w:p w:rsidR="00B935B4" w:rsidRDefault="00803428"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3274F" w:rsidRPr="00B935B4">
        <w:rPr>
          <w:rFonts w:ascii="Times New Roman" w:hAnsi="Times New Roman" w:cs="Times New Roman"/>
          <w:sz w:val="28"/>
          <w:szCs w:val="28"/>
        </w:rPr>
        <w:t xml:space="preserve">нимательное изучение рекомендаций и консультирование руководителя практики от колледжа поможет получить </w:t>
      </w:r>
      <w:r>
        <w:rPr>
          <w:rFonts w:ascii="Times New Roman" w:hAnsi="Times New Roman" w:cs="Times New Roman"/>
          <w:sz w:val="28"/>
          <w:szCs w:val="28"/>
        </w:rPr>
        <w:t xml:space="preserve">положительную </w:t>
      </w:r>
      <w:r w:rsidR="0043274F" w:rsidRPr="00B935B4">
        <w:rPr>
          <w:rFonts w:ascii="Times New Roman" w:hAnsi="Times New Roman" w:cs="Times New Roman"/>
          <w:sz w:val="28"/>
          <w:szCs w:val="28"/>
        </w:rPr>
        <w:t xml:space="preserve">оценку по практике. </w:t>
      </w:r>
    </w:p>
    <w:p w:rsidR="00803428" w:rsidRPr="00C111DF"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Консультации по практике проводятся руководителем по графику, установленному на организационном собрании группы. Посе</w:t>
      </w:r>
      <w:r w:rsidR="00803428">
        <w:rPr>
          <w:rFonts w:ascii="Times New Roman" w:hAnsi="Times New Roman" w:cs="Times New Roman"/>
          <w:sz w:val="28"/>
          <w:szCs w:val="28"/>
        </w:rPr>
        <w:t>щение этих консультаций позволяет</w:t>
      </w:r>
      <w:r w:rsidRPr="00B935B4">
        <w:rPr>
          <w:rFonts w:ascii="Times New Roman" w:hAnsi="Times New Roman" w:cs="Times New Roman"/>
          <w:sz w:val="28"/>
          <w:szCs w:val="28"/>
        </w:rPr>
        <w:t xml:space="preserve"> наилучшим образом подготовить </w:t>
      </w:r>
      <w:r w:rsidR="00803428">
        <w:rPr>
          <w:rFonts w:ascii="Times New Roman" w:hAnsi="Times New Roman" w:cs="Times New Roman"/>
          <w:sz w:val="28"/>
          <w:szCs w:val="28"/>
        </w:rPr>
        <w:t xml:space="preserve">документы и сформировать </w:t>
      </w:r>
      <w:r w:rsidRPr="00B935B4">
        <w:rPr>
          <w:rFonts w:ascii="Times New Roman" w:hAnsi="Times New Roman" w:cs="Times New Roman"/>
          <w:sz w:val="28"/>
          <w:szCs w:val="28"/>
        </w:rPr>
        <w:t xml:space="preserve">отчет.  </w:t>
      </w:r>
      <w:r w:rsidR="00C111DF">
        <w:rPr>
          <w:rFonts w:ascii="Times New Roman" w:hAnsi="Times New Roman" w:cs="Times New Roman"/>
          <w:sz w:val="28"/>
          <w:szCs w:val="28"/>
        </w:rPr>
        <w:t xml:space="preserve"> </w:t>
      </w:r>
    </w:p>
    <w:p w:rsidR="00803428" w:rsidRDefault="00803428" w:rsidP="00C111DF">
      <w:pPr>
        <w:spacing w:after="0" w:line="240" w:lineRule="auto"/>
      </w:pPr>
    </w:p>
    <w:p w:rsidR="00B935B4" w:rsidRDefault="00B935B4" w:rsidP="00C111DF">
      <w:pPr>
        <w:spacing w:after="0" w:line="240" w:lineRule="auto"/>
      </w:pPr>
    </w:p>
    <w:p w:rsidR="0043274F" w:rsidRDefault="0043274F" w:rsidP="00C111DF">
      <w:pPr>
        <w:spacing w:after="0" w:line="240" w:lineRule="auto"/>
        <w:ind w:firstLine="709"/>
        <w:jc w:val="center"/>
        <w:rPr>
          <w:rFonts w:ascii="Times New Roman" w:hAnsi="Times New Roman" w:cs="Times New Roman"/>
          <w:b/>
          <w:sz w:val="28"/>
          <w:szCs w:val="28"/>
        </w:rPr>
      </w:pPr>
      <w:r w:rsidRPr="00B935B4">
        <w:rPr>
          <w:rFonts w:ascii="Times New Roman" w:hAnsi="Times New Roman" w:cs="Times New Roman"/>
          <w:b/>
          <w:sz w:val="28"/>
          <w:szCs w:val="28"/>
        </w:rPr>
        <w:t>1. ЦЕЛИ И ЗАДАЧИ ПРАКТИКИ</w:t>
      </w:r>
    </w:p>
    <w:p w:rsidR="00C111DF" w:rsidRPr="00B935B4" w:rsidRDefault="00C111DF" w:rsidP="00C111DF">
      <w:pPr>
        <w:spacing w:after="0" w:line="240" w:lineRule="auto"/>
        <w:ind w:firstLine="709"/>
        <w:jc w:val="center"/>
        <w:rPr>
          <w:rFonts w:ascii="Times New Roman" w:hAnsi="Times New Roman" w:cs="Times New Roman"/>
          <w:b/>
          <w:sz w:val="28"/>
          <w:szCs w:val="28"/>
        </w:rPr>
      </w:pPr>
    </w:p>
    <w:p w:rsidR="0043274F" w:rsidRDefault="0043274F" w:rsidP="00C111DF">
      <w:pPr>
        <w:spacing w:after="0" w:line="240" w:lineRule="auto"/>
        <w:ind w:firstLine="709"/>
        <w:jc w:val="both"/>
        <w:rPr>
          <w:rFonts w:ascii="Times New Roman" w:hAnsi="Times New Roman" w:cs="Times New Roman"/>
          <w:sz w:val="28"/>
          <w:szCs w:val="28"/>
        </w:rPr>
      </w:pPr>
      <w:r w:rsidRPr="00B935B4">
        <w:rPr>
          <w:rFonts w:ascii="Times New Roman" w:hAnsi="Times New Roman" w:cs="Times New Roman"/>
          <w:sz w:val="28"/>
          <w:szCs w:val="28"/>
        </w:rPr>
        <w:t xml:space="preserve">Производственная практика студентов является составной частью образовательного процесса по специальности </w:t>
      </w:r>
      <w:r w:rsidR="00803428">
        <w:rPr>
          <w:rFonts w:ascii="Times New Roman" w:hAnsi="Times New Roman" w:cs="Times New Roman"/>
          <w:sz w:val="28"/>
          <w:szCs w:val="28"/>
        </w:rPr>
        <w:t xml:space="preserve">40.02.01 </w:t>
      </w:r>
      <w:r w:rsidRPr="00B935B4">
        <w:rPr>
          <w:rFonts w:ascii="Times New Roman" w:hAnsi="Times New Roman" w:cs="Times New Roman"/>
          <w:sz w:val="28"/>
          <w:szCs w:val="28"/>
        </w:rPr>
        <w:t xml:space="preserve">Право и организация социального обеспечения и имеет большое значение при освоении вида </w:t>
      </w:r>
      <w:r w:rsidR="00803428">
        <w:rPr>
          <w:rFonts w:ascii="Times New Roman" w:hAnsi="Times New Roman" w:cs="Times New Roman"/>
          <w:sz w:val="28"/>
          <w:szCs w:val="28"/>
        </w:rPr>
        <w:t>деятельности О</w:t>
      </w:r>
      <w:r w:rsidRPr="00B935B4">
        <w:rPr>
          <w:rFonts w:ascii="Times New Roman" w:hAnsi="Times New Roman" w:cs="Times New Roman"/>
          <w:sz w:val="28"/>
          <w:szCs w:val="28"/>
        </w:rPr>
        <w:t xml:space="preserve">беспечение реализации прав граждан в сфере пенсионного </w:t>
      </w:r>
      <w:r w:rsidR="00803428">
        <w:rPr>
          <w:rFonts w:ascii="Times New Roman" w:hAnsi="Times New Roman" w:cs="Times New Roman"/>
          <w:sz w:val="28"/>
          <w:szCs w:val="28"/>
        </w:rPr>
        <w:t>обеспечения и социальной защиты</w:t>
      </w:r>
      <w:r w:rsidRPr="00B935B4">
        <w:rPr>
          <w:rFonts w:ascii="Times New Roman" w:hAnsi="Times New Roman" w:cs="Times New Roman"/>
          <w:sz w:val="28"/>
          <w:szCs w:val="28"/>
        </w:rPr>
        <w:t xml:space="preserve">.  </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Практика может быть организована в:</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Министерстве социального развития Оренбургской области;</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xml:space="preserve">- Управлении </w:t>
      </w:r>
      <w:r w:rsidR="0006679C">
        <w:rPr>
          <w:rFonts w:ascii="Times New Roman" w:hAnsi="Times New Roman" w:cs="Times New Roman"/>
          <w:sz w:val="28"/>
          <w:szCs w:val="28"/>
        </w:rPr>
        <w:t>Социального</w:t>
      </w:r>
      <w:r w:rsidRPr="00D52590">
        <w:rPr>
          <w:rFonts w:ascii="Times New Roman" w:hAnsi="Times New Roman" w:cs="Times New Roman"/>
          <w:sz w:val="28"/>
          <w:szCs w:val="28"/>
        </w:rPr>
        <w:t xml:space="preserve"> Фонда Российской Федерации в г.Оренбурге;</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xml:space="preserve">- АО Негосударственный пенсионный фонд «Доверие»; </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xml:space="preserve">-  Управлении  по социальной политике  администрации г. Оренбурга; </w:t>
      </w:r>
    </w:p>
    <w:p w:rsidR="00D52590" w:rsidRP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Филиалах ГКУ «Центр социальной поддержки населения»;</w:t>
      </w:r>
    </w:p>
    <w:p w:rsidR="00D52590" w:rsidRDefault="00D52590" w:rsidP="00D52590">
      <w:pPr>
        <w:spacing w:after="0" w:line="240" w:lineRule="auto"/>
        <w:ind w:firstLine="709"/>
        <w:jc w:val="both"/>
        <w:rPr>
          <w:rFonts w:ascii="Times New Roman" w:hAnsi="Times New Roman" w:cs="Times New Roman"/>
          <w:sz w:val="28"/>
          <w:szCs w:val="28"/>
        </w:rPr>
      </w:pPr>
      <w:r w:rsidRPr="00D52590">
        <w:rPr>
          <w:rFonts w:ascii="Times New Roman" w:hAnsi="Times New Roman" w:cs="Times New Roman"/>
          <w:sz w:val="28"/>
          <w:szCs w:val="28"/>
        </w:rPr>
        <w:t>-  ГБУСО «Комплексный центр социального обслуживания населения».</w:t>
      </w:r>
    </w:p>
    <w:p w:rsidR="00C111DF" w:rsidRPr="00B935B4" w:rsidRDefault="00C111DF" w:rsidP="00C111DF">
      <w:pPr>
        <w:spacing w:after="0" w:line="240" w:lineRule="auto"/>
        <w:ind w:firstLine="709"/>
        <w:jc w:val="both"/>
        <w:rPr>
          <w:rFonts w:ascii="Times New Roman" w:hAnsi="Times New Roman" w:cs="Times New Roman"/>
          <w:sz w:val="28"/>
          <w:szCs w:val="28"/>
        </w:rPr>
      </w:pPr>
    </w:p>
    <w:p w:rsidR="0043274F" w:rsidRDefault="0043274F" w:rsidP="00C111DF">
      <w:pPr>
        <w:spacing w:after="0" w:line="240" w:lineRule="auto"/>
        <w:ind w:firstLine="709"/>
        <w:jc w:val="center"/>
        <w:rPr>
          <w:rFonts w:ascii="Times New Roman" w:hAnsi="Times New Roman" w:cs="Times New Roman"/>
          <w:b/>
          <w:sz w:val="32"/>
          <w:szCs w:val="32"/>
        </w:rPr>
      </w:pPr>
      <w:r w:rsidRPr="00B935B4">
        <w:rPr>
          <w:rFonts w:ascii="Times New Roman" w:hAnsi="Times New Roman" w:cs="Times New Roman"/>
          <w:b/>
          <w:sz w:val="32"/>
          <w:szCs w:val="32"/>
        </w:rPr>
        <w:t>Цели практики</w:t>
      </w:r>
    </w:p>
    <w:p w:rsidR="00C111DF" w:rsidRPr="00B935B4" w:rsidRDefault="00C111DF" w:rsidP="00C111DF">
      <w:pPr>
        <w:spacing w:after="0" w:line="240" w:lineRule="auto"/>
        <w:ind w:firstLine="709"/>
        <w:jc w:val="center"/>
        <w:rPr>
          <w:rFonts w:ascii="Times New Roman" w:hAnsi="Times New Roman" w:cs="Times New Roman"/>
          <w:b/>
          <w:sz w:val="32"/>
          <w:szCs w:val="32"/>
        </w:rPr>
      </w:pPr>
    </w:p>
    <w:p w:rsidR="00B935B4" w:rsidRPr="00B935B4" w:rsidRDefault="0043274F" w:rsidP="00C111DF">
      <w:pPr>
        <w:pStyle w:val="a9"/>
        <w:numPr>
          <w:ilvl w:val="1"/>
          <w:numId w:val="1"/>
        </w:numPr>
        <w:spacing w:after="0" w:line="240" w:lineRule="auto"/>
        <w:jc w:val="both"/>
        <w:rPr>
          <w:rFonts w:ascii="Times New Roman" w:hAnsi="Times New Roman" w:cs="Times New Roman"/>
          <w:b/>
          <w:sz w:val="28"/>
          <w:szCs w:val="28"/>
        </w:rPr>
      </w:pPr>
      <w:r w:rsidRPr="00B935B4">
        <w:rPr>
          <w:rFonts w:ascii="Times New Roman" w:hAnsi="Times New Roman" w:cs="Times New Roman"/>
          <w:b/>
          <w:sz w:val="28"/>
          <w:szCs w:val="28"/>
        </w:rPr>
        <w:t>Получение практического опыта:</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анализа действующего законодательства в области пенсионного обеспечения и социальной защиты;</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приема граждан по вопросам пенсионного обеспечения и социальной защиты;</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xml:space="preserve">- определения права, размера и сроков назначения </w:t>
      </w:r>
      <w:r>
        <w:rPr>
          <w:rFonts w:ascii="Times New Roman" w:hAnsi="Times New Roman" w:cs="Times New Roman"/>
          <w:sz w:val="28"/>
          <w:szCs w:val="28"/>
        </w:rPr>
        <w:t>страховых</w:t>
      </w:r>
      <w:r w:rsidRPr="00B152A7">
        <w:rPr>
          <w:rFonts w:ascii="Times New Roman" w:hAnsi="Times New Roman" w:cs="Times New Roman"/>
          <w:sz w:val="28"/>
          <w:szCs w:val="28"/>
        </w:rPr>
        <w:t xml:space="preserve"> пенсий, пенсий по государственному пенсионному обеспечению, пособий, </w:t>
      </w:r>
      <w:r w:rsidRPr="00B152A7">
        <w:rPr>
          <w:rFonts w:ascii="Times New Roman" w:hAnsi="Times New Roman" w:cs="Times New Roman"/>
          <w:sz w:val="28"/>
          <w:szCs w:val="28"/>
        </w:rPr>
        <w:lastRenderedPageBreak/>
        <w:t>компенсаций, ежемесячных денежных выплат и материнского (семейного) капитала;</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формирования пенсионных и личных дел получателей пенсий и пособий, других социальных выплат и их хранения;</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пользования компьютерными программами назначения пенсий и пособий, социальных выплат, учета и рассмотрения пенсионных обращений граждан;</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определения права на предоставление услуг и мер социальной поддержки отдельным категориям граждан;</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информирования граждан и должностных лиц об изменениях в области пенсионного обеспечения и социальной защиты населения;</w:t>
      </w:r>
    </w:p>
    <w:p w:rsidR="00DD4B71" w:rsidRPr="00B152A7"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общения с лицами пожилого возраста и инвалидами;</w:t>
      </w:r>
    </w:p>
    <w:p w:rsidR="00DD4B71" w:rsidRDefault="00DD4B71" w:rsidP="00C111DF">
      <w:pPr>
        <w:spacing w:after="0" w:line="240" w:lineRule="auto"/>
        <w:ind w:firstLine="709"/>
        <w:jc w:val="both"/>
        <w:rPr>
          <w:rFonts w:ascii="Times New Roman" w:hAnsi="Times New Roman" w:cs="Times New Roman"/>
          <w:sz w:val="28"/>
          <w:szCs w:val="28"/>
        </w:rPr>
      </w:pPr>
      <w:r w:rsidRPr="00B152A7">
        <w:rPr>
          <w:rFonts w:ascii="Times New Roman" w:hAnsi="Times New Roman" w:cs="Times New Roman"/>
          <w:sz w:val="28"/>
          <w:szCs w:val="28"/>
        </w:rPr>
        <w:t>- публичного выступления</w:t>
      </w:r>
      <w:r w:rsidR="00D52590">
        <w:rPr>
          <w:rFonts w:ascii="Times New Roman" w:hAnsi="Times New Roman" w:cs="Times New Roman"/>
          <w:sz w:val="28"/>
          <w:szCs w:val="28"/>
        </w:rPr>
        <w:t xml:space="preserve"> и речевой аргументации позиции.</w:t>
      </w:r>
    </w:p>
    <w:p w:rsidR="00D52590" w:rsidRDefault="00D52590" w:rsidP="00C111DF">
      <w:pPr>
        <w:spacing w:after="0" w:line="240" w:lineRule="auto"/>
        <w:ind w:firstLine="709"/>
        <w:jc w:val="both"/>
        <w:rPr>
          <w:rFonts w:ascii="Times New Roman" w:hAnsi="Times New Roman" w:cs="Times New Roman"/>
          <w:sz w:val="28"/>
          <w:szCs w:val="28"/>
        </w:rPr>
      </w:pPr>
    </w:p>
    <w:p w:rsidR="00DD4B71" w:rsidRDefault="00D52590" w:rsidP="00D52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
        <w:contextualSpacing/>
        <w:jc w:val="center"/>
        <w:rPr>
          <w:rFonts w:ascii="Times New Roman" w:eastAsia="Times New Roman" w:hAnsi="Times New Roman" w:cs="Times New Roman"/>
          <w:b/>
          <w:caps/>
          <w:sz w:val="28"/>
          <w:szCs w:val="28"/>
        </w:rPr>
      </w:pPr>
      <w:r w:rsidRPr="00D52590">
        <w:rPr>
          <w:rFonts w:ascii="Times New Roman" w:eastAsia="Times New Roman" w:hAnsi="Times New Roman" w:cs="Times New Roman"/>
          <w:b/>
          <w:caps/>
          <w:sz w:val="28"/>
          <w:szCs w:val="28"/>
        </w:rPr>
        <w:t xml:space="preserve">2. </w:t>
      </w:r>
      <w:r w:rsidR="00DD4B71" w:rsidRPr="00D52590">
        <w:rPr>
          <w:rFonts w:ascii="Times New Roman" w:eastAsia="Times New Roman" w:hAnsi="Times New Roman" w:cs="Times New Roman"/>
          <w:b/>
          <w:caps/>
          <w:sz w:val="28"/>
          <w:szCs w:val="28"/>
        </w:rPr>
        <w:t>ПЛАН И Содержание практики</w:t>
      </w:r>
    </w:p>
    <w:p w:rsidR="00D52590" w:rsidRPr="00DD4B71" w:rsidRDefault="00D52590" w:rsidP="00D525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
        <w:contextualSpacing/>
        <w:jc w:val="center"/>
        <w:rPr>
          <w:rFonts w:ascii="Times New Roman" w:eastAsia="Times New Roman" w:hAnsi="Times New Roman" w:cs="Times New Roman"/>
          <w:b/>
          <w:caps/>
          <w:sz w:val="28"/>
          <w:szCs w:val="2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4298"/>
        <w:gridCol w:w="4045"/>
      </w:tblGrid>
      <w:tr w:rsidR="00DD4B71" w:rsidRPr="00DD4B71" w:rsidTr="00DD4B71">
        <w:trPr>
          <w:trHeight w:val="1006"/>
        </w:trPr>
        <w:tc>
          <w:tcPr>
            <w:tcW w:w="586" w:type="pct"/>
          </w:tcPr>
          <w:p w:rsidR="00DD4B71" w:rsidRPr="00DD4B71" w:rsidRDefault="00DD4B71" w:rsidP="00C111DF">
            <w:pPr>
              <w:widowControl w:val="0"/>
              <w:spacing w:after="0" w:line="240" w:lineRule="auto"/>
              <w:jc w:val="center"/>
              <w:rPr>
                <w:rFonts w:ascii="Times New Roman" w:eastAsia="Times New Roman" w:hAnsi="Times New Roman" w:cs="Times New Roman"/>
                <w:b/>
                <w:iCs/>
                <w:sz w:val="28"/>
                <w:szCs w:val="28"/>
              </w:rPr>
            </w:pPr>
            <w:r w:rsidRPr="00DD4B71">
              <w:rPr>
                <w:rFonts w:ascii="Times New Roman" w:eastAsia="Times New Roman" w:hAnsi="Times New Roman" w:cs="Times New Roman"/>
                <w:b/>
                <w:iCs/>
                <w:sz w:val="28"/>
                <w:szCs w:val="28"/>
              </w:rPr>
              <w:t>Объем часов</w:t>
            </w:r>
          </w:p>
        </w:tc>
        <w:tc>
          <w:tcPr>
            <w:tcW w:w="2274" w:type="pct"/>
          </w:tcPr>
          <w:p w:rsidR="00DD4B71" w:rsidRPr="00DD4B71" w:rsidRDefault="00DD4B71" w:rsidP="00C111DF">
            <w:pPr>
              <w:widowControl w:val="0"/>
              <w:spacing w:after="0" w:line="240" w:lineRule="auto"/>
              <w:jc w:val="center"/>
              <w:rPr>
                <w:rFonts w:ascii="Times New Roman" w:eastAsia="Times New Roman" w:hAnsi="Times New Roman" w:cs="Times New Roman"/>
                <w:b/>
                <w:iCs/>
                <w:sz w:val="28"/>
                <w:szCs w:val="28"/>
              </w:rPr>
            </w:pPr>
          </w:p>
          <w:p w:rsidR="00DD4B71" w:rsidRPr="00DD4B71" w:rsidRDefault="00DD4B71" w:rsidP="00C111DF">
            <w:pPr>
              <w:widowControl w:val="0"/>
              <w:spacing w:after="0" w:line="240" w:lineRule="auto"/>
              <w:jc w:val="center"/>
              <w:rPr>
                <w:rFonts w:ascii="Times New Roman" w:eastAsia="Times New Roman" w:hAnsi="Times New Roman" w:cs="Times New Roman"/>
                <w:b/>
                <w:iCs/>
                <w:sz w:val="28"/>
                <w:szCs w:val="28"/>
              </w:rPr>
            </w:pPr>
            <w:r w:rsidRPr="00DD4B71">
              <w:rPr>
                <w:rFonts w:ascii="Times New Roman" w:eastAsia="Times New Roman" w:hAnsi="Times New Roman" w:cs="Times New Roman"/>
                <w:b/>
                <w:iCs/>
                <w:sz w:val="28"/>
                <w:szCs w:val="28"/>
              </w:rPr>
              <w:t>Виды работ</w:t>
            </w:r>
          </w:p>
          <w:p w:rsidR="00DD4B71" w:rsidRPr="00DD4B71" w:rsidRDefault="00DD4B71" w:rsidP="00C111DF">
            <w:pPr>
              <w:widowControl w:val="0"/>
              <w:spacing w:after="0" w:line="240" w:lineRule="auto"/>
              <w:jc w:val="center"/>
              <w:rPr>
                <w:rFonts w:ascii="Times New Roman" w:eastAsia="Times New Roman" w:hAnsi="Times New Roman" w:cs="Times New Roman"/>
                <w:b/>
                <w:iCs/>
                <w:sz w:val="28"/>
                <w:szCs w:val="28"/>
              </w:rPr>
            </w:pPr>
          </w:p>
        </w:tc>
        <w:tc>
          <w:tcPr>
            <w:tcW w:w="2140" w:type="pct"/>
          </w:tcPr>
          <w:p w:rsidR="00DD4B71" w:rsidRPr="00DD4B71" w:rsidRDefault="00DD4B71" w:rsidP="00C111DF">
            <w:pPr>
              <w:widowControl w:val="0"/>
              <w:spacing w:after="0" w:line="240" w:lineRule="auto"/>
              <w:jc w:val="center"/>
              <w:rPr>
                <w:rFonts w:ascii="Times New Roman" w:eastAsia="Times New Roman" w:hAnsi="Times New Roman" w:cs="Times New Roman"/>
                <w:b/>
                <w:iCs/>
                <w:sz w:val="28"/>
                <w:szCs w:val="28"/>
              </w:rPr>
            </w:pPr>
          </w:p>
          <w:p w:rsidR="00DD4B71" w:rsidRPr="00DD4B71" w:rsidRDefault="00DD4B71" w:rsidP="00C111DF">
            <w:pPr>
              <w:tabs>
                <w:tab w:val="left" w:pos="351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D4B71">
              <w:rPr>
                <w:rFonts w:ascii="Times New Roman" w:eastAsia="Times New Roman" w:hAnsi="Times New Roman" w:cs="Times New Roman"/>
                <w:b/>
                <w:sz w:val="28"/>
                <w:szCs w:val="28"/>
              </w:rPr>
              <w:t>Содержание практики</w:t>
            </w:r>
          </w:p>
        </w:tc>
      </w:tr>
      <w:tr w:rsidR="00DD4B71" w:rsidRPr="00DD4B71" w:rsidTr="00DD4B71">
        <w:trPr>
          <w:trHeight w:val="390"/>
        </w:trPr>
        <w:tc>
          <w:tcPr>
            <w:tcW w:w="586" w:type="pct"/>
          </w:tcPr>
          <w:p w:rsidR="00DD4B71" w:rsidRPr="00DD4B71" w:rsidRDefault="00DD4B71" w:rsidP="00C111DF">
            <w:pPr>
              <w:widowControl w:val="0"/>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274" w:type="pct"/>
          </w:tcPr>
          <w:p w:rsidR="00DD4B71" w:rsidRPr="00DD4B71" w:rsidRDefault="00DD4B71" w:rsidP="00C111DF">
            <w:pPr>
              <w:widowControl w:val="0"/>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140" w:type="pct"/>
          </w:tcPr>
          <w:p w:rsidR="00DD4B71" w:rsidRPr="00DD4B71" w:rsidRDefault="00DD4B71" w:rsidP="00C111DF">
            <w:pPr>
              <w:widowControl w:val="0"/>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DD4B71" w:rsidRPr="00DD4B71" w:rsidTr="00DD4B71">
        <w:trPr>
          <w:trHeight w:val="593"/>
        </w:trPr>
        <w:tc>
          <w:tcPr>
            <w:tcW w:w="586" w:type="pct"/>
            <w:vMerge w:val="restart"/>
            <w:vAlign w:val="center"/>
          </w:tcPr>
          <w:p w:rsidR="00DD4B71" w:rsidRPr="00DD4B71" w:rsidRDefault="00DD4B71" w:rsidP="00C111DF">
            <w:pPr>
              <w:widowControl w:val="0"/>
              <w:suppressAutoHyphens/>
              <w:spacing w:after="0" w:line="240" w:lineRule="auto"/>
              <w:jc w:val="center"/>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108</w:t>
            </w:r>
          </w:p>
        </w:tc>
        <w:tc>
          <w:tcPr>
            <w:tcW w:w="2274" w:type="pct"/>
          </w:tcPr>
          <w:p w:rsidR="00DD4B71" w:rsidRPr="00DD4B71" w:rsidRDefault="00DD4B71" w:rsidP="00C111DF">
            <w:pPr>
              <w:widowControl w:val="0"/>
              <w:spacing w:after="0" w:line="240" w:lineRule="auto"/>
              <w:jc w:val="both"/>
              <w:rPr>
                <w:rFonts w:ascii="Times New Roman" w:eastAsia="Times New Roman" w:hAnsi="Times New Roman" w:cs="Times New Roman"/>
                <w:sz w:val="28"/>
                <w:szCs w:val="28"/>
              </w:rPr>
            </w:pPr>
            <w:r w:rsidRPr="00DD4B71">
              <w:rPr>
                <w:rFonts w:ascii="Times New Roman" w:eastAsia="Times New Roman" w:hAnsi="Times New Roman" w:cs="Times New Roman"/>
                <w:sz w:val="27"/>
                <w:szCs w:val="27"/>
              </w:rPr>
              <w:t xml:space="preserve">- </w:t>
            </w:r>
            <w:r w:rsidRPr="00DD4B71">
              <w:rPr>
                <w:rFonts w:ascii="Times New Roman" w:eastAsia="Times New Roman" w:hAnsi="Times New Roman" w:cs="Times New Roman"/>
                <w:sz w:val="28"/>
                <w:szCs w:val="28"/>
              </w:rPr>
              <w:t>анализ действующего законодательства в области пенсионного обеспечения и социальной защиты.</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осуществление приема граждан по вопросам пенсионного обеспечения и социальной защиты.</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определение права, размера и сроков  установления страховых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прием граждан и представителей предприятий по </w:t>
            </w:r>
            <w:r w:rsidRPr="00DD4B71">
              <w:rPr>
                <w:rFonts w:ascii="Times New Roman" w:eastAsia="Times New Roman" w:hAnsi="Times New Roman" w:cs="Times New Roman"/>
                <w:sz w:val="28"/>
                <w:szCs w:val="28"/>
              </w:rPr>
              <w:lastRenderedPageBreak/>
              <w:t>вопросам пенсионного обеспечения.</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документов, необходимых для назначения, перерасчета пенсий, перевода с одного вида пенсии на другой и других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оценка документов, представленных для назначения, перерасчета пенсий, перевода с одного вида пенсии на другой. Ввод сведений в информационную систему. Оформление и формирование пенсионных дел.</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документов, представляемых работодателем о страховом стаже, начисленных страховых взносах. Обработка сведений индивидуального (персонифицированного) учета. Ввод сведений о застрахованных лицах в информационную систему.</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застрахованных лиц и представителей работодателей по вопросам оценки пенсионных прав, в том числе, с учетом стажа на соответствующих видах работ. Работа с Перечнями профессий и работ, дающих права на досрочное пенсионное обеспечение. Участие в проведении и оформлении документальных проверок достоверности сведений о стаже на соответствующих видах работ.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оценка документов, представленных для установления социальных выплат. Оформление и формирование дел получателей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учет удержаний излишне </w:t>
            </w:r>
            <w:r w:rsidRPr="00DD4B71">
              <w:rPr>
                <w:rFonts w:ascii="Times New Roman" w:eastAsia="Times New Roman" w:hAnsi="Times New Roman" w:cs="Times New Roman"/>
                <w:sz w:val="28"/>
                <w:szCs w:val="28"/>
              </w:rPr>
              <w:lastRenderedPageBreak/>
              <w:t>выплаченных сумм пенсий. Учет оплаченных поручений предприятиями связи. Работа с исполнительными документами.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и регистрация писем, заявлений и жалоб граждан. Подготовка проектов на письменные обращения граждан.</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регистрация, оформление, распределение и отправление входящей и исходящей корреспонденции.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граждан по вопросам назначения государственных пособий, проблемам семьи, женщин, детей. Постановка на учет граждан, нуждающихся в социальной помощи и защите. Составление актов обследования социально-бытовых условий семей, обратившихся за материальной помощью. Ввод сведений в информационную систему. Оформление и формирование личных дел получателей пособий.</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граждан по вопросам предоставления субсидий. Прием и регистрация документов, необходимых для назначения субсидий. Ввод сведений в информационную систему. Оформление и формирование дел получателей субсидий. Подсчет совокупного дохода семьи, дающего право на получение субсидии.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ведение и учет банка данных о детях, оставшихся без попечения родителей; кандидатов в усыновители, опекунов (попечителей), приемных родителей. Учет детей, в отношении которых установлена </w:t>
            </w:r>
            <w:r w:rsidRPr="00DD4B71">
              <w:rPr>
                <w:rFonts w:ascii="Times New Roman" w:eastAsia="Times New Roman" w:hAnsi="Times New Roman" w:cs="Times New Roman"/>
                <w:sz w:val="28"/>
                <w:szCs w:val="28"/>
              </w:rPr>
              <w:lastRenderedPageBreak/>
              <w:t>опека (попечительство), переданных на воспитание в приемную семью или усыновленных. Назначение и выплата денежных средств опекунам (попечителям), приемным родителям.</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оформление и формирование личных дел получателей социальных стипендий. Прием, регистрация и оценка документов, представленных для получения социальной поддержки.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регистрация, оформление, распределение и отправление входящей и исходящей корреспонденции. Прием и регистрация писем, заявлений и жалоб граждан. Подготовка проектов на письменные обращения граждан.</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 прием и регистрация документов, необходимых для принятия на обслуживание. Оформление личных дел граждан принимаемых на обслуживание. Определение размеров и видов помощи в каждом конкретном случае.</w:t>
            </w:r>
          </w:p>
        </w:tc>
        <w:tc>
          <w:tcPr>
            <w:tcW w:w="2140" w:type="pct"/>
          </w:tcPr>
          <w:p w:rsidR="00DD4B71" w:rsidRPr="00DD4B71" w:rsidRDefault="00DD4B71" w:rsidP="00C111DF">
            <w:pPr>
              <w:widowControl w:val="0"/>
              <w:spacing w:after="0" w:line="240" w:lineRule="auto"/>
              <w:jc w:val="both"/>
              <w:rPr>
                <w:rFonts w:ascii="Times New Roman" w:eastAsia="Times New Roman" w:hAnsi="Times New Roman" w:cs="Times New Roman"/>
                <w:sz w:val="28"/>
                <w:szCs w:val="28"/>
              </w:rPr>
            </w:pPr>
            <w:r w:rsidRPr="00DD4B71">
              <w:rPr>
                <w:rFonts w:ascii="Times New Roman" w:eastAsia="Times New Roman" w:hAnsi="Times New Roman" w:cs="Times New Roman"/>
                <w:sz w:val="27"/>
                <w:szCs w:val="27"/>
              </w:rPr>
              <w:lastRenderedPageBreak/>
              <w:t xml:space="preserve">- </w:t>
            </w:r>
            <w:r w:rsidRPr="00DD4B71">
              <w:rPr>
                <w:rFonts w:ascii="Times New Roman" w:eastAsia="Times New Roman" w:hAnsi="Times New Roman" w:cs="Times New Roman"/>
                <w:sz w:val="28"/>
                <w:szCs w:val="28"/>
              </w:rPr>
              <w:t>анализ действующего законодательства в области пенсионного обеспечения и социальной защиты.</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осуществление приема граждан по вопросам пенсионного обеспечения и социальной защиты.</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определение права, размера и сроков  установления страховых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прием граждан и </w:t>
            </w:r>
            <w:r w:rsidRPr="00DD4B71">
              <w:rPr>
                <w:rFonts w:ascii="Times New Roman" w:eastAsia="Times New Roman" w:hAnsi="Times New Roman" w:cs="Times New Roman"/>
                <w:sz w:val="28"/>
                <w:szCs w:val="28"/>
              </w:rPr>
              <w:lastRenderedPageBreak/>
              <w:t>представителей предприятий по вопросам пенсионного обеспечения.</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документов, необходимых для назначения, перерасчета пенсий, перевода с одного вида пенсии на другой и других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оценка документов, представленных для назначения, перерасчета пенсий, перевода с одного вида пенсии на другой. Ввод сведений в информационную систему. Оформление и формирование пенсионных дел.</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документов, представляемых работодателем о страховом стаже, начисленных страховых взносах. Обработка сведений индивидуального (персонифицированного) учета. Ввод сведений о застрахованных лицах в информационную систему.</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застрахованных лиц и представителей работодателей по вопросам оценки пенсионных прав, в том числе, с учетом стажа на соответствующих видах работ. Работа с Перечнями профессий и работ, дающих права на досрочное пенсионное обеспечение. Участие в проведении и оформлении документальных проверок достоверности сведений о стаже на соответствующих видах работ.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оценка документов, представленных для </w:t>
            </w:r>
            <w:r w:rsidRPr="00DD4B71">
              <w:rPr>
                <w:rFonts w:ascii="Times New Roman" w:eastAsia="Times New Roman" w:hAnsi="Times New Roman" w:cs="Times New Roman"/>
                <w:sz w:val="28"/>
                <w:szCs w:val="28"/>
              </w:rPr>
              <w:lastRenderedPageBreak/>
              <w:t>установления социальных выплат. Оформление и формирование дел получателей социальных выплат.</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учет удержаний излишне выплаченных сумм пенсий. Учет оплаченных поручений предприятиями связи. Работа с исполнительными документами.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и регистрация писем, заявлений и жалоб граждан. Подготовка проектов на письменные обращения граждан.</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регистрация, оформление, распределение и отправление входящей и исходящей корреспонденции.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граждан по вопросам назначения государственных пособий, проблемам семьи, женщин, детей. Постановка на учет граждан, нуждающихся в социальной помощи и защите. Составление актов обследования социально-бытовых условий семей, обратившихся за материальной помощью. Ввод сведений в информационную систему. Оформление и формирование личных дел получателей пособий.</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прием граждан по вопросам предоставления субсидий. Прием и регистрация документов, необходимых для назначения субсидий. Ввод сведений в информационную систему. Оформление и формирование дел получателей субсидий. Подсчет </w:t>
            </w:r>
            <w:r w:rsidRPr="00DD4B71">
              <w:rPr>
                <w:rFonts w:ascii="Times New Roman" w:eastAsia="Times New Roman" w:hAnsi="Times New Roman" w:cs="Times New Roman"/>
                <w:sz w:val="28"/>
                <w:szCs w:val="28"/>
              </w:rPr>
              <w:lastRenderedPageBreak/>
              <w:t>совокупного дохода семьи, дающего право на получение субсидии.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ведение и учет банка данных о детях, оставшихся без попечения родителей; кандидатов в усыновители, опекунов (попечителей), приемных родителей. Учет детей, в отношении которых установлена опека (попечительство), переданных на воспитание в приемную семью или усыновленных. Назначение и выплата денежных средств опекунам (попечителям), приемным родителям.</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прием граждан по вопросам установления социальных льгот и гарантий. Оформление и формирование личных дел граждан, нуждающихся в направлении в стационарные учреждения социального обслуживания. Оформление и выплата пособия на погребение. Назначение и выплата денежных компенсаций в соответствии с действующим законодательством.</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оформление и формирование личных дел получателей социальных стипендий. Прием, регистрация и оценка документов, представленных для получения социальной поддержки.</w:t>
            </w:r>
          </w:p>
          <w:p w:rsidR="00DD4B71" w:rsidRPr="00DD4B71" w:rsidRDefault="00DD4B71" w:rsidP="00C111DF">
            <w:pPr>
              <w:widowControl w:val="0"/>
              <w:spacing w:after="0" w:line="240" w:lineRule="auto"/>
              <w:ind w:firstLine="386"/>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 xml:space="preserve">- регистрация, оформление, распределение и отправление входящей и исходящей корреспонденции. Прием и регистрация писем, заявлений </w:t>
            </w:r>
            <w:r w:rsidRPr="00DD4B71">
              <w:rPr>
                <w:rFonts w:ascii="Times New Roman" w:eastAsia="Times New Roman" w:hAnsi="Times New Roman" w:cs="Times New Roman"/>
                <w:sz w:val="28"/>
                <w:szCs w:val="28"/>
              </w:rPr>
              <w:lastRenderedPageBreak/>
              <w:t>и жалоб граждан. Подготовка проектов на письменные обращения граждан.</w:t>
            </w:r>
          </w:p>
          <w:p w:rsidR="00DD4B71" w:rsidRPr="00DD4B71" w:rsidRDefault="00DD4B71" w:rsidP="00C111DF">
            <w:pPr>
              <w:widowControl w:val="0"/>
              <w:spacing w:after="0" w:line="240" w:lineRule="auto"/>
              <w:jc w:val="both"/>
              <w:rPr>
                <w:rFonts w:ascii="Times New Roman" w:eastAsia="Times New Roman" w:hAnsi="Times New Roman" w:cs="Times New Roman"/>
                <w:sz w:val="27"/>
                <w:szCs w:val="27"/>
              </w:rPr>
            </w:pPr>
            <w:r w:rsidRPr="00DD4B71">
              <w:rPr>
                <w:rFonts w:ascii="Times New Roman" w:eastAsia="Times New Roman" w:hAnsi="Times New Roman" w:cs="Times New Roman"/>
                <w:sz w:val="28"/>
                <w:szCs w:val="28"/>
              </w:rPr>
              <w:t xml:space="preserve"> - прием и регистрация документов, необходимых для принятия на обслуживание. Оформление личных дел граждан принимаемых на обслуживание. Определение размеров и видов помощи в каждом конкретном случае.</w:t>
            </w:r>
          </w:p>
        </w:tc>
      </w:tr>
      <w:tr w:rsidR="00DD4B71" w:rsidRPr="00DD4B71" w:rsidTr="00DD4B71">
        <w:trPr>
          <w:trHeight w:val="405"/>
        </w:trPr>
        <w:tc>
          <w:tcPr>
            <w:tcW w:w="586" w:type="pct"/>
            <w:vMerge/>
            <w:vAlign w:val="center"/>
          </w:tcPr>
          <w:p w:rsidR="00DD4B71" w:rsidRPr="00DD4B71" w:rsidRDefault="00DD4B71" w:rsidP="00C111DF">
            <w:pPr>
              <w:widowControl w:val="0"/>
              <w:suppressAutoHyphens/>
              <w:spacing w:after="0" w:line="240" w:lineRule="auto"/>
              <w:jc w:val="center"/>
              <w:rPr>
                <w:rFonts w:ascii="Times New Roman" w:eastAsia="Times New Roman" w:hAnsi="Times New Roman" w:cs="Times New Roman"/>
                <w:sz w:val="28"/>
                <w:szCs w:val="28"/>
              </w:rPr>
            </w:pPr>
          </w:p>
        </w:tc>
        <w:tc>
          <w:tcPr>
            <w:tcW w:w="2274" w:type="pct"/>
          </w:tcPr>
          <w:p w:rsidR="00DD4B71" w:rsidRPr="00DD4B71" w:rsidRDefault="00DD4B71" w:rsidP="00C111DF">
            <w:pPr>
              <w:tabs>
                <w:tab w:val="left" w:pos="2790"/>
              </w:tabs>
              <w:spacing w:after="0" w:line="240" w:lineRule="auto"/>
              <w:rPr>
                <w:rFonts w:ascii="Times New Roman" w:eastAsia="Calibri" w:hAnsi="Times New Roman" w:cs="Times New Roman"/>
              </w:rPr>
            </w:pPr>
            <w:r w:rsidRPr="00DD4B71">
              <w:rPr>
                <w:rFonts w:ascii="Times New Roman" w:eastAsia="Calibri" w:hAnsi="Times New Roman" w:cs="Times New Roman"/>
                <w:sz w:val="28"/>
                <w:szCs w:val="28"/>
                <w:lang w:eastAsia="en-US"/>
              </w:rPr>
              <w:t>Защита результата выполненной работы</w:t>
            </w:r>
          </w:p>
          <w:p w:rsidR="00DD4B71" w:rsidRPr="00DD4B71" w:rsidRDefault="00DD4B71" w:rsidP="00C111DF">
            <w:pPr>
              <w:widowControl w:val="0"/>
              <w:suppressAutoHyphens/>
              <w:spacing w:after="0" w:line="240" w:lineRule="auto"/>
              <w:jc w:val="both"/>
              <w:rPr>
                <w:rFonts w:ascii="Times New Roman" w:eastAsia="Times New Roman" w:hAnsi="Times New Roman" w:cs="Times New Roman"/>
                <w:sz w:val="28"/>
                <w:szCs w:val="28"/>
              </w:rPr>
            </w:pPr>
          </w:p>
        </w:tc>
        <w:tc>
          <w:tcPr>
            <w:tcW w:w="2140" w:type="pct"/>
          </w:tcPr>
          <w:p w:rsidR="00DD4B71" w:rsidRPr="00DD4B71" w:rsidRDefault="00DD4B71" w:rsidP="00C111DF">
            <w:pPr>
              <w:widowControl w:val="0"/>
              <w:suppressAutoHyphens/>
              <w:spacing w:after="0" w:line="240" w:lineRule="auto"/>
              <w:jc w:val="both"/>
              <w:rPr>
                <w:rFonts w:ascii="Times New Roman" w:eastAsia="Times New Roman" w:hAnsi="Times New Roman" w:cs="Times New Roman"/>
                <w:sz w:val="28"/>
                <w:szCs w:val="28"/>
              </w:rPr>
            </w:pPr>
            <w:r w:rsidRPr="00DD4B71">
              <w:rPr>
                <w:rFonts w:ascii="Times New Roman" w:eastAsia="Times New Roman" w:hAnsi="Times New Roman" w:cs="Times New Roman"/>
                <w:sz w:val="28"/>
                <w:szCs w:val="28"/>
              </w:rPr>
              <w:t>Промежуточная аттестация в форме дифференцированного зачета.</w:t>
            </w:r>
          </w:p>
        </w:tc>
      </w:tr>
    </w:tbl>
    <w:p w:rsidR="00C111DF" w:rsidRDefault="00C111DF" w:rsidP="00D52590">
      <w:pPr>
        <w:spacing w:after="0" w:line="240" w:lineRule="auto"/>
        <w:rPr>
          <w:rFonts w:ascii="Times New Roman" w:hAnsi="Times New Roman" w:cs="Times New Roman"/>
          <w:b/>
          <w:sz w:val="28"/>
          <w:szCs w:val="28"/>
        </w:rPr>
      </w:pPr>
    </w:p>
    <w:p w:rsidR="00D52590" w:rsidRDefault="00D52590" w:rsidP="00D52590">
      <w:pPr>
        <w:spacing w:after="0" w:line="240" w:lineRule="auto"/>
        <w:rPr>
          <w:rFonts w:ascii="Times New Roman" w:hAnsi="Times New Roman" w:cs="Times New Roman"/>
          <w:b/>
          <w:sz w:val="28"/>
          <w:szCs w:val="28"/>
        </w:rPr>
      </w:pPr>
    </w:p>
    <w:p w:rsidR="0043274F" w:rsidRDefault="00D52590"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3274F" w:rsidRPr="00D044FB">
        <w:rPr>
          <w:rFonts w:ascii="Times New Roman" w:hAnsi="Times New Roman" w:cs="Times New Roman"/>
          <w:b/>
          <w:sz w:val="28"/>
          <w:szCs w:val="28"/>
        </w:rPr>
        <w:t>. СОДЕРЖАНИЕ ПРАКТИКИ</w:t>
      </w:r>
    </w:p>
    <w:p w:rsidR="00D52590" w:rsidRPr="00D044FB" w:rsidRDefault="00D52590" w:rsidP="00C111DF">
      <w:pPr>
        <w:spacing w:after="0" w:line="240" w:lineRule="auto"/>
        <w:jc w:val="center"/>
        <w:rPr>
          <w:rFonts w:ascii="Times New Roman" w:hAnsi="Times New Roman" w:cs="Times New Roman"/>
          <w:b/>
          <w:sz w:val="28"/>
          <w:szCs w:val="28"/>
        </w:rPr>
      </w:pPr>
    </w:p>
    <w:p w:rsidR="00D044FB" w:rsidRDefault="0043274F" w:rsidP="00C111DF">
      <w:pPr>
        <w:spacing w:after="0" w:line="240" w:lineRule="auto"/>
        <w:ind w:firstLine="709"/>
        <w:jc w:val="both"/>
        <w:rPr>
          <w:rFonts w:ascii="Times New Roman" w:hAnsi="Times New Roman" w:cs="Times New Roman"/>
          <w:sz w:val="28"/>
          <w:szCs w:val="28"/>
        </w:rPr>
      </w:pPr>
      <w:r w:rsidRPr="00D044FB">
        <w:rPr>
          <w:rFonts w:ascii="Times New Roman" w:hAnsi="Times New Roman" w:cs="Times New Roman"/>
          <w:sz w:val="28"/>
          <w:szCs w:val="28"/>
        </w:rPr>
        <w:t>Содержание заданий практики позвол</w:t>
      </w:r>
      <w:r w:rsidR="00AA08EF">
        <w:rPr>
          <w:rFonts w:ascii="Times New Roman" w:hAnsi="Times New Roman" w:cs="Times New Roman"/>
          <w:sz w:val="28"/>
          <w:szCs w:val="28"/>
        </w:rPr>
        <w:t xml:space="preserve">яет </w:t>
      </w:r>
      <w:r w:rsidRPr="00D044FB">
        <w:rPr>
          <w:rFonts w:ascii="Times New Roman" w:hAnsi="Times New Roman" w:cs="Times New Roman"/>
          <w:sz w:val="28"/>
          <w:szCs w:val="28"/>
        </w:rPr>
        <w:t xml:space="preserve">сформировать профессиональные компетенции по </w:t>
      </w:r>
      <w:r w:rsidR="00AA08EF">
        <w:rPr>
          <w:rFonts w:ascii="Times New Roman" w:hAnsi="Times New Roman" w:cs="Times New Roman"/>
          <w:sz w:val="28"/>
          <w:szCs w:val="28"/>
        </w:rPr>
        <w:t>профессиональной деятельности О</w:t>
      </w:r>
      <w:r w:rsidRPr="00D044FB">
        <w:rPr>
          <w:rFonts w:ascii="Times New Roman" w:hAnsi="Times New Roman" w:cs="Times New Roman"/>
          <w:sz w:val="28"/>
          <w:szCs w:val="28"/>
        </w:rPr>
        <w:t>беспечение реализации прав граждан в сфере пенсионного обеспечения и социальной защиты» по ФГОС СПО и способствовать формированию общих</w:t>
      </w:r>
      <w:r w:rsidR="00AA08EF">
        <w:rPr>
          <w:rFonts w:ascii="Times New Roman" w:hAnsi="Times New Roman" w:cs="Times New Roman"/>
          <w:sz w:val="28"/>
          <w:szCs w:val="28"/>
        </w:rPr>
        <w:t xml:space="preserve"> и профессиональных</w:t>
      </w:r>
      <w:r w:rsidRPr="00D044FB">
        <w:rPr>
          <w:rFonts w:ascii="Times New Roman" w:hAnsi="Times New Roman" w:cs="Times New Roman"/>
          <w:sz w:val="28"/>
          <w:szCs w:val="28"/>
        </w:rPr>
        <w:t xml:space="preserve"> компетенций</w:t>
      </w:r>
      <w:r w:rsidR="00AA08EF">
        <w:rPr>
          <w:rFonts w:ascii="Times New Roman" w:hAnsi="Times New Roman" w:cs="Times New Roman"/>
          <w:sz w:val="28"/>
          <w:szCs w:val="28"/>
        </w:rPr>
        <w:t>.</w:t>
      </w:r>
    </w:p>
    <w:p w:rsidR="00D044FB" w:rsidRDefault="0043274F" w:rsidP="00C111DF">
      <w:pPr>
        <w:spacing w:after="0" w:line="240" w:lineRule="auto"/>
        <w:ind w:firstLine="709"/>
        <w:jc w:val="both"/>
      </w:pPr>
      <w:r w:rsidRPr="00D044FB">
        <w:rPr>
          <w:rFonts w:ascii="Times New Roman" w:hAnsi="Times New Roman" w:cs="Times New Roman"/>
          <w:sz w:val="28"/>
          <w:szCs w:val="28"/>
        </w:rPr>
        <w:t xml:space="preserve">По прибытию на место прохождения практики, </w:t>
      </w:r>
      <w:r w:rsidR="00AA08EF">
        <w:rPr>
          <w:rFonts w:ascii="Times New Roman" w:hAnsi="Times New Roman" w:cs="Times New Roman"/>
          <w:sz w:val="28"/>
          <w:szCs w:val="28"/>
        </w:rPr>
        <w:t>студент</w:t>
      </w:r>
      <w:r w:rsidRPr="00D044FB">
        <w:rPr>
          <w:rFonts w:ascii="Times New Roman" w:hAnsi="Times New Roman" w:cs="Times New Roman"/>
          <w:sz w:val="28"/>
          <w:szCs w:val="28"/>
        </w:rPr>
        <w:t xml:space="preserve"> вместе с </w:t>
      </w:r>
      <w:r w:rsidR="00D044FB">
        <w:rPr>
          <w:rFonts w:ascii="Times New Roman" w:hAnsi="Times New Roman" w:cs="Times New Roman"/>
          <w:sz w:val="28"/>
          <w:szCs w:val="28"/>
        </w:rPr>
        <w:t>руководителем практики от организации</w:t>
      </w:r>
      <w:r w:rsidRPr="00D044FB">
        <w:rPr>
          <w:rFonts w:ascii="Times New Roman" w:hAnsi="Times New Roman" w:cs="Times New Roman"/>
          <w:sz w:val="28"/>
          <w:szCs w:val="28"/>
        </w:rPr>
        <w:t>, должны составить календарный план прохождения практики</w:t>
      </w:r>
      <w:r w:rsidR="00AA08EF">
        <w:rPr>
          <w:rFonts w:ascii="Times New Roman" w:hAnsi="Times New Roman" w:cs="Times New Roman"/>
          <w:sz w:val="28"/>
          <w:szCs w:val="28"/>
        </w:rPr>
        <w:t xml:space="preserve">. </w:t>
      </w:r>
      <w:r w:rsidRPr="00D044FB">
        <w:rPr>
          <w:rFonts w:ascii="Times New Roman" w:hAnsi="Times New Roman" w:cs="Times New Roman"/>
          <w:sz w:val="28"/>
          <w:szCs w:val="28"/>
        </w:rPr>
        <w:t>При составлении плана следует руководствоваться задани</w:t>
      </w:r>
      <w:r w:rsidR="00AA08EF">
        <w:rPr>
          <w:rFonts w:ascii="Times New Roman" w:hAnsi="Times New Roman" w:cs="Times New Roman"/>
          <w:sz w:val="28"/>
          <w:szCs w:val="28"/>
        </w:rPr>
        <w:t>ем</w:t>
      </w:r>
      <w:r w:rsidRPr="00D044FB">
        <w:rPr>
          <w:rFonts w:ascii="Times New Roman" w:hAnsi="Times New Roman" w:cs="Times New Roman"/>
          <w:sz w:val="28"/>
          <w:szCs w:val="28"/>
        </w:rPr>
        <w:t xml:space="preserve"> по практике.</w:t>
      </w:r>
      <w:r>
        <w:t xml:space="preserve"> </w:t>
      </w:r>
    </w:p>
    <w:p w:rsidR="00960CFE" w:rsidRDefault="00960CFE" w:rsidP="00C111DF">
      <w:pPr>
        <w:spacing w:after="0" w:line="240" w:lineRule="auto"/>
        <w:ind w:firstLine="709"/>
        <w:jc w:val="both"/>
      </w:pPr>
    </w:p>
    <w:p w:rsidR="00960CFE" w:rsidRPr="00960CFE" w:rsidRDefault="00960CFE" w:rsidP="00960CFE">
      <w:pPr>
        <w:spacing w:after="0" w:line="240" w:lineRule="auto"/>
        <w:jc w:val="center"/>
        <w:rPr>
          <w:rFonts w:ascii="Times New Roman" w:eastAsia="Times New Roman" w:hAnsi="Times New Roman" w:cs="Times New Roman"/>
          <w:b/>
          <w:bCs/>
          <w:sz w:val="28"/>
          <w:szCs w:val="28"/>
        </w:rPr>
      </w:pPr>
      <w:r w:rsidRPr="00960CFE">
        <w:rPr>
          <w:rFonts w:ascii="Times New Roman" w:eastAsia="Times New Roman" w:hAnsi="Times New Roman" w:cs="Times New Roman"/>
          <w:b/>
          <w:bCs/>
          <w:sz w:val="28"/>
          <w:szCs w:val="28"/>
        </w:rPr>
        <w:t>Календарн</w:t>
      </w:r>
      <w:r>
        <w:rPr>
          <w:rFonts w:ascii="Times New Roman" w:eastAsia="Times New Roman" w:hAnsi="Times New Roman" w:cs="Times New Roman"/>
          <w:b/>
          <w:bCs/>
          <w:sz w:val="28"/>
          <w:szCs w:val="28"/>
        </w:rPr>
        <w:t xml:space="preserve">ый </w:t>
      </w:r>
      <w:r w:rsidRPr="00960CFE">
        <w:rPr>
          <w:rFonts w:ascii="Times New Roman" w:eastAsia="Times New Roman" w:hAnsi="Times New Roman" w:cs="Times New Roman"/>
          <w:b/>
          <w:bCs/>
          <w:sz w:val="28"/>
          <w:szCs w:val="28"/>
        </w:rPr>
        <w:t xml:space="preserve">план прохождения производственной практики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824"/>
        <w:gridCol w:w="2270"/>
        <w:gridCol w:w="1559"/>
        <w:gridCol w:w="1560"/>
      </w:tblGrid>
      <w:tr w:rsidR="00960CFE" w:rsidRPr="00960CFE" w:rsidTr="0053459B">
        <w:trPr>
          <w:cantSplit/>
          <w:trHeight w:val="828"/>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 п/п</w:t>
            </w:r>
          </w:p>
        </w:tc>
        <w:tc>
          <w:tcPr>
            <w:tcW w:w="3824" w:type="dxa"/>
            <w:vMerge w:val="restart"/>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Разделы      производственной практики</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Количество дней производственной практики</w:t>
            </w:r>
          </w:p>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(по профилю специальности)</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Дата выполненных                         видов работ</w:t>
            </w:r>
          </w:p>
        </w:tc>
      </w:tr>
      <w:tr w:rsidR="00960CFE" w:rsidRPr="00960CFE" w:rsidTr="0053459B">
        <w:trPr>
          <w:cantSplit/>
          <w:trHeight w:val="14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40" w:lineRule="auto"/>
              <w:rPr>
                <w:rFonts w:ascii="Times New Roman" w:eastAsia="Times New Roman" w:hAnsi="Times New Roman" w:cs="Times New Roman"/>
                <w:b/>
                <w:bCs/>
                <w:sz w:val="28"/>
                <w:szCs w:val="28"/>
                <w:lang w:eastAsia="en-US"/>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40" w:lineRule="auto"/>
              <w:rPr>
                <w:rFonts w:ascii="Times New Roman" w:eastAsia="Times New Roman" w:hAnsi="Times New Roman" w:cs="Times New Roman"/>
                <w:b/>
                <w:bCs/>
                <w:sz w:val="28"/>
                <w:szCs w:val="28"/>
                <w:lang w:eastAsia="en-US"/>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40" w:lineRule="auto"/>
              <w:rPr>
                <w:rFonts w:ascii="Times New Roman" w:eastAsia="Times New Roman" w:hAnsi="Times New Roman" w:cs="Times New Roman"/>
                <w:b/>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0CFE" w:rsidRPr="00960CFE" w:rsidRDefault="00960CFE" w:rsidP="00960CFE">
            <w:pPr>
              <w:spacing w:after="0" w:line="256" w:lineRule="auto"/>
              <w:jc w:val="center"/>
              <w:rPr>
                <w:rFonts w:ascii="Times New Roman" w:eastAsia="Times New Roman" w:hAnsi="Times New Roman" w:cs="Times New Roman"/>
                <w:b/>
                <w:bCs/>
                <w:sz w:val="28"/>
                <w:szCs w:val="28"/>
                <w:lang w:eastAsia="en-US"/>
              </w:rPr>
            </w:pPr>
            <w:r w:rsidRPr="00960CFE">
              <w:rPr>
                <w:rFonts w:ascii="Times New Roman" w:eastAsia="Times New Roman" w:hAnsi="Times New Roman" w:cs="Times New Roman"/>
                <w:b/>
                <w:bCs/>
                <w:sz w:val="28"/>
                <w:szCs w:val="28"/>
                <w:lang w:eastAsia="en-US"/>
              </w:rPr>
              <w:t>по</w:t>
            </w:r>
          </w:p>
        </w:tc>
      </w:tr>
      <w:tr w:rsidR="00960CFE" w:rsidRPr="00960CFE" w:rsidTr="0053459B">
        <w:trPr>
          <w:cantSplit/>
          <w:trHeight w:val="319"/>
        </w:trPr>
        <w:tc>
          <w:tcPr>
            <w:tcW w:w="711"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1</w:t>
            </w:r>
          </w:p>
        </w:tc>
        <w:tc>
          <w:tcPr>
            <w:tcW w:w="3824" w:type="dxa"/>
            <w:tcBorders>
              <w:top w:val="single" w:sz="4" w:space="0" w:color="auto"/>
              <w:left w:val="single" w:sz="4" w:space="0" w:color="auto"/>
              <w:bottom w:val="single" w:sz="4" w:space="0" w:color="auto"/>
              <w:right w:val="single" w:sz="4" w:space="0" w:color="auto"/>
            </w:tcBorders>
            <w:hideMark/>
          </w:tcPr>
          <w:p w:rsidR="00960CFE" w:rsidRPr="00960CFE" w:rsidRDefault="00960CFE" w:rsidP="00D52590">
            <w:pPr>
              <w:spacing w:after="0" w:line="256" w:lineRule="auto"/>
              <w:jc w:val="both"/>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 xml:space="preserve">Общее ознакомление со структурой и организацией работы </w:t>
            </w:r>
            <w:r w:rsidR="00D52590">
              <w:rPr>
                <w:rFonts w:ascii="Times New Roman" w:eastAsia="Times New Roman" w:hAnsi="Times New Roman" w:cs="Times New Roman"/>
                <w:bCs/>
                <w:sz w:val="28"/>
                <w:szCs w:val="28"/>
                <w:lang w:eastAsia="en-US"/>
              </w:rPr>
              <w:t>учреждения</w:t>
            </w:r>
          </w:p>
        </w:tc>
        <w:tc>
          <w:tcPr>
            <w:tcW w:w="227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r>
      <w:tr w:rsidR="00960CFE" w:rsidRPr="00960CFE" w:rsidTr="0053459B">
        <w:trPr>
          <w:cantSplit/>
          <w:trHeight w:val="758"/>
        </w:trPr>
        <w:tc>
          <w:tcPr>
            <w:tcW w:w="711"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2</w:t>
            </w:r>
          </w:p>
        </w:tc>
        <w:tc>
          <w:tcPr>
            <w:tcW w:w="3824"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both"/>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Организация работы отдела ……</w:t>
            </w:r>
          </w:p>
        </w:tc>
        <w:tc>
          <w:tcPr>
            <w:tcW w:w="227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r>
      <w:tr w:rsidR="00960CFE" w:rsidRPr="00960CFE" w:rsidTr="0053459B">
        <w:trPr>
          <w:cantSplit/>
          <w:trHeight w:val="319"/>
        </w:trPr>
        <w:tc>
          <w:tcPr>
            <w:tcW w:w="711"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3</w:t>
            </w:r>
          </w:p>
        </w:tc>
        <w:tc>
          <w:tcPr>
            <w:tcW w:w="3824"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both"/>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Организация работы отдела …..</w:t>
            </w:r>
          </w:p>
        </w:tc>
        <w:tc>
          <w:tcPr>
            <w:tcW w:w="227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r>
      <w:tr w:rsidR="00960CFE" w:rsidRPr="00960CFE" w:rsidTr="0053459B">
        <w:trPr>
          <w:cantSplit/>
          <w:trHeight w:val="319"/>
        </w:trPr>
        <w:tc>
          <w:tcPr>
            <w:tcW w:w="711"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lastRenderedPageBreak/>
              <w:t>4</w:t>
            </w:r>
          </w:p>
        </w:tc>
        <w:tc>
          <w:tcPr>
            <w:tcW w:w="3824" w:type="dxa"/>
            <w:tcBorders>
              <w:top w:val="single" w:sz="4" w:space="0" w:color="auto"/>
              <w:left w:val="single" w:sz="4" w:space="0" w:color="auto"/>
              <w:bottom w:val="single" w:sz="4" w:space="0" w:color="auto"/>
              <w:right w:val="single" w:sz="4" w:space="0" w:color="auto"/>
            </w:tcBorders>
            <w:hideMark/>
          </w:tcPr>
          <w:p w:rsidR="00960CFE" w:rsidRPr="00960CFE" w:rsidRDefault="00960CFE" w:rsidP="00960CFE">
            <w:pPr>
              <w:spacing w:after="0" w:line="256" w:lineRule="auto"/>
              <w:jc w:val="both"/>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Организация работы отдела….</w:t>
            </w:r>
          </w:p>
        </w:tc>
        <w:tc>
          <w:tcPr>
            <w:tcW w:w="227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r w:rsidRPr="00960CFE">
              <w:rPr>
                <w:rFonts w:ascii="Times New Roman" w:eastAsia="Times New Roman" w:hAnsi="Times New Roman" w:cs="Times New Roman"/>
                <w:bCs/>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60CFE" w:rsidRPr="00960CFE" w:rsidRDefault="00960CFE" w:rsidP="00960CFE">
            <w:pPr>
              <w:spacing w:after="0" w:line="256" w:lineRule="auto"/>
              <w:jc w:val="center"/>
              <w:rPr>
                <w:rFonts w:ascii="Times New Roman" w:eastAsia="Times New Roman" w:hAnsi="Times New Roman" w:cs="Times New Roman"/>
                <w:bCs/>
                <w:sz w:val="28"/>
                <w:szCs w:val="28"/>
                <w:lang w:eastAsia="en-US"/>
              </w:rPr>
            </w:pPr>
          </w:p>
        </w:tc>
      </w:tr>
    </w:tbl>
    <w:p w:rsidR="00960CFE" w:rsidRPr="00960CFE" w:rsidRDefault="00960CFE" w:rsidP="00960CFE">
      <w:pPr>
        <w:spacing w:after="0" w:line="240" w:lineRule="auto"/>
        <w:jc w:val="center"/>
        <w:rPr>
          <w:rFonts w:ascii="Times New Roman" w:eastAsia="Times New Roman" w:hAnsi="Times New Roman" w:cs="Times New Roman"/>
          <w:sz w:val="28"/>
          <w:szCs w:val="28"/>
        </w:rPr>
      </w:pPr>
    </w:p>
    <w:p w:rsidR="00FE22BE" w:rsidRDefault="00FE22BE" w:rsidP="00C111DF">
      <w:pPr>
        <w:spacing w:after="0" w:line="240" w:lineRule="auto"/>
      </w:pPr>
    </w:p>
    <w:p w:rsidR="00CA304B" w:rsidRPr="00B36B0E" w:rsidRDefault="0043274F" w:rsidP="00CA304B">
      <w:pPr>
        <w:spacing w:after="0" w:line="240" w:lineRule="auto"/>
        <w:jc w:val="center"/>
        <w:rPr>
          <w:rFonts w:ascii="Times New Roman" w:hAnsi="Times New Roman" w:cs="Times New Roman"/>
          <w:b/>
          <w:sz w:val="28"/>
          <w:szCs w:val="28"/>
        </w:rPr>
      </w:pPr>
      <w:r w:rsidRPr="00B36B0E">
        <w:rPr>
          <w:rFonts w:ascii="Times New Roman" w:hAnsi="Times New Roman" w:cs="Times New Roman"/>
          <w:b/>
          <w:sz w:val="28"/>
          <w:szCs w:val="28"/>
        </w:rPr>
        <w:t>В отчете по практике должны быть отражены:</w:t>
      </w:r>
    </w:p>
    <w:p w:rsidR="00B36B0E"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1. Перечень нормативных документов, регулирующих деятельность </w:t>
      </w:r>
      <w:r w:rsidR="00D52590">
        <w:rPr>
          <w:rFonts w:ascii="Times New Roman" w:hAnsi="Times New Roman" w:cs="Times New Roman"/>
          <w:sz w:val="28"/>
          <w:szCs w:val="28"/>
        </w:rPr>
        <w:t>организации.</w:t>
      </w:r>
      <w:r w:rsidRPr="00B36B0E">
        <w:rPr>
          <w:rFonts w:ascii="Times New Roman" w:hAnsi="Times New Roman" w:cs="Times New Roman"/>
          <w:sz w:val="28"/>
          <w:szCs w:val="28"/>
        </w:rPr>
        <w:t xml:space="preserve"> </w:t>
      </w:r>
    </w:p>
    <w:p w:rsidR="00B36B0E" w:rsidRDefault="00FE22BE"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Анализ з</w:t>
      </w:r>
      <w:r w:rsidR="0043274F" w:rsidRPr="00B36B0E">
        <w:rPr>
          <w:rFonts w:ascii="Times New Roman" w:hAnsi="Times New Roman" w:cs="Times New Roman"/>
          <w:sz w:val="28"/>
          <w:szCs w:val="28"/>
        </w:rPr>
        <w:t xml:space="preserve">аконодательства. </w:t>
      </w:r>
    </w:p>
    <w:p w:rsidR="00B36B0E"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3. Анализ категорий лиц, обращающихся в </w:t>
      </w:r>
      <w:r w:rsidR="00D52590">
        <w:rPr>
          <w:rFonts w:ascii="Times New Roman" w:hAnsi="Times New Roman" w:cs="Times New Roman"/>
          <w:sz w:val="28"/>
          <w:szCs w:val="28"/>
        </w:rPr>
        <w:t>учреждение</w:t>
      </w:r>
      <w:r w:rsidRPr="00B36B0E">
        <w:rPr>
          <w:rFonts w:ascii="Times New Roman" w:hAnsi="Times New Roman" w:cs="Times New Roman"/>
          <w:sz w:val="28"/>
          <w:szCs w:val="28"/>
        </w:rPr>
        <w:t xml:space="preserve"> и круг интересующих их вопросов. </w:t>
      </w:r>
    </w:p>
    <w:p w:rsidR="00B36B0E"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4. Перечень характерных особенностей </w:t>
      </w:r>
      <w:r w:rsidR="00FE22BE">
        <w:rPr>
          <w:rFonts w:ascii="Times New Roman" w:hAnsi="Times New Roman" w:cs="Times New Roman"/>
          <w:sz w:val="28"/>
          <w:szCs w:val="28"/>
        </w:rPr>
        <w:t>консультирования.</w:t>
      </w:r>
      <w:r w:rsidRPr="00B36B0E">
        <w:rPr>
          <w:rFonts w:ascii="Times New Roman" w:hAnsi="Times New Roman" w:cs="Times New Roman"/>
          <w:sz w:val="28"/>
          <w:szCs w:val="28"/>
        </w:rPr>
        <w:t xml:space="preserve"> </w:t>
      </w:r>
    </w:p>
    <w:p w:rsidR="00B36B0E"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5. Описание порядка действий специалиста по направлениям: </w:t>
      </w:r>
    </w:p>
    <w:p w:rsidR="0043274F" w:rsidRDefault="00B36B0E"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36B0E">
        <w:rPr>
          <w:rFonts w:ascii="Times New Roman" w:hAnsi="Times New Roman" w:cs="Times New Roman"/>
          <w:sz w:val="28"/>
          <w:szCs w:val="28"/>
        </w:rPr>
        <w:t xml:space="preserve"> прием и ко</w:t>
      </w:r>
      <w:r w:rsidR="00D52590">
        <w:rPr>
          <w:rFonts w:ascii="Times New Roman" w:hAnsi="Times New Roman" w:cs="Times New Roman"/>
          <w:sz w:val="28"/>
          <w:szCs w:val="28"/>
        </w:rPr>
        <w:t>нсультация обратившихся граждан;</w:t>
      </w:r>
      <w:r w:rsidR="0043274F" w:rsidRPr="00B36B0E">
        <w:rPr>
          <w:rFonts w:ascii="Times New Roman" w:hAnsi="Times New Roman" w:cs="Times New Roman"/>
          <w:sz w:val="28"/>
          <w:szCs w:val="28"/>
        </w:rPr>
        <w:t xml:space="preserve"> </w:t>
      </w:r>
    </w:p>
    <w:p w:rsidR="00B36B0E" w:rsidRDefault="00B36B0E"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36B0E">
        <w:rPr>
          <w:rFonts w:ascii="Times New Roman" w:hAnsi="Times New Roman" w:cs="Times New Roman"/>
          <w:sz w:val="28"/>
          <w:szCs w:val="28"/>
        </w:rPr>
        <w:t xml:space="preserve"> прием и рассм</w:t>
      </w:r>
      <w:r w:rsidR="00D52590">
        <w:rPr>
          <w:rFonts w:ascii="Times New Roman" w:hAnsi="Times New Roman" w:cs="Times New Roman"/>
          <w:sz w:val="28"/>
          <w:szCs w:val="28"/>
        </w:rPr>
        <w:t>отрение необходимых документов;</w:t>
      </w:r>
    </w:p>
    <w:p w:rsidR="00B36B0E" w:rsidRDefault="00B36B0E"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274F" w:rsidRPr="00B36B0E">
        <w:rPr>
          <w:rFonts w:ascii="Times New Roman" w:hAnsi="Times New Roman" w:cs="Times New Roman"/>
          <w:sz w:val="28"/>
          <w:szCs w:val="28"/>
        </w:rPr>
        <w:t xml:space="preserve"> формирование пакета документов</w:t>
      </w:r>
      <w:r w:rsidR="00D52590">
        <w:rPr>
          <w:rFonts w:ascii="Times New Roman" w:hAnsi="Times New Roman" w:cs="Times New Roman"/>
          <w:sz w:val="28"/>
          <w:szCs w:val="28"/>
        </w:rPr>
        <w:t>;</w:t>
      </w:r>
    </w:p>
    <w:p w:rsidR="00B36B0E" w:rsidRDefault="00B36B0E" w:rsidP="00C11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74F" w:rsidRPr="00B36B0E">
        <w:rPr>
          <w:rFonts w:ascii="Times New Roman" w:hAnsi="Times New Roman" w:cs="Times New Roman"/>
          <w:sz w:val="28"/>
          <w:szCs w:val="28"/>
        </w:rPr>
        <w:t xml:space="preserve"> выбор и работа в справочно-правовых системах. </w:t>
      </w:r>
    </w:p>
    <w:p w:rsidR="0043274F"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6. Описание действий по формированию дела получателя пенсии или материнского (семейного) капитала, подготовке к архивному хранению и сохранности сданных дел.  </w:t>
      </w:r>
    </w:p>
    <w:p w:rsidR="00B36B0E" w:rsidRPr="00B36B0E" w:rsidRDefault="00B36B0E" w:rsidP="00C111DF">
      <w:pPr>
        <w:spacing w:after="0" w:line="240" w:lineRule="auto"/>
        <w:ind w:firstLine="709"/>
        <w:jc w:val="both"/>
        <w:rPr>
          <w:rFonts w:ascii="Times New Roman" w:hAnsi="Times New Roman" w:cs="Times New Roman"/>
          <w:sz w:val="28"/>
          <w:szCs w:val="28"/>
        </w:rPr>
      </w:pPr>
    </w:p>
    <w:p w:rsidR="0043274F" w:rsidRPr="00B36B0E" w:rsidRDefault="00CA304B"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3274F" w:rsidRPr="00B36B0E">
        <w:rPr>
          <w:rFonts w:ascii="Times New Roman" w:hAnsi="Times New Roman" w:cs="Times New Roman"/>
          <w:b/>
          <w:sz w:val="28"/>
          <w:szCs w:val="28"/>
        </w:rPr>
        <w:t>Перечень документов, прилагаемых в качестве приложений  к отчету по практике</w:t>
      </w:r>
    </w:p>
    <w:p w:rsidR="00D52590"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1. Макет личного дела </w:t>
      </w:r>
    </w:p>
    <w:p w:rsidR="00B36B0E" w:rsidRDefault="0043274F" w:rsidP="00C111DF">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2. Перечень документов, которые необходимы для представления интересов в суде или для досудебного урегулирования спора. </w:t>
      </w:r>
    </w:p>
    <w:p w:rsidR="00D52590" w:rsidRPr="00CA304B" w:rsidRDefault="0043274F" w:rsidP="00CA304B">
      <w:pPr>
        <w:spacing w:after="0" w:line="240" w:lineRule="auto"/>
        <w:ind w:firstLine="709"/>
        <w:jc w:val="both"/>
        <w:rPr>
          <w:rFonts w:ascii="Times New Roman" w:hAnsi="Times New Roman" w:cs="Times New Roman"/>
          <w:sz w:val="28"/>
          <w:szCs w:val="28"/>
        </w:rPr>
      </w:pPr>
      <w:r w:rsidRPr="00B36B0E">
        <w:rPr>
          <w:rFonts w:ascii="Times New Roman" w:hAnsi="Times New Roman" w:cs="Times New Roman"/>
          <w:sz w:val="28"/>
          <w:szCs w:val="28"/>
        </w:rPr>
        <w:t xml:space="preserve">3. Образец описи дел долговременного хранения.  </w:t>
      </w:r>
    </w:p>
    <w:p w:rsidR="00CA304B" w:rsidRDefault="00CA304B" w:rsidP="00C111DF">
      <w:pPr>
        <w:spacing w:after="0" w:line="240" w:lineRule="auto"/>
        <w:jc w:val="center"/>
        <w:rPr>
          <w:rFonts w:ascii="Times New Roman" w:hAnsi="Times New Roman" w:cs="Times New Roman"/>
          <w:b/>
          <w:sz w:val="28"/>
          <w:szCs w:val="28"/>
        </w:rPr>
      </w:pPr>
    </w:p>
    <w:p w:rsidR="00F605CE" w:rsidRDefault="00D52590" w:rsidP="00C1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F605CE">
        <w:rPr>
          <w:rFonts w:ascii="Times New Roman" w:hAnsi="Times New Roman" w:cs="Times New Roman"/>
          <w:b/>
          <w:sz w:val="28"/>
          <w:szCs w:val="28"/>
        </w:rPr>
        <w:t>КРИТЕРИИ ОЦЕНКИ</w:t>
      </w:r>
    </w:p>
    <w:p w:rsidR="00F605CE" w:rsidRPr="00447E8D" w:rsidRDefault="00F605CE" w:rsidP="00C111DF">
      <w:pPr>
        <w:spacing w:after="0" w:line="240" w:lineRule="auto"/>
        <w:jc w:val="center"/>
        <w:rPr>
          <w:rFonts w:ascii="Times New Roman" w:hAnsi="Times New Roman" w:cs="Times New Roman"/>
          <w:bCs/>
          <w:sz w:val="28"/>
          <w:szCs w:val="28"/>
        </w:rPr>
      </w:pPr>
    </w:p>
    <w:p w:rsidR="00F605CE" w:rsidRDefault="00F605CE" w:rsidP="00C111DF">
      <w:pPr>
        <w:spacing w:after="0" w:line="240" w:lineRule="auto"/>
        <w:ind w:firstLine="450"/>
        <w:jc w:val="both"/>
        <w:rPr>
          <w:rFonts w:ascii="Times New Roman" w:hAnsi="Times New Roman" w:cs="Times New Roman"/>
          <w:sz w:val="28"/>
          <w:szCs w:val="28"/>
        </w:rPr>
      </w:pPr>
      <w:r w:rsidRPr="00447E8D">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производственной</w:t>
      </w:r>
      <w:r w:rsidRPr="00447E8D">
        <w:rPr>
          <w:rFonts w:ascii="Times New Roman" w:hAnsi="Times New Roman" w:cs="Times New Roman"/>
          <w:sz w:val="28"/>
          <w:szCs w:val="28"/>
        </w:rPr>
        <w:t xml:space="preserve"> практики в рамках профессионально</w:t>
      </w:r>
      <w:r>
        <w:rPr>
          <w:rFonts w:ascii="Times New Roman" w:hAnsi="Times New Roman" w:cs="Times New Roman"/>
          <w:sz w:val="28"/>
          <w:szCs w:val="28"/>
        </w:rPr>
        <w:t>го модуля обучающиеся сдают дифференцированный</w:t>
      </w:r>
      <w:r w:rsidRPr="00447E8D">
        <w:rPr>
          <w:rFonts w:ascii="Times New Roman" w:hAnsi="Times New Roman" w:cs="Times New Roman"/>
          <w:sz w:val="28"/>
          <w:szCs w:val="28"/>
        </w:rPr>
        <w:t xml:space="preserve"> зачет</w:t>
      </w:r>
      <w:r>
        <w:rPr>
          <w:rFonts w:ascii="Times New Roman" w:hAnsi="Times New Roman" w:cs="Times New Roman"/>
          <w:sz w:val="28"/>
          <w:szCs w:val="28"/>
        </w:rPr>
        <w:t>.</w:t>
      </w:r>
    </w:p>
    <w:p w:rsidR="00D52590" w:rsidRPr="00447E8D" w:rsidRDefault="00D52590" w:rsidP="00C111DF">
      <w:pPr>
        <w:spacing w:after="0" w:line="240" w:lineRule="auto"/>
        <w:ind w:firstLine="450"/>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366"/>
      </w:tblGrid>
      <w:tr w:rsidR="00F605CE" w:rsidRPr="00447E8D" w:rsidTr="00F605CE">
        <w:tc>
          <w:tcPr>
            <w:tcW w:w="3190" w:type="dxa"/>
            <w:vAlign w:val="bottom"/>
          </w:tcPr>
          <w:p w:rsidR="00F605CE" w:rsidRPr="001A3EC4" w:rsidRDefault="00F605CE" w:rsidP="00C111DF">
            <w:pPr>
              <w:widowControl w:val="0"/>
              <w:spacing w:after="0" w:line="240" w:lineRule="auto"/>
              <w:jc w:val="center"/>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Результаты</w:t>
            </w:r>
          </w:p>
          <w:p w:rsidR="00F605CE" w:rsidRPr="001A3EC4" w:rsidRDefault="00F605CE" w:rsidP="00C111DF">
            <w:pPr>
              <w:widowControl w:val="0"/>
              <w:spacing w:after="0" w:line="240" w:lineRule="auto"/>
              <w:jc w:val="center"/>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(освоенные</w:t>
            </w:r>
          </w:p>
          <w:p w:rsidR="00F605CE" w:rsidRPr="001A3EC4" w:rsidRDefault="00F605CE" w:rsidP="00C111DF">
            <w:pPr>
              <w:widowControl w:val="0"/>
              <w:spacing w:after="0" w:line="240" w:lineRule="auto"/>
              <w:jc w:val="center"/>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ПК и ОК)</w:t>
            </w:r>
          </w:p>
        </w:tc>
        <w:tc>
          <w:tcPr>
            <w:tcW w:w="3191" w:type="dxa"/>
            <w:vAlign w:val="center"/>
          </w:tcPr>
          <w:p w:rsidR="00F605CE" w:rsidRPr="001A3EC4" w:rsidRDefault="00F605CE" w:rsidP="00C111DF">
            <w:pPr>
              <w:widowControl w:val="0"/>
              <w:spacing w:after="0" w:line="240" w:lineRule="auto"/>
              <w:jc w:val="center"/>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Основные показатели оценки результата</w:t>
            </w:r>
          </w:p>
        </w:tc>
        <w:tc>
          <w:tcPr>
            <w:tcW w:w="3366" w:type="dxa"/>
            <w:vAlign w:val="center"/>
          </w:tcPr>
          <w:p w:rsidR="00F605CE" w:rsidRPr="001A3EC4" w:rsidRDefault="00F605CE" w:rsidP="00C111DF">
            <w:pPr>
              <w:widowControl w:val="0"/>
              <w:spacing w:after="0" w:line="240" w:lineRule="auto"/>
              <w:jc w:val="center"/>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Формы и методы контроля и оценки</w:t>
            </w:r>
          </w:p>
        </w:tc>
      </w:tr>
      <w:tr w:rsidR="00F605CE" w:rsidRPr="00447E8D" w:rsidTr="00F605CE">
        <w:trPr>
          <w:trHeight w:val="2865"/>
        </w:trPr>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 xml:space="preserve">ПК 1.1. </w:t>
            </w:r>
            <w:r w:rsidRPr="001A3EC4">
              <w:rPr>
                <w:rFonts w:ascii="Times New Roman" w:hAnsi="Times New Roman" w:cs="Times New Roman"/>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91" w:type="dxa"/>
            <w:vAlign w:val="bottom"/>
          </w:tcPr>
          <w:p w:rsidR="00F605CE" w:rsidRPr="001A3EC4" w:rsidRDefault="00F605CE" w:rsidP="00C111DF">
            <w:pPr>
              <w:widowControl w:val="0"/>
              <w:tabs>
                <w:tab w:val="left" w:pos="134"/>
              </w:tabs>
              <w:spacing w:after="0" w:line="240" w:lineRule="auto"/>
              <w:jc w:val="both"/>
              <w:rPr>
                <w:rFonts w:ascii="Times New Roman" w:hAnsi="Times New Roman" w:cs="Times New Roman"/>
                <w:sz w:val="28"/>
                <w:szCs w:val="28"/>
              </w:rPr>
            </w:pPr>
            <w:r w:rsidRPr="001A3EC4">
              <w:rPr>
                <w:rFonts w:ascii="Times New Roman" w:hAnsi="Times New Roman" w:cs="Times New Roman"/>
                <w:sz w:val="28"/>
                <w:szCs w:val="28"/>
              </w:rPr>
              <w:t>- умение анализировать действующее законодательство в области пенсионного обеспечения и социальной защиты.</w:t>
            </w:r>
          </w:p>
          <w:p w:rsidR="00F605CE" w:rsidRPr="001A3EC4" w:rsidRDefault="00F605CE" w:rsidP="00C111DF">
            <w:pPr>
              <w:widowControl w:val="0"/>
              <w:tabs>
                <w:tab w:val="left" w:pos="134"/>
              </w:tabs>
              <w:spacing w:after="0" w:line="240" w:lineRule="auto"/>
              <w:jc w:val="both"/>
              <w:rPr>
                <w:rFonts w:ascii="Times New Roman" w:hAnsi="Times New Roman" w:cs="Times New Roman"/>
                <w:sz w:val="28"/>
                <w:szCs w:val="28"/>
              </w:rPr>
            </w:pPr>
          </w:p>
          <w:p w:rsidR="00F605CE" w:rsidRPr="001A3EC4" w:rsidRDefault="00F605CE" w:rsidP="00C111DF">
            <w:pPr>
              <w:widowControl w:val="0"/>
              <w:tabs>
                <w:tab w:val="left" w:pos="134"/>
              </w:tabs>
              <w:spacing w:after="0" w:line="240" w:lineRule="auto"/>
              <w:jc w:val="both"/>
              <w:rPr>
                <w:rFonts w:ascii="Times New Roman" w:hAnsi="Times New Roman" w:cs="Times New Roman"/>
                <w:sz w:val="28"/>
                <w:szCs w:val="28"/>
              </w:rPr>
            </w:pPr>
          </w:p>
          <w:p w:rsidR="00F605CE" w:rsidRPr="001A3EC4" w:rsidRDefault="00F605CE" w:rsidP="00C111DF">
            <w:pPr>
              <w:widowControl w:val="0"/>
              <w:tabs>
                <w:tab w:val="left" w:pos="134"/>
              </w:tabs>
              <w:spacing w:after="0" w:line="240" w:lineRule="auto"/>
              <w:jc w:val="both"/>
              <w:rPr>
                <w:rFonts w:ascii="Times New Roman" w:eastAsia="Times New Roman" w:hAnsi="Times New Roman" w:cs="Times New Roman"/>
                <w:sz w:val="28"/>
                <w:szCs w:val="28"/>
              </w:rPr>
            </w:pP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t>- интерпретация результатов наблюдений за деятельностью обучающегося в процессе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lastRenderedPageBreak/>
              <w:t>ПК 1.2</w:t>
            </w:r>
            <w:r w:rsidRPr="001A3EC4">
              <w:rPr>
                <w:rFonts w:ascii="Times New Roman" w:eastAsia="Times New Roman" w:hAnsi="Times New Roman" w:cs="Times New Roman"/>
                <w:color w:val="000000"/>
                <w:sz w:val="28"/>
                <w:szCs w:val="28"/>
                <w:shd w:val="clear" w:color="auto" w:fill="FFFFFF"/>
                <w:lang w:bidi="ru-RU"/>
              </w:rPr>
              <w:t xml:space="preserve">. </w:t>
            </w:r>
            <w:r w:rsidRPr="001A3EC4">
              <w:rPr>
                <w:rFonts w:ascii="Times New Roman" w:hAnsi="Times New Roman" w:cs="Times New Roman"/>
                <w:sz w:val="28"/>
                <w:szCs w:val="28"/>
              </w:rPr>
              <w:t>Осуществлять прием граждан по вопросам пенсионного обеспечения и социальной защиты.</w:t>
            </w:r>
          </w:p>
        </w:tc>
        <w:tc>
          <w:tcPr>
            <w:tcW w:w="3191" w:type="dxa"/>
          </w:tcPr>
          <w:p w:rsidR="00F605CE" w:rsidRPr="001A3EC4" w:rsidRDefault="00F605CE" w:rsidP="00C111DF">
            <w:pPr>
              <w:widowControl w:val="0"/>
              <w:tabs>
                <w:tab w:val="left" w:pos="197"/>
              </w:tabs>
              <w:spacing w:after="0" w:line="240" w:lineRule="auto"/>
              <w:jc w:val="both"/>
              <w:rPr>
                <w:rFonts w:ascii="Times New Roman" w:eastAsia="Times New Roman" w:hAnsi="Times New Roman" w:cs="Times New Roman"/>
                <w:sz w:val="28"/>
                <w:szCs w:val="28"/>
              </w:rPr>
            </w:pPr>
            <w:r w:rsidRPr="001A3EC4">
              <w:rPr>
                <w:rFonts w:ascii="Times New Roman" w:hAnsi="Times New Roman" w:cs="Times New Roman"/>
                <w:sz w:val="28"/>
                <w:szCs w:val="28"/>
              </w:rPr>
              <w:t>-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t>- интерпретация результатов наблюдений за деятельностью обучающегося в процессе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ПК 1.3</w:t>
            </w:r>
            <w:r w:rsidRPr="001A3EC4">
              <w:rPr>
                <w:rFonts w:ascii="Times New Roman" w:eastAsia="Times New Roman" w:hAnsi="Times New Roman" w:cs="Times New Roman"/>
                <w:color w:val="000000"/>
                <w:sz w:val="28"/>
                <w:szCs w:val="28"/>
                <w:shd w:val="clear" w:color="auto" w:fill="FFFFFF"/>
                <w:lang w:bidi="ru-RU"/>
              </w:rPr>
              <w:t xml:space="preserve">. </w:t>
            </w:r>
            <w:r w:rsidRPr="001A3EC4">
              <w:rPr>
                <w:rFonts w:ascii="Times New Roman" w:hAnsi="Times New Roman" w:cs="Times New Roman"/>
                <w:sz w:val="28"/>
                <w:szCs w:val="28"/>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91" w:type="dxa"/>
            <w:vAlign w:val="bottom"/>
          </w:tcPr>
          <w:p w:rsidR="00F605CE" w:rsidRPr="001320D6" w:rsidRDefault="00F605CE" w:rsidP="00C111DF">
            <w:pPr>
              <w:widowControl w:val="0"/>
              <w:spacing w:after="0" w:line="240" w:lineRule="auto"/>
              <w:jc w:val="both"/>
              <w:rPr>
                <w:rFonts w:ascii="Times New Roman" w:hAnsi="Times New Roman" w:cs="Times New Roman"/>
                <w:sz w:val="28"/>
                <w:szCs w:val="28"/>
              </w:rPr>
            </w:pPr>
            <w:r w:rsidRPr="001A3EC4">
              <w:rPr>
                <w:rFonts w:ascii="Times New Roman" w:eastAsia="Times New Roman" w:hAnsi="Times New Roman" w:cs="Times New Roman"/>
                <w:sz w:val="28"/>
                <w:szCs w:val="28"/>
                <w:shd w:val="clear" w:color="auto" w:fill="FFFFFF"/>
                <w:lang w:bidi="ru-RU"/>
              </w:rPr>
              <w:t>- о</w:t>
            </w:r>
            <w:r w:rsidRPr="001A3EC4">
              <w:rPr>
                <w:rFonts w:ascii="Times New Roman" w:hAnsi="Times New Roman" w:cs="Times New Roman"/>
                <w:sz w:val="28"/>
                <w:szCs w:val="28"/>
              </w:rPr>
              <w:t>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t>- интерпретация результатов наблюдений за деятельностью обучающегося в процессе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shd w:val="clear" w:color="auto" w:fill="FFFFFF"/>
                <w:lang w:bidi="ru-RU"/>
              </w:rPr>
            </w:pPr>
            <w:r w:rsidRPr="001A3EC4">
              <w:rPr>
                <w:rFonts w:ascii="Times New Roman" w:eastAsia="Times New Roman" w:hAnsi="Times New Roman" w:cs="Times New Roman"/>
                <w:b/>
                <w:bCs/>
                <w:color w:val="000000"/>
                <w:sz w:val="28"/>
                <w:szCs w:val="28"/>
                <w:shd w:val="clear" w:color="auto" w:fill="FFFFFF"/>
                <w:lang w:bidi="ru-RU"/>
              </w:rPr>
              <w:t>ПК 1.4</w:t>
            </w:r>
            <w:r w:rsidRPr="001A3EC4">
              <w:rPr>
                <w:rFonts w:ascii="Times New Roman" w:eastAsia="Times New Roman" w:hAnsi="Times New Roman" w:cs="Times New Roman"/>
                <w:color w:val="000000"/>
                <w:sz w:val="28"/>
                <w:szCs w:val="28"/>
                <w:shd w:val="clear" w:color="auto" w:fill="FFFFFF"/>
                <w:lang w:bidi="ru-RU"/>
              </w:rPr>
              <w:t xml:space="preserve">. </w:t>
            </w:r>
            <w:r w:rsidRPr="001A3EC4">
              <w:rPr>
                <w:rFonts w:ascii="Times New Roman" w:hAnsi="Times New Roman" w:cs="Times New Roman"/>
                <w:sz w:val="28"/>
                <w:szCs w:val="28"/>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191"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shd w:val="clear" w:color="auto" w:fill="FFFFFF"/>
                <w:lang w:bidi="ru-RU"/>
              </w:rPr>
            </w:pPr>
            <w:r w:rsidRPr="001A3EC4">
              <w:rPr>
                <w:rFonts w:ascii="Times New Roman" w:hAnsi="Times New Roman" w:cs="Times New Roman"/>
                <w:sz w:val="28"/>
                <w:szCs w:val="28"/>
              </w:rPr>
              <w:t>- пользование компьютерными программами назначения пенсий и пособий, социальных выплат, учета и рассмотрения пенсионных обращений граждан.</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t>- интерпретация результатов наблюдений за деятельностью обучающегося в процессе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ПК 1.5</w:t>
            </w:r>
            <w:r w:rsidRPr="001A3EC4">
              <w:rPr>
                <w:rFonts w:ascii="Times New Roman" w:eastAsia="Times New Roman" w:hAnsi="Times New Roman" w:cs="Times New Roman"/>
                <w:color w:val="000000"/>
                <w:sz w:val="28"/>
                <w:szCs w:val="28"/>
                <w:shd w:val="clear" w:color="auto" w:fill="FFFFFF"/>
                <w:lang w:bidi="ru-RU"/>
              </w:rPr>
              <w:t xml:space="preserve">. </w:t>
            </w:r>
            <w:r w:rsidRPr="001A3EC4">
              <w:rPr>
                <w:rFonts w:ascii="Times New Roman" w:hAnsi="Times New Roman" w:cs="Times New Roman"/>
                <w:sz w:val="28"/>
                <w:szCs w:val="28"/>
              </w:rPr>
              <w:t xml:space="preserve">Осуществлять формирование и хранение дел получателей пенсий, </w:t>
            </w:r>
            <w:r w:rsidRPr="001A3EC4">
              <w:rPr>
                <w:rFonts w:ascii="Times New Roman" w:hAnsi="Times New Roman" w:cs="Times New Roman"/>
                <w:sz w:val="28"/>
                <w:szCs w:val="28"/>
              </w:rPr>
              <w:lastRenderedPageBreak/>
              <w:t>пособий и других социальных выплат.</w:t>
            </w:r>
          </w:p>
        </w:tc>
        <w:tc>
          <w:tcPr>
            <w:tcW w:w="3191"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hAnsi="Times New Roman" w:cs="Times New Roman"/>
                <w:sz w:val="28"/>
                <w:szCs w:val="28"/>
              </w:rPr>
              <w:lastRenderedPageBreak/>
              <w:t xml:space="preserve">- формирование пенсионных и личных дел получателей пенсий и пособий, других </w:t>
            </w:r>
            <w:r w:rsidRPr="001A3EC4">
              <w:rPr>
                <w:rFonts w:ascii="Times New Roman" w:hAnsi="Times New Roman" w:cs="Times New Roman"/>
                <w:sz w:val="28"/>
                <w:szCs w:val="28"/>
              </w:rPr>
              <w:lastRenderedPageBreak/>
              <w:t>социальных выплат и их хранения.</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lastRenderedPageBreak/>
              <w:t xml:space="preserve">- интерпретация результатов наблюдений за деятельностью обучающегося в процессе </w:t>
            </w:r>
            <w:r w:rsidRPr="00B152A7">
              <w:rPr>
                <w:rFonts w:ascii="Times New Roman" w:hAnsi="Times New Roman" w:cs="Times New Roman"/>
                <w:color w:val="000000" w:themeColor="text1"/>
                <w:sz w:val="28"/>
                <w:szCs w:val="28"/>
              </w:rPr>
              <w:lastRenderedPageBreak/>
              <w:t>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lastRenderedPageBreak/>
              <w:t xml:space="preserve">ПК 1.6. </w:t>
            </w:r>
            <w:r w:rsidRPr="001A3EC4">
              <w:rPr>
                <w:rFonts w:ascii="Times New Roman" w:hAnsi="Times New Roman" w:cs="Times New Roman"/>
                <w:sz w:val="28"/>
                <w:szCs w:val="28"/>
              </w:rPr>
              <w:t>Консультировать граждан и представителей юридических лиц по вопросам пенсионного обеспечения и социальной защиты.</w:t>
            </w:r>
          </w:p>
        </w:tc>
        <w:tc>
          <w:tcPr>
            <w:tcW w:w="3191" w:type="dxa"/>
          </w:tcPr>
          <w:p w:rsidR="00F605CE" w:rsidRPr="001A3EC4" w:rsidRDefault="00F605CE" w:rsidP="00C111DF">
            <w:pPr>
              <w:widowControl w:val="0"/>
              <w:tabs>
                <w:tab w:val="left" w:pos="197"/>
              </w:tabs>
              <w:spacing w:after="0" w:line="240" w:lineRule="auto"/>
              <w:jc w:val="both"/>
              <w:rPr>
                <w:rFonts w:ascii="Times New Roman" w:hAnsi="Times New Roman" w:cs="Times New Roman"/>
                <w:sz w:val="28"/>
                <w:szCs w:val="28"/>
              </w:rPr>
            </w:pPr>
            <w:r w:rsidRPr="001A3EC4">
              <w:rPr>
                <w:rFonts w:ascii="Times New Roman" w:eastAsia="Times New Roman" w:hAnsi="Times New Roman" w:cs="Times New Roman"/>
                <w:sz w:val="28"/>
                <w:szCs w:val="28"/>
              </w:rPr>
              <w:t>- и</w:t>
            </w:r>
            <w:r w:rsidRPr="001A3EC4">
              <w:rPr>
                <w:rFonts w:ascii="Times New Roman" w:hAnsi="Times New Roman" w:cs="Times New Roman"/>
                <w:sz w:val="28"/>
                <w:szCs w:val="28"/>
              </w:rPr>
              <w:t>нформирование граждан и должностных лиц об изменениях в области пенсионного обеспечения и социальной защиты населения.</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sidRPr="00B152A7">
              <w:rPr>
                <w:rFonts w:ascii="Times New Roman" w:hAnsi="Times New Roman" w:cs="Times New Roman"/>
                <w:color w:val="000000" w:themeColor="text1"/>
                <w:sz w:val="28"/>
                <w:szCs w:val="28"/>
              </w:rPr>
              <w:t>- интерпретация результатов наблюдений за деятельностью обучающегося в процессе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sz w:val="28"/>
                <w:szCs w:val="28"/>
              </w:rPr>
              <w:t>- оценка защиты отчета по производственной практике</w:t>
            </w:r>
          </w:p>
        </w:tc>
      </w:tr>
      <w:tr w:rsidR="00F605CE" w:rsidRPr="00447E8D" w:rsidTr="00F605CE">
        <w:trPr>
          <w:trHeight w:val="1397"/>
        </w:trPr>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ОК 1</w:t>
            </w:r>
            <w:r w:rsidRPr="001A3EC4">
              <w:rPr>
                <w:rFonts w:ascii="Times New Roman" w:eastAsia="Times New Roman" w:hAnsi="Times New Roman" w:cs="Times New Roman"/>
                <w:color w:val="000000"/>
                <w:sz w:val="28"/>
                <w:szCs w:val="28"/>
                <w:shd w:val="clear" w:color="auto" w:fill="FFFFFF"/>
                <w:lang w:bidi="ru-RU"/>
              </w:rPr>
              <w:t>.Понимать сущность и социальную значимость своей будущей профессии, проявлять к ней устойчивый интерес.</w:t>
            </w:r>
          </w:p>
        </w:tc>
        <w:tc>
          <w:tcPr>
            <w:tcW w:w="3191" w:type="dxa"/>
          </w:tcPr>
          <w:p w:rsidR="00F605CE" w:rsidRPr="001A3EC4" w:rsidRDefault="00F605CE" w:rsidP="00C111DF">
            <w:pPr>
              <w:widowControl w:val="0"/>
              <w:numPr>
                <w:ilvl w:val="0"/>
                <w:numId w:val="3"/>
              </w:numPr>
              <w:tabs>
                <w:tab w:val="left" w:pos="130"/>
              </w:tabs>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color w:val="000000"/>
                <w:sz w:val="28"/>
                <w:szCs w:val="28"/>
                <w:shd w:val="clear" w:color="auto" w:fill="FFFFFF"/>
                <w:lang w:bidi="ru-RU"/>
              </w:rPr>
              <w:t xml:space="preserve">Понимание сущности, социальной значимости будущей профессии, </w:t>
            </w:r>
          </w:p>
          <w:p w:rsidR="00F605CE" w:rsidRPr="001A3EC4" w:rsidRDefault="00F605CE" w:rsidP="00C111DF">
            <w:pPr>
              <w:widowControl w:val="0"/>
              <w:numPr>
                <w:ilvl w:val="0"/>
                <w:numId w:val="3"/>
              </w:numPr>
              <w:tabs>
                <w:tab w:val="left" w:pos="139"/>
              </w:tabs>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color w:val="000000"/>
                <w:sz w:val="28"/>
                <w:szCs w:val="28"/>
                <w:shd w:val="clear" w:color="auto" w:fill="FFFFFF"/>
                <w:lang w:bidi="ru-RU"/>
              </w:rPr>
              <w:t>проявление интереса к будущей специальности.</w:t>
            </w:r>
          </w:p>
        </w:tc>
        <w:tc>
          <w:tcPr>
            <w:tcW w:w="3366" w:type="dxa"/>
          </w:tcPr>
          <w:p w:rsidR="00F605CE" w:rsidRPr="00B152A7" w:rsidRDefault="00F605CE" w:rsidP="00C111D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w:t>
            </w:r>
            <w:r>
              <w:rPr>
                <w:rFonts w:ascii="Times New Roman" w:hAnsi="Times New Roman" w:cs="Times New Roman"/>
                <w:color w:val="000000" w:themeColor="text1"/>
                <w:sz w:val="28"/>
                <w:szCs w:val="28"/>
              </w:rPr>
              <w:t>ессе производственной  практики</w:t>
            </w:r>
          </w:p>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p>
        </w:tc>
      </w:tr>
      <w:tr w:rsidR="00F605CE" w:rsidRPr="00447E8D" w:rsidTr="00F605CE">
        <w:trPr>
          <w:trHeight w:val="70"/>
        </w:trPr>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 xml:space="preserve">ОК 3. </w:t>
            </w:r>
            <w:r w:rsidRPr="001A3EC4">
              <w:rPr>
                <w:rFonts w:ascii="Times New Roman" w:eastAsia="Times New Roman" w:hAnsi="Times New Roman" w:cs="Times New Roman"/>
                <w:color w:val="000000"/>
                <w:sz w:val="28"/>
                <w:szCs w:val="28"/>
                <w:shd w:val="clear" w:color="auto" w:fill="FFFFFF"/>
                <w:lang w:bidi="ru-RU"/>
              </w:rPr>
              <w:t>Принимать решения в стандартных и нестандартных ситуациях и нести за них ответственность.</w:t>
            </w:r>
          </w:p>
        </w:tc>
        <w:tc>
          <w:tcPr>
            <w:tcW w:w="3191"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color w:val="000000"/>
                <w:sz w:val="28"/>
                <w:szCs w:val="28"/>
                <w:shd w:val="clear" w:color="auto" w:fill="FFFFFF"/>
                <w:lang w:bidi="ru-RU"/>
              </w:rPr>
              <w:t>- способность принимать решения в стандартных и нестандартных ситуациях и способность нести ответственность за принятые решения.</w:t>
            </w:r>
          </w:p>
        </w:tc>
        <w:tc>
          <w:tcPr>
            <w:tcW w:w="3366" w:type="dxa"/>
          </w:tcPr>
          <w:p w:rsidR="00F605CE" w:rsidRPr="00B152A7" w:rsidRDefault="00F605CE" w:rsidP="00C111DF">
            <w:pPr>
              <w:autoSpaceDE w:val="0"/>
              <w:autoSpaceDN w:val="0"/>
              <w:adjustRightInd w:val="0"/>
              <w:spacing w:after="0" w:line="240" w:lineRule="auto"/>
              <w:ind w:firstLine="22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B152A7">
              <w:rPr>
                <w:rFonts w:ascii="Times New Roman" w:hAnsi="Times New Roman" w:cs="Times New Roman"/>
                <w:color w:val="000000" w:themeColor="text1"/>
                <w:sz w:val="28"/>
                <w:szCs w:val="28"/>
              </w:rPr>
              <w:t xml:space="preserve">акопительная оценка за решение нестандартных ситуаций на производственной практике. </w:t>
            </w:r>
          </w:p>
          <w:p w:rsidR="00F605CE" w:rsidRPr="001A3EC4" w:rsidRDefault="00F605CE" w:rsidP="00C111DF">
            <w:pPr>
              <w:widowControl w:val="0"/>
              <w:tabs>
                <w:tab w:val="left" w:pos="206"/>
              </w:tabs>
              <w:spacing w:after="0" w:line="240" w:lineRule="auto"/>
              <w:jc w:val="both"/>
              <w:rPr>
                <w:rFonts w:ascii="Times New Roman" w:eastAsia="Times New Roman" w:hAnsi="Times New Roman" w:cs="Times New Roman"/>
                <w:sz w:val="28"/>
                <w:szCs w:val="28"/>
              </w:rPr>
            </w:pPr>
          </w:p>
        </w:tc>
      </w:tr>
      <w:tr w:rsidR="00F605CE" w:rsidRPr="00447E8D" w:rsidTr="00F605CE">
        <w:trPr>
          <w:trHeight w:val="982"/>
        </w:trPr>
        <w:tc>
          <w:tcPr>
            <w:tcW w:w="3190"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b/>
                <w:bCs/>
                <w:color w:val="000000"/>
                <w:sz w:val="28"/>
                <w:szCs w:val="28"/>
                <w:shd w:val="clear" w:color="auto" w:fill="FFFFFF"/>
                <w:lang w:bidi="ru-RU"/>
              </w:rPr>
              <w:t xml:space="preserve">ОК 4. </w:t>
            </w:r>
            <w:r w:rsidRPr="001A3EC4">
              <w:rPr>
                <w:rFonts w:ascii="Times New Roman" w:eastAsia="Times New Roman" w:hAnsi="Times New Roman" w:cs="Times New Roman"/>
                <w:color w:val="000000"/>
                <w:sz w:val="28"/>
                <w:szCs w:val="28"/>
                <w:shd w:val="clear" w:color="auto" w:fill="FFFFFF"/>
                <w:lang w:bidi="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1A3EC4">
              <w:rPr>
                <w:rFonts w:ascii="Times New Roman" w:eastAsia="Times New Roman" w:hAnsi="Times New Roman" w:cs="Times New Roman"/>
                <w:color w:val="000000"/>
                <w:sz w:val="28"/>
                <w:szCs w:val="28"/>
                <w:shd w:val="clear" w:color="auto" w:fill="FFFFFF"/>
                <w:lang w:bidi="ru-RU"/>
              </w:rPr>
              <w:t>- поиск необходимой информации и использование информации для эффективного выполнения профессиональных задач, профессионального и личностного развития.</w:t>
            </w:r>
          </w:p>
        </w:tc>
        <w:tc>
          <w:tcPr>
            <w:tcW w:w="3366" w:type="dxa"/>
          </w:tcPr>
          <w:p w:rsidR="00F605CE" w:rsidRPr="00B152A7" w:rsidRDefault="00F605CE" w:rsidP="00C111DF">
            <w:pPr>
              <w:spacing w:after="0" w:line="240" w:lineRule="auto"/>
              <w:ind w:firstLine="228"/>
              <w:jc w:val="both"/>
              <w:rPr>
                <w:rFonts w:ascii="Times New Roman" w:eastAsia="Times New Roman" w:hAnsi="Times New Roman" w:cs="Times New Roman"/>
                <w:color w:val="000000" w:themeColor="text1"/>
                <w:sz w:val="28"/>
                <w:szCs w:val="28"/>
                <w:lang w:bidi="en-US"/>
              </w:rPr>
            </w:pPr>
            <w:r>
              <w:rPr>
                <w:rFonts w:ascii="Times New Roman" w:hAnsi="Times New Roman" w:cs="Times New Roman"/>
                <w:color w:val="000000" w:themeColor="text1"/>
                <w:sz w:val="28"/>
                <w:szCs w:val="28"/>
              </w:rPr>
              <w:t>- 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процессе производственной  практики;</w:t>
            </w:r>
            <w:r w:rsidRPr="00B152A7">
              <w:rPr>
                <w:rFonts w:ascii="Times New Roman" w:eastAsia="Times New Roman" w:hAnsi="Times New Roman" w:cs="Times New Roman"/>
                <w:color w:val="000000" w:themeColor="text1"/>
                <w:sz w:val="28"/>
                <w:szCs w:val="28"/>
                <w:lang w:bidi="en-US"/>
              </w:rPr>
              <w:t xml:space="preserve"> </w:t>
            </w:r>
          </w:p>
          <w:p w:rsidR="00F605CE" w:rsidRPr="001A3EC4" w:rsidRDefault="00F605CE" w:rsidP="00C111DF">
            <w:pPr>
              <w:widowControl w:val="0"/>
              <w:numPr>
                <w:ilvl w:val="0"/>
                <w:numId w:val="5"/>
              </w:numPr>
              <w:tabs>
                <w:tab w:val="left" w:pos="206"/>
              </w:tabs>
              <w:spacing w:after="0" w:line="240" w:lineRule="auto"/>
              <w:jc w:val="both"/>
              <w:rPr>
                <w:rFonts w:ascii="Times New Roman" w:eastAsia="Times New Roman" w:hAnsi="Times New Roman" w:cs="Times New Roman"/>
                <w:sz w:val="28"/>
                <w:szCs w:val="28"/>
              </w:rPr>
            </w:pPr>
            <w:r w:rsidRPr="00B152A7">
              <w:rPr>
                <w:rFonts w:ascii="Times New Roman" w:eastAsia="Times New Roman" w:hAnsi="Times New Roman" w:cs="Times New Roman"/>
                <w:color w:val="000000" w:themeColor="text1"/>
                <w:sz w:val="28"/>
                <w:szCs w:val="28"/>
                <w:lang w:bidi="en-US"/>
              </w:rPr>
              <w:t xml:space="preserve"> накопительная оценка за выполненные задания.</w:t>
            </w:r>
          </w:p>
        </w:tc>
      </w:tr>
      <w:tr w:rsidR="00F605CE" w:rsidRPr="00447E8D" w:rsidTr="00F605CE">
        <w:trPr>
          <w:trHeight w:val="1982"/>
        </w:trPr>
        <w:tc>
          <w:tcPr>
            <w:tcW w:w="3190" w:type="dxa"/>
          </w:tcPr>
          <w:p w:rsidR="00F605CE" w:rsidRPr="001A3EC4" w:rsidRDefault="00F605CE" w:rsidP="00C111DF">
            <w:pPr>
              <w:widowControl w:val="0"/>
              <w:tabs>
                <w:tab w:val="left" w:pos="1440"/>
              </w:tabs>
              <w:spacing w:after="0" w:line="240" w:lineRule="auto"/>
              <w:jc w:val="both"/>
              <w:rPr>
                <w:rFonts w:ascii="Times New Roman" w:eastAsia="BatangChe" w:hAnsi="Times New Roman" w:cs="Times New Roman"/>
                <w:b/>
                <w:bCs/>
                <w:color w:val="000000"/>
                <w:sz w:val="28"/>
                <w:szCs w:val="28"/>
                <w:shd w:val="clear" w:color="auto" w:fill="FFFFFF"/>
                <w:lang w:bidi="ru-RU"/>
              </w:rPr>
            </w:pPr>
            <w:r w:rsidRPr="001A3EC4">
              <w:rPr>
                <w:rFonts w:ascii="Times New Roman" w:eastAsia="BatangChe" w:hAnsi="Times New Roman" w:cs="Times New Roman"/>
                <w:b/>
                <w:bCs/>
                <w:color w:val="000000"/>
                <w:sz w:val="28"/>
                <w:szCs w:val="28"/>
                <w:shd w:val="clear" w:color="auto" w:fill="FFFFFF"/>
                <w:lang w:bidi="ru-RU"/>
              </w:rPr>
              <w:lastRenderedPageBreak/>
              <w:t>ОК 5.</w:t>
            </w:r>
            <w:r w:rsidRPr="001A3EC4">
              <w:rPr>
                <w:rFonts w:ascii="Times New Roman" w:eastAsia="BatangChe" w:hAnsi="Times New Roman" w:cs="Times New Roman"/>
                <w:sz w:val="28"/>
                <w:szCs w:val="28"/>
              </w:rPr>
              <w:t xml:space="preserve"> Использовать информационно-коммуникативные технологии в профессиональной деятельности</w:t>
            </w:r>
          </w:p>
        </w:tc>
        <w:tc>
          <w:tcPr>
            <w:tcW w:w="3191" w:type="dxa"/>
          </w:tcPr>
          <w:p w:rsidR="00F605CE" w:rsidRPr="001A3EC4" w:rsidRDefault="00F605CE" w:rsidP="00C111DF">
            <w:pPr>
              <w:widowControl w:val="0"/>
              <w:spacing w:after="0" w:line="240" w:lineRule="auto"/>
              <w:jc w:val="both"/>
              <w:rPr>
                <w:rFonts w:ascii="Times New Roman" w:eastAsia="BatangChe" w:hAnsi="Times New Roman" w:cs="Times New Roman"/>
                <w:sz w:val="28"/>
                <w:szCs w:val="28"/>
                <w:lang w:bidi="ru-RU"/>
              </w:rPr>
            </w:pPr>
            <w:r w:rsidRPr="001A3EC4">
              <w:rPr>
                <w:rFonts w:ascii="Times New Roman" w:eastAsia="BatangChe" w:hAnsi="Times New Roman" w:cs="Times New Roman"/>
                <w:color w:val="000000"/>
                <w:sz w:val="28"/>
                <w:szCs w:val="28"/>
                <w:shd w:val="clear" w:color="auto" w:fill="FFFFFF"/>
                <w:lang w:bidi="ru-RU"/>
              </w:rPr>
              <w:t>- умение и</w:t>
            </w:r>
            <w:r w:rsidRPr="001A3EC4">
              <w:rPr>
                <w:rFonts w:ascii="Times New Roman" w:eastAsia="BatangChe" w:hAnsi="Times New Roman" w:cs="Times New Roman"/>
                <w:sz w:val="28"/>
                <w:szCs w:val="28"/>
              </w:rPr>
              <w:t>спользования информационно-коммуникативные технологий в профессиональной деятельности</w:t>
            </w:r>
          </w:p>
        </w:tc>
        <w:tc>
          <w:tcPr>
            <w:tcW w:w="3366"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sidRPr="00B152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процессе производственной  практики</w:t>
            </w:r>
          </w:p>
        </w:tc>
      </w:tr>
      <w:tr w:rsidR="00F605CE" w:rsidRPr="00447E8D" w:rsidTr="00F605CE">
        <w:trPr>
          <w:trHeight w:val="1977"/>
        </w:trPr>
        <w:tc>
          <w:tcPr>
            <w:tcW w:w="3190" w:type="dxa"/>
          </w:tcPr>
          <w:p w:rsidR="00F605CE" w:rsidRPr="001A3EC4" w:rsidRDefault="00F605CE" w:rsidP="00C111DF">
            <w:pPr>
              <w:widowControl w:val="0"/>
              <w:spacing w:after="0" w:line="240" w:lineRule="auto"/>
              <w:jc w:val="both"/>
              <w:rPr>
                <w:rFonts w:ascii="Times New Roman" w:eastAsia="BatangChe" w:hAnsi="Times New Roman" w:cs="Times New Roman"/>
                <w:sz w:val="28"/>
                <w:szCs w:val="28"/>
              </w:rPr>
            </w:pPr>
            <w:r w:rsidRPr="001A3EC4">
              <w:rPr>
                <w:rFonts w:ascii="Times New Roman" w:eastAsia="BatangChe" w:hAnsi="Times New Roman" w:cs="Times New Roman"/>
                <w:b/>
                <w:bCs/>
                <w:color w:val="000000"/>
                <w:sz w:val="28"/>
                <w:szCs w:val="28"/>
                <w:shd w:val="clear" w:color="auto" w:fill="FFFFFF"/>
                <w:lang w:bidi="ru-RU"/>
              </w:rPr>
              <w:t xml:space="preserve">ОК 6. </w:t>
            </w:r>
            <w:r w:rsidRPr="001A3EC4">
              <w:rPr>
                <w:rFonts w:ascii="Times New Roman" w:eastAsia="BatangChe" w:hAnsi="Times New Roman" w:cs="Times New Roman"/>
                <w:color w:val="000000"/>
                <w:sz w:val="28"/>
                <w:szCs w:val="28"/>
                <w:shd w:val="clear" w:color="auto" w:fill="FFFFFF"/>
                <w:lang w:bidi="ru-RU"/>
              </w:rPr>
              <w:t>Работать в коллективе и в команде, эффективно общаться с коллегами, руководством, потребителями.</w:t>
            </w:r>
          </w:p>
        </w:tc>
        <w:tc>
          <w:tcPr>
            <w:tcW w:w="3191" w:type="dxa"/>
          </w:tcPr>
          <w:p w:rsidR="00F605CE" w:rsidRPr="001A3EC4" w:rsidRDefault="00F605CE" w:rsidP="00D52590">
            <w:pPr>
              <w:widowControl w:val="0"/>
              <w:numPr>
                <w:ilvl w:val="0"/>
                <w:numId w:val="6"/>
              </w:numPr>
              <w:tabs>
                <w:tab w:val="left" w:pos="149"/>
              </w:tabs>
              <w:spacing w:after="0" w:line="240" w:lineRule="auto"/>
              <w:ind w:left="71" w:firstLine="289"/>
              <w:jc w:val="both"/>
              <w:rPr>
                <w:rFonts w:ascii="Times New Roman" w:eastAsia="BatangChe" w:hAnsi="Times New Roman" w:cs="Times New Roman"/>
                <w:sz w:val="28"/>
                <w:szCs w:val="28"/>
              </w:rPr>
            </w:pPr>
            <w:r w:rsidRPr="001A3EC4">
              <w:rPr>
                <w:rFonts w:ascii="Times New Roman" w:eastAsia="BatangChe" w:hAnsi="Times New Roman" w:cs="Times New Roman"/>
                <w:color w:val="000000"/>
                <w:sz w:val="28"/>
                <w:szCs w:val="28"/>
                <w:shd w:val="clear" w:color="auto" w:fill="FFFFFF"/>
                <w:lang w:bidi="ru-RU"/>
              </w:rPr>
              <w:t>взаимодействие с обучающимися, преподавателями в ходе прохождения практики, умение работы в коллективе (совместная деятельность)</w:t>
            </w:r>
          </w:p>
        </w:tc>
        <w:tc>
          <w:tcPr>
            <w:tcW w:w="3366" w:type="dxa"/>
          </w:tcPr>
          <w:p w:rsidR="00F605CE" w:rsidRPr="001A3EC4" w:rsidRDefault="00F605CE" w:rsidP="00C111DF">
            <w:pPr>
              <w:widowControl w:val="0"/>
              <w:tabs>
                <w:tab w:val="left" w:pos="206"/>
              </w:tabs>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н</w:t>
            </w:r>
            <w:r w:rsidRPr="00B152A7">
              <w:rPr>
                <w:rFonts w:ascii="Times New Roman" w:hAnsi="Times New Roman" w:cs="Times New Roman"/>
                <w:color w:val="000000" w:themeColor="text1"/>
                <w:sz w:val="28"/>
                <w:szCs w:val="28"/>
              </w:rPr>
              <w:t>аблюдение за ролью обучающихся в процессе производственной  практике</w:t>
            </w:r>
          </w:p>
        </w:tc>
      </w:tr>
      <w:tr w:rsidR="00F605CE" w:rsidRPr="00447E8D" w:rsidTr="00F605CE">
        <w:trPr>
          <w:trHeight w:val="1972"/>
        </w:trPr>
        <w:tc>
          <w:tcPr>
            <w:tcW w:w="3190" w:type="dxa"/>
          </w:tcPr>
          <w:p w:rsidR="00F605CE" w:rsidRPr="001A3EC4" w:rsidRDefault="00F605CE" w:rsidP="00C111DF">
            <w:pPr>
              <w:widowControl w:val="0"/>
              <w:autoSpaceDE w:val="0"/>
              <w:autoSpaceDN w:val="0"/>
              <w:adjustRightInd w:val="0"/>
              <w:spacing w:after="0" w:line="240" w:lineRule="auto"/>
              <w:jc w:val="both"/>
              <w:rPr>
                <w:rFonts w:ascii="Times New Roman" w:eastAsia="BatangChe" w:hAnsi="Times New Roman" w:cs="Times New Roman"/>
                <w:sz w:val="28"/>
                <w:szCs w:val="28"/>
              </w:rPr>
            </w:pPr>
            <w:r w:rsidRPr="001A3EC4">
              <w:rPr>
                <w:rFonts w:ascii="Times New Roman" w:eastAsia="BatangChe" w:hAnsi="Times New Roman" w:cs="Times New Roman"/>
                <w:b/>
                <w:sz w:val="28"/>
                <w:szCs w:val="28"/>
              </w:rPr>
              <w:t>ОК 7.</w:t>
            </w:r>
            <w:r w:rsidRPr="001A3EC4">
              <w:rPr>
                <w:rFonts w:ascii="Times New Roman" w:eastAsia="BatangChe" w:hAnsi="Times New Roman" w:cs="Times New Roman"/>
                <w:sz w:val="28"/>
                <w:szCs w:val="28"/>
              </w:rPr>
              <w:t xml:space="preserve"> Брать на себя ответственность за работу членов команды (подчиненных), за результат выполнения заданий.</w:t>
            </w:r>
          </w:p>
        </w:tc>
        <w:tc>
          <w:tcPr>
            <w:tcW w:w="3191" w:type="dxa"/>
          </w:tcPr>
          <w:p w:rsidR="00F605CE" w:rsidRPr="001A3EC4" w:rsidRDefault="00F605CE" w:rsidP="00C111DF">
            <w:pPr>
              <w:widowControl w:val="0"/>
              <w:autoSpaceDE w:val="0"/>
              <w:autoSpaceDN w:val="0"/>
              <w:adjustRightInd w:val="0"/>
              <w:spacing w:after="0" w:line="240" w:lineRule="auto"/>
              <w:jc w:val="both"/>
              <w:rPr>
                <w:rFonts w:ascii="Times New Roman" w:eastAsia="BatangChe" w:hAnsi="Times New Roman" w:cs="Times New Roman"/>
                <w:sz w:val="28"/>
                <w:szCs w:val="28"/>
              </w:rPr>
            </w:pPr>
            <w:r w:rsidRPr="001A3EC4">
              <w:rPr>
                <w:rFonts w:ascii="Times New Roman" w:eastAsia="BatangChe" w:hAnsi="Times New Roman" w:cs="Times New Roman"/>
                <w:bCs/>
                <w:sz w:val="28"/>
                <w:szCs w:val="28"/>
              </w:rPr>
              <w:t>- уметь б</w:t>
            </w:r>
            <w:r w:rsidRPr="001A3EC4">
              <w:rPr>
                <w:rFonts w:ascii="Times New Roman" w:eastAsia="BatangChe" w:hAnsi="Times New Roman" w:cs="Times New Roman"/>
                <w:sz w:val="28"/>
                <w:szCs w:val="28"/>
              </w:rPr>
              <w:t>рать на себя ответственность за работу членов команды (подчиненных), и за результат выполнения заданий.</w:t>
            </w:r>
          </w:p>
        </w:tc>
        <w:tc>
          <w:tcPr>
            <w:tcW w:w="3366" w:type="dxa"/>
          </w:tcPr>
          <w:p w:rsidR="00F605CE" w:rsidRPr="001A3EC4" w:rsidRDefault="00F605CE" w:rsidP="00C111DF">
            <w:pPr>
              <w:widowControl w:val="0"/>
              <w:numPr>
                <w:ilvl w:val="0"/>
                <w:numId w:val="4"/>
              </w:numPr>
              <w:tabs>
                <w:tab w:val="left" w:pos="206"/>
              </w:tabs>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м</w:t>
            </w:r>
            <w:r w:rsidRPr="00B152A7">
              <w:rPr>
                <w:rFonts w:ascii="Times New Roman" w:hAnsi="Times New Roman" w:cs="Times New Roman"/>
                <w:color w:val="000000" w:themeColor="text1"/>
                <w:sz w:val="28"/>
                <w:szCs w:val="28"/>
              </w:rPr>
              <w:t>ониторинг развития личностно-профессиональных качеств обучающегося</w:t>
            </w:r>
          </w:p>
        </w:tc>
      </w:tr>
      <w:tr w:rsidR="00F605CE" w:rsidRPr="00447E8D" w:rsidTr="00F605CE">
        <w:trPr>
          <w:trHeight w:val="1427"/>
        </w:trPr>
        <w:tc>
          <w:tcPr>
            <w:tcW w:w="3190" w:type="dxa"/>
          </w:tcPr>
          <w:p w:rsidR="00F605CE" w:rsidRPr="001A3EC4" w:rsidRDefault="00F605CE" w:rsidP="00C111DF">
            <w:pPr>
              <w:widowControl w:val="0"/>
              <w:autoSpaceDE w:val="0"/>
              <w:autoSpaceDN w:val="0"/>
              <w:adjustRightInd w:val="0"/>
              <w:spacing w:after="0" w:line="240" w:lineRule="auto"/>
              <w:jc w:val="both"/>
              <w:rPr>
                <w:rFonts w:ascii="Times New Roman" w:eastAsia="BatangChe" w:hAnsi="Times New Roman" w:cs="Times New Roman"/>
                <w:b/>
                <w:sz w:val="28"/>
                <w:szCs w:val="28"/>
              </w:rPr>
            </w:pPr>
            <w:r w:rsidRPr="001A3EC4">
              <w:rPr>
                <w:rFonts w:ascii="Times New Roman" w:eastAsia="BatangChe" w:hAnsi="Times New Roman" w:cs="Times New Roman"/>
                <w:b/>
                <w:bCs/>
                <w:color w:val="000000"/>
                <w:sz w:val="28"/>
                <w:szCs w:val="28"/>
                <w:shd w:val="clear" w:color="auto" w:fill="FFFFFF"/>
                <w:lang w:bidi="ru-RU"/>
              </w:rPr>
              <w:t xml:space="preserve">ОК 9. </w:t>
            </w:r>
            <w:r w:rsidRPr="001A3EC4">
              <w:rPr>
                <w:rFonts w:ascii="Times New Roman" w:eastAsia="BatangChe" w:hAnsi="Times New Roman" w:cs="Times New Roman"/>
                <w:sz w:val="28"/>
                <w:szCs w:val="28"/>
              </w:rPr>
              <w:t>Ориентироваться в условиях постоянного изменения правовой базы.</w:t>
            </w:r>
          </w:p>
        </w:tc>
        <w:tc>
          <w:tcPr>
            <w:tcW w:w="3191" w:type="dxa"/>
          </w:tcPr>
          <w:p w:rsidR="00F605CE" w:rsidRPr="001A3EC4" w:rsidRDefault="00F605CE" w:rsidP="00C111DF">
            <w:pPr>
              <w:spacing w:after="0" w:line="240" w:lineRule="auto"/>
              <w:jc w:val="both"/>
              <w:rPr>
                <w:rFonts w:ascii="Times New Roman" w:eastAsia="BatangChe" w:hAnsi="Times New Roman" w:cs="Times New Roman"/>
                <w:bCs/>
                <w:sz w:val="28"/>
                <w:szCs w:val="28"/>
              </w:rPr>
            </w:pPr>
            <w:r w:rsidRPr="001A3EC4">
              <w:rPr>
                <w:rFonts w:ascii="Times New Roman" w:eastAsia="BatangChe" w:hAnsi="Times New Roman" w:cs="Times New Roman"/>
                <w:bCs/>
                <w:sz w:val="28"/>
                <w:szCs w:val="28"/>
              </w:rPr>
              <w:t>- о</w:t>
            </w:r>
            <w:r w:rsidRPr="001A3EC4">
              <w:rPr>
                <w:rFonts w:ascii="Times New Roman" w:eastAsia="BatangChe" w:hAnsi="Times New Roman" w:cs="Times New Roman"/>
                <w:sz w:val="28"/>
                <w:szCs w:val="28"/>
              </w:rPr>
              <w:t>риентирование в условиях постоянного изменения правовой базы.</w:t>
            </w:r>
          </w:p>
        </w:tc>
        <w:tc>
          <w:tcPr>
            <w:tcW w:w="3366" w:type="dxa"/>
          </w:tcPr>
          <w:p w:rsidR="00F605CE" w:rsidRPr="001A3EC4" w:rsidRDefault="00F605CE" w:rsidP="00C111DF">
            <w:pPr>
              <w:widowControl w:val="0"/>
              <w:numPr>
                <w:ilvl w:val="0"/>
                <w:numId w:val="4"/>
              </w:numPr>
              <w:tabs>
                <w:tab w:val="left" w:pos="134"/>
              </w:tabs>
              <w:spacing w:after="0" w:line="240" w:lineRule="auto"/>
              <w:jc w:val="both"/>
              <w:rPr>
                <w:rFonts w:ascii="Times New Roman" w:eastAsia="Times New Roman" w:hAnsi="Times New Roman" w:cs="Times New Roman"/>
                <w:bCs/>
                <w:sz w:val="28"/>
                <w:szCs w:val="28"/>
              </w:rPr>
            </w:pPr>
            <w:r>
              <w:rPr>
                <w:rFonts w:ascii="Times New Roman" w:hAnsi="Times New Roman" w:cs="Times New Roman"/>
                <w:color w:val="000000" w:themeColor="text1"/>
                <w:sz w:val="28"/>
                <w:szCs w:val="28"/>
              </w:rPr>
              <w:t>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процессе производственной  практики</w:t>
            </w:r>
          </w:p>
        </w:tc>
      </w:tr>
      <w:tr w:rsidR="00F605CE" w:rsidRPr="00447E8D" w:rsidTr="00F605CE">
        <w:trPr>
          <w:trHeight w:val="1833"/>
        </w:trPr>
        <w:tc>
          <w:tcPr>
            <w:tcW w:w="3190" w:type="dxa"/>
          </w:tcPr>
          <w:p w:rsidR="00F605CE" w:rsidRPr="001A3EC4" w:rsidRDefault="00F605CE" w:rsidP="00C111DF">
            <w:pPr>
              <w:widowControl w:val="0"/>
              <w:autoSpaceDE w:val="0"/>
              <w:autoSpaceDN w:val="0"/>
              <w:adjustRightInd w:val="0"/>
              <w:spacing w:after="0" w:line="240" w:lineRule="auto"/>
              <w:jc w:val="both"/>
              <w:rPr>
                <w:rFonts w:ascii="Times New Roman" w:eastAsia="BatangChe" w:hAnsi="Times New Roman" w:cs="Times New Roman"/>
                <w:b/>
                <w:bCs/>
                <w:color w:val="000000"/>
                <w:sz w:val="28"/>
                <w:szCs w:val="28"/>
                <w:shd w:val="clear" w:color="auto" w:fill="FFFFFF"/>
                <w:lang w:bidi="ru-RU"/>
              </w:rPr>
            </w:pPr>
            <w:r w:rsidRPr="001A3EC4">
              <w:rPr>
                <w:rFonts w:ascii="Times New Roman" w:eastAsia="BatangChe" w:hAnsi="Times New Roman" w:cs="Times New Roman"/>
                <w:b/>
                <w:bCs/>
                <w:color w:val="000000"/>
                <w:sz w:val="28"/>
                <w:szCs w:val="28"/>
                <w:shd w:val="clear" w:color="auto" w:fill="FFFFFF"/>
                <w:lang w:bidi="ru-RU"/>
              </w:rPr>
              <w:t xml:space="preserve">ОК 11. </w:t>
            </w:r>
            <w:r w:rsidRPr="001A3EC4">
              <w:rPr>
                <w:rFonts w:ascii="Times New Roman" w:eastAsia="BatangChe" w:hAnsi="Times New Roman" w:cs="Times New Roman"/>
                <w:sz w:val="28"/>
                <w:szCs w:val="28"/>
              </w:rPr>
              <w:t>Соблюдать правовой этикет, культуру и психологические основы общения, нормы и правила поведения</w:t>
            </w:r>
          </w:p>
        </w:tc>
        <w:tc>
          <w:tcPr>
            <w:tcW w:w="3191" w:type="dxa"/>
          </w:tcPr>
          <w:p w:rsidR="00F605CE" w:rsidRPr="001A3EC4" w:rsidRDefault="00F605CE" w:rsidP="00C111DF">
            <w:pPr>
              <w:spacing w:after="0" w:line="240" w:lineRule="auto"/>
              <w:jc w:val="both"/>
              <w:rPr>
                <w:rFonts w:ascii="Times New Roman" w:eastAsia="BatangChe" w:hAnsi="Times New Roman" w:cs="Times New Roman"/>
                <w:bCs/>
                <w:sz w:val="28"/>
                <w:szCs w:val="28"/>
              </w:rPr>
            </w:pPr>
            <w:r w:rsidRPr="001A3EC4">
              <w:rPr>
                <w:rFonts w:ascii="Times New Roman" w:eastAsia="BatangChe" w:hAnsi="Times New Roman" w:cs="Times New Roman"/>
                <w:bCs/>
                <w:sz w:val="28"/>
                <w:szCs w:val="28"/>
              </w:rPr>
              <w:t xml:space="preserve">- </w:t>
            </w:r>
            <w:r w:rsidRPr="001A3EC4">
              <w:rPr>
                <w:rFonts w:ascii="Times New Roman" w:eastAsia="BatangChe" w:hAnsi="Times New Roman" w:cs="Times New Roman"/>
                <w:sz w:val="28"/>
                <w:szCs w:val="28"/>
              </w:rPr>
              <w:t>соблюдение правового этикета, культуры и психологических основ общения, норм и правил поведения</w:t>
            </w:r>
          </w:p>
        </w:tc>
        <w:tc>
          <w:tcPr>
            <w:tcW w:w="3366"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процессе производственной  практики</w:t>
            </w:r>
          </w:p>
        </w:tc>
      </w:tr>
      <w:tr w:rsidR="00F605CE" w:rsidRPr="00447E8D" w:rsidTr="00F605CE">
        <w:trPr>
          <w:trHeight w:val="1406"/>
        </w:trPr>
        <w:tc>
          <w:tcPr>
            <w:tcW w:w="3190" w:type="dxa"/>
          </w:tcPr>
          <w:p w:rsidR="00F605CE" w:rsidRPr="001A3EC4" w:rsidRDefault="00F605CE" w:rsidP="00C111DF">
            <w:pPr>
              <w:widowControl w:val="0"/>
              <w:autoSpaceDE w:val="0"/>
              <w:autoSpaceDN w:val="0"/>
              <w:adjustRightInd w:val="0"/>
              <w:spacing w:after="0" w:line="240" w:lineRule="auto"/>
              <w:jc w:val="both"/>
              <w:rPr>
                <w:rFonts w:ascii="Times New Roman" w:eastAsia="BatangChe" w:hAnsi="Times New Roman" w:cs="Times New Roman"/>
                <w:sz w:val="28"/>
                <w:szCs w:val="28"/>
              </w:rPr>
            </w:pPr>
            <w:r w:rsidRPr="001A3EC4">
              <w:rPr>
                <w:rFonts w:ascii="Times New Roman" w:eastAsia="BatangChe" w:hAnsi="Times New Roman" w:cs="Times New Roman"/>
                <w:b/>
                <w:sz w:val="28"/>
                <w:szCs w:val="28"/>
              </w:rPr>
              <w:t>ОК 12.</w:t>
            </w:r>
            <w:r w:rsidRPr="001A3EC4">
              <w:rPr>
                <w:rFonts w:ascii="Times New Roman" w:eastAsia="BatangChe" w:hAnsi="Times New Roman" w:cs="Times New Roman"/>
                <w:sz w:val="28"/>
                <w:szCs w:val="28"/>
              </w:rPr>
              <w:t xml:space="preserve"> Проявлять нетерпим</w:t>
            </w:r>
            <w:r>
              <w:rPr>
                <w:rFonts w:ascii="Times New Roman" w:eastAsia="BatangChe" w:hAnsi="Times New Roman" w:cs="Times New Roman"/>
                <w:sz w:val="28"/>
                <w:szCs w:val="28"/>
              </w:rPr>
              <w:t>ость к коррупционному поведению</w:t>
            </w:r>
          </w:p>
        </w:tc>
        <w:tc>
          <w:tcPr>
            <w:tcW w:w="3191" w:type="dxa"/>
          </w:tcPr>
          <w:p w:rsidR="00F605CE" w:rsidRPr="001A3EC4" w:rsidRDefault="00F605CE" w:rsidP="00C111DF">
            <w:pPr>
              <w:shd w:val="clear" w:color="auto" w:fill="FFFFFF"/>
              <w:spacing w:after="0" w:line="240" w:lineRule="auto"/>
              <w:jc w:val="both"/>
              <w:rPr>
                <w:rFonts w:ascii="Times New Roman" w:eastAsia="BatangChe" w:hAnsi="Times New Roman" w:cs="Times New Roman"/>
                <w:sz w:val="28"/>
                <w:szCs w:val="28"/>
              </w:rPr>
            </w:pPr>
            <w:r w:rsidRPr="001A3EC4">
              <w:rPr>
                <w:rFonts w:ascii="Times New Roman" w:eastAsia="BatangChe" w:hAnsi="Times New Roman" w:cs="Times New Roman"/>
                <w:sz w:val="28"/>
                <w:szCs w:val="28"/>
              </w:rPr>
              <w:t>- проявление нетерпимости к коррупционному поведению.</w:t>
            </w:r>
          </w:p>
        </w:tc>
        <w:tc>
          <w:tcPr>
            <w:tcW w:w="3366" w:type="dxa"/>
          </w:tcPr>
          <w:p w:rsidR="00F605CE" w:rsidRPr="001A3EC4" w:rsidRDefault="00F605CE" w:rsidP="00C111DF">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и</w:t>
            </w:r>
            <w:r w:rsidRPr="00B152A7">
              <w:rPr>
                <w:rFonts w:ascii="Times New Roman" w:hAnsi="Times New Roman" w:cs="Times New Roman"/>
                <w:color w:val="000000" w:themeColor="text1"/>
                <w:sz w:val="28"/>
                <w:szCs w:val="28"/>
              </w:rPr>
              <w:t>нтерпретация результатов наблюдений за деятельностью обучающегося в процессе производственной  практики</w:t>
            </w:r>
          </w:p>
        </w:tc>
      </w:tr>
    </w:tbl>
    <w:p w:rsidR="00F605CE" w:rsidRDefault="00F605CE" w:rsidP="00C111DF">
      <w:pPr>
        <w:spacing w:after="0" w:line="240" w:lineRule="auto"/>
        <w:jc w:val="both"/>
        <w:rPr>
          <w:rFonts w:ascii="Times New Roman" w:eastAsia="Times New Roman" w:hAnsi="Times New Roman" w:cs="Times New Roman"/>
          <w:b/>
          <w:sz w:val="28"/>
          <w:szCs w:val="28"/>
        </w:rPr>
      </w:pPr>
    </w:p>
    <w:p w:rsidR="00F605CE" w:rsidRDefault="00F605CE" w:rsidP="00C111DF">
      <w:pPr>
        <w:spacing w:after="0" w:line="240" w:lineRule="auto"/>
        <w:jc w:val="both"/>
        <w:rPr>
          <w:rFonts w:ascii="Times New Roman" w:eastAsia="Times New Roman" w:hAnsi="Times New Roman" w:cs="Times New Roman"/>
          <w:b/>
          <w:sz w:val="28"/>
          <w:szCs w:val="28"/>
        </w:rPr>
      </w:pPr>
    </w:p>
    <w:p w:rsidR="00B2288F" w:rsidRPr="00B2288F" w:rsidRDefault="00D52590" w:rsidP="00B2288F">
      <w:pPr>
        <w:keepNext/>
        <w:spacing w:after="0" w:line="240" w:lineRule="auto"/>
        <w:jc w:val="center"/>
        <w:outlineLvl w:val="0"/>
        <w:rPr>
          <w:rFonts w:ascii="Times New Roman" w:eastAsia="Times New Roman" w:hAnsi="Times New Roman" w:cs="Times New Roman"/>
          <w:b/>
          <w:bCs/>
          <w:sz w:val="28"/>
          <w:szCs w:val="28"/>
        </w:rPr>
      </w:pPr>
      <w:bookmarkStart w:id="0" w:name="_Toc317155566"/>
      <w:bookmarkStart w:id="1" w:name="_Toc317155902"/>
      <w:r>
        <w:rPr>
          <w:rFonts w:ascii="Times New Roman" w:eastAsia="Times New Roman" w:hAnsi="Times New Roman" w:cs="Times New Roman"/>
          <w:b/>
          <w:bCs/>
          <w:sz w:val="28"/>
          <w:szCs w:val="28"/>
        </w:rPr>
        <w:t xml:space="preserve">5. </w:t>
      </w:r>
      <w:r w:rsidR="00B2288F" w:rsidRPr="00B2288F">
        <w:rPr>
          <w:rFonts w:ascii="Times New Roman" w:eastAsia="Times New Roman" w:hAnsi="Times New Roman" w:cs="Times New Roman"/>
          <w:b/>
          <w:bCs/>
          <w:sz w:val="28"/>
          <w:szCs w:val="28"/>
        </w:rPr>
        <w:t>ТРЕБОВАНИЯ К ОФОРМЛЕНИЮ ОТЧЕТА</w:t>
      </w:r>
      <w:bookmarkEnd w:id="0"/>
      <w:bookmarkEnd w:id="1"/>
    </w:p>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B2288F" w:rsidRPr="00B2288F" w:rsidRDefault="00B2288F" w:rsidP="00B22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2288F">
        <w:rPr>
          <w:rFonts w:ascii="Times New Roman" w:eastAsia="Times New Roman" w:hAnsi="Times New Roman" w:cs="Times New Roman"/>
          <w:color w:val="000000"/>
          <w:sz w:val="28"/>
          <w:szCs w:val="28"/>
        </w:rPr>
        <w:t xml:space="preserve">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w:t>
      </w:r>
      <w:r w:rsidRPr="00B2288F">
        <w:rPr>
          <w:rFonts w:ascii="Times New Roman" w:eastAsia="Times New Roman" w:hAnsi="Times New Roman" w:cs="Times New Roman"/>
          <w:color w:val="000000"/>
          <w:sz w:val="28"/>
          <w:szCs w:val="28"/>
        </w:rPr>
        <w:lastRenderedPageBreak/>
        <w:t>заданий по практике.</w:t>
      </w:r>
    </w:p>
    <w:p w:rsidR="00B2288F" w:rsidRPr="00B2288F" w:rsidRDefault="00B2288F" w:rsidP="00B22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2288F">
        <w:rPr>
          <w:rFonts w:ascii="Times New Roman" w:eastAsia="Times New Roman" w:hAnsi="Times New Roman" w:cs="Times New Roman"/>
          <w:color w:val="000000"/>
          <w:sz w:val="28"/>
          <w:szCs w:val="28"/>
        </w:rPr>
        <w:t xml:space="preserve">Отчет оформляется в строгом соответствии с требованиями, изложенными в настоящих методических рекомендациях. </w:t>
      </w:r>
    </w:p>
    <w:p w:rsidR="00B2288F" w:rsidRPr="00B2288F" w:rsidRDefault="00B2288F" w:rsidP="00B228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288F">
        <w:rPr>
          <w:rFonts w:ascii="Times New Roman" w:eastAsia="Times New Roman" w:hAnsi="Times New Roman" w:cs="Times New Roman"/>
          <w:color w:val="000000"/>
          <w:sz w:val="28"/>
          <w:szCs w:val="28"/>
        </w:rPr>
        <w:t>Все необходимые материалы по практике комплектуются студентом в файл или папку-скоросшиватель в следующем порядке</w:t>
      </w:r>
      <w:r w:rsidRPr="00B2288F">
        <w:rPr>
          <w:rFonts w:ascii="Times New Roman" w:eastAsia="Times New Roman" w:hAnsi="Times New Roman" w:cs="Times New Roman"/>
          <w:sz w:val="28"/>
          <w:szCs w:val="28"/>
        </w:rPr>
        <w:t>:</w:t>
      </w:r>
    </w:p>
    <w:p w:rsidR="00B2288F" w:rsidRPr="00B2288F" w:rsidRDefault="00B2288F" w:rsidP="00B228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455"/>
      </w:tblGrid>
      <w:tr w:rsidR="00B2288F" w:rsidRPr="00B2288F" w:rsidTr="0053459B">
        <w:trPr>
          <w:tblHeader/>
        </w:trPr>
        <w:tc>
          <w:tcPr>
            <w:tcW w:w="759" w:type="dxa"/>
          </w:tcPr>
          <w:p w:rsidR="00B2288F" w:rsidRPr="00B2288F" w:rsidRDefault="00B2288F" w:rsidP="00B2288F">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w:t>
            </w:r>
          </w:p>
          <w:p w:rsidR="00B2288F" w:rsidRPr="00B2288F" w:rsidRDefault="00B2288F" w:rsidP="00B2288F">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п/п</w:t>
            </w:r>
          </w:p>
        </w:tc>
        <w:tc>
          <w:tcPr>
            <w:tcW w:w="8455" w:type="dxa"/>
          </w:tcPr>
          <w:p w:rsidR="00B2288F" w:rsidRPr="00B2288F" w:rsidRDefault="00B2288F" w:rsidP="00B2288F">
            <w:pPr>
              <w:tabs>
                <w:tab w:val="num" w:pos="1260"/>
              </w:tabs>
              <w:spacing w:after="0" w:line="240" w:lineRule="auto"/>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Расположение материалов в отчете</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tabs>
                <w:tab w:val="num" w:pos="1260"/>
              </w:tabs>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Титульный лист отчета по практике</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Задание на производственную практику </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tabs>
                <w:tab w:val="num" w:pos="1260"/>
              </w:tabs>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Аттестационный лист об уровне освоения профессиональных компетенций</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Характеристика по освоению общих компетенций </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Характеристика по освоению профессиональных компетенций</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Дневник</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Содержание отчета</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Описательная часть отчета, начиная с введения</w:t>
            </w:r>
          </w:p>
        </w:tc>
      </w:tr>
      <w:tr w:rsidR="00B2288F" w:rsidRPr="00B2288F" w:rsidTr="0053459B">
        <w:tc>
          <w:tcPr>
            <w:tcW w:w="759" w:type="dxa"/>
          </w:tcPr>
          <w:p w:rsidR="00B2288F" w:rsidRPr="00B2288F" w:rsidRDefault="00B2288F" w:rsidP="00B2288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p>
        </w:tc>
        <w:tc>
          <w:tcPr>
            <w:tcW w:w="8455" w:type="dxa"/>
          </w:tcPr>
          <w:p w:rsidR="00B2288F" w:rsidRPr="00B2288F" w:rsidRDefault="00B2288F" w:rsidP="00B2288F">
            <w:pPr>
              <w:widowControl w:val="0"/>
              <w:autoSpaceDE w:val="0"/>
              <w:autoSpaceDN w:val="0"/>
              <w:adjustRightInd w:val="0"/>
              <w:spacing w:after="0" w:line="240" w:lineRule="auto"/>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Приложения</w:t>
            </w:r>
          </w:p>
        </w:tc>
      </w:tr>
    </w:tbl>
    <w:p w:rsidR="00B2288F" w:rsidRPr="00B2288F" w:rsidRDefault="00B2288F" w:rsidP="00B2288F">
      <w:pPr>
        <w:autoSpaceDE w:val="0"/>
        <w:autoSpaceDN w:val="0"/>
        <w:adjustRightInd w:val="0"/>
        <w:spacing w:after="0" w:line="240" w:lineRule="auto"/>
        <w:jc w:val="center"/>
        <w:rPr>
          <w:rFonts w:ascii="Times New Roman" w:eastAsia="Times New Roman" w:hAnsi="Times New Roman" w:cs="Times New Roman"/>
          <w:b/>
          <w:sz w:val="24"/>
          <w:szCs w:val="24"/>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1 Общие требования к оформлению отчета</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Отчет по производственной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B2288F">
        <w:rPr>
          <w:rFonts w:ascii="Times New Roman" w:eastAsia="Times New Roman" w:hAnsi="Times New Roman" w:cs="Times New Roman"/>
          <w:sz w:val="28"/>
          <w:szCs w:val="28"/>
          <w:lang w:val="en-US"/>
        </w:rPr>
        <w:t>TimesNewRoman</w:t>
      </w:r>
      <w:r w:rsidRPr="00B2288F">
        <w:rPr>
          <w:rFonts w:ascii="Times New Roman" w:eastAsia="Times New Roman" w:hAnsi="Times New Roman" w:cs="Times New Roman"/>
          <w:sz w:val="28"/>
          <w:szCs w:val="28"/>
        </w:rPr>
        <w:t xml:space="preserve">, размер шрифта – 14. Объем отчета без приложений должен быть от 20 до 30 страниц машинописного текста. При написании текста следует соблюдать следующие размеры полей: левое и нижнее – 20 мм, правое – 10 мм, верхнее –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2 Нумерация</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w:t>
      </w:r>
      <w:r w:rsidRPr="00B2288F">
        <w:rPr>
          <w:rFonts w:ascii="Times New Roman" w:eastAsia="Times New Roman" w:hAnsi="Times New Roman" w:cs="Times New Roman"/>
          <w:sz w:val="28"/>
          <w:szCs w:val="28"/>
        </w:rPr>
        <w:lastRenderedPageBreak/>
        <w:t xml:space="preserve">всей работы, обозначенную арабскими цифрами без точки в конце и записанную с абзацного отступа, например, 1, 2, 3. </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B2288F">
        <w:rPr>
          <w:rFonts w:ascii="Times New Roman" w:eastAsia="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3 Иллюстрации</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2288F">
        <w:rPr>
          <w:rFonts w:ascii="Times New Roman" w:eastAsia="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D52590" w:rsidRPr="00B2288F" w:rsidRDefault="00B2288F" w:rsidP="000667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bookmarkStart w:id="2" w:name="_GoBack"/>
      <w:bookmarkEnd w:id="2"/>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4 Таблицы</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Таблица 2 – Сведения о поставщиках предприятия за три года</w:t>
      </w:r>
    </w:p>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B2288F" w:rsidRPr="00B2288F" w:rsidTr="0053459B">
        <w:trPr>
          <w:jc w:val="center"/>
        </w:trPr>
        <w:tc>
          <w:tcPr>
            <w:tcW w:w="3773" w:type="dxa"/>
          </w:tcPr>
          <w:p w:rsidR="00B2288F" w:rsidRPr="00B2288F" w:rsidRDefault="00B2288F" w:rsidP="00B2288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Показатели</w:t>
            </w:r>
          </w:p>
        </w:tc>
        <w:tc>
          <w:tcPr>
            <w:tcW w:w="2302" w:type="dxa"/>
          </w:tcPr>
          <w:p w:rsidR="00B2288F" w:rsidRPr="00B2288F" w:rsidRDefault="00B2288F" w:rsidP="00B2288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Конкурент 1</w:t>
            </w:r>
          </w:p>
        </w:tc>
        <w:tc>
          <w:tcPr>
            <w:tcW w:w="3148" w:type="dxa"/>
          </w:tcPr>
          <w:p w:rsidR="00B2288F" w:rsidRPr="00B2288F" w:rsidRDefault="00B2288F" w:rsidP="00B2288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Конкурент 2</w:t>
            </w:r>
          </w:p>
        </w:tc>
      </w:tr>
      <w:tr w:rsidR="00B2288F" w:rsidRPr="00B2288F" w:rsidTr="0053459B">
        <w:trPr>
          <w:jc w:val="center"/>
        </w:trPr>
        <w:tc>
          <w:tcPr>
            <w:tcW w:w="3773" w:type="dxa"/>
          </w:tcPr>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302" w:type="dxa"/>
          </w:tcPr>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148" w:type="dxa"/>
          </w:tcPr>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lastRenderedPageBreak/>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B2288F" w:rsidRPr="00B2288F" w:rsidRDefault="00B2288F" w:rsidP="00B228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5 Формулы</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6 Содержание</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2288F" w:rsidRPr="00B2288F" w:rsidRDefault="00B2288F" w:rsidP="00B2288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2288F">
        <w:rPr>
          <w:rFonts w:ascii="Times New Roman" w:eastAsia="Times New Roman" w:hAnsi="Times New Roman" w:cs="Times New Roman"/>
          <w:b/>
          <w:sz w:val="28"/>
          <w:szCs w:val="28"/>
        </w:rPr>
        <w:t>7 Приложения</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 xml:space="preserve">Каждое приложение следует начинать с нового листа (страницы) с указанием наверху посередине страницы слова «Приложение», его </w:t>
      </w:r>
      <w:r w:rsidRPr="00B2288F">
        <w:rPr>
          <w:rFonts w:ascii="Times New Roman" w:eastAsia="Times New Roman" w:hAnsi="Times New Roman" w:cs="Times New Roman"/>
          <w:sz w:val="28"/>
          <w:szCs w:val="28"/>
        </w:rPr>
        <w:lastRenderedPageBreak/>
        <w:t>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B2288F" w:rsidRPr="00B2288F" w:rsidRDefault="00B2288F" w:rsidP="00B228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2288F">
        <w:rPr>
          <w:rFonts w:ascii="Times New Roman" w:eastAsia="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B2288F" w:rsidRPr="00B2288F" w:rsidRDefault="00B2288F" w:rsidP="00B2288F">
      <w:pPr>
        <w:widowControl w:val="0"/>
        <w:suppressAutoHyphens/>
        <w:autoSpaceDE w:val="0"/>
        <w:autoSpaceDN w:val="0"/>
        <w:adjustRightInd w:val="0"/>
        <w:spacing w:after="0" w:line="240" w:lineRule="auto"/>
        <w:jc w:val="both"/>
        <w:rPr>
          <w:rFonts w:ascii="Times New Roman" w:eastAsia="Arial" w:hAnsi="Times New Roman" w:cs="Times New Roman"/>
          <w:kern w:val="2"/>
          <w:sz w:val="20"/>
          <w:szCs w:val="20"/>
        </w:rPr>
      </w:pPr>
      <w:r w:rsidRPr="00B2288F">
        <w:rPr>
          <w:rFonts w:ascii="Times New Roman" w:eastAsia="Times New Roman" w:hAnsi="Times New Roman" w:cs="Times New Roman"/>
          <w:sz w:val="28"/>
          <w:szCs w:val="28"/>
        </w:rPr>
        <w:br/>
      </w:r>
    </w:p>
    <w:p w:rsidR="00B2288F" w:rsidRPr="00B2288F" w:rsidRDefault="00B2288F" w:rsidP="00B2288F">
      <w:pPr>
        <w:widowControl w:val="0"/>
        <w:suppressAutoHyphens/>
        <w:autoSpaceDE w:val="0"/>
        <w:autoSpaceDN w:val="0"/>
        <w:adjustRightInd w:val="0"/>
        <w:spacing w:after="0" w:line="240" w:lineRule="auto"/>
        <w:jc w:val="right"/>
        <w:rPr>
          <w:rFonts w:ascii="Times New Roman" w:eastAsia="Arial" w:hAnsi="Times New Roman" w:cs="Times New Roman"/>
          <w:i/>
          <w:kern w:val="2"/>
          <w:sz w:val="20"/>
          <w:szCs w:val="20"/>
        </w:rPr>
      </w:pPr>
    </w:p>
    <w:p w:rsidR="00B2288F" w:rsidRPr="00B2288F" w:rsidRDefault="00B2288F" w:rsidP="00B2288F">
      <w:pPr>
        <w:widowControl w:val="0"/>
        <w:suppressAutoHyphens/>
        <w:autoSpaceDE w:val="0"/>
        <w:autoSpaceDN w:val="0"/>
        <w:adjustRightInd w:val="0"/>
        <w:spacing w:after="0" w:line="240" w:lineRule="auto"/>
        <w:jc w:val="right"/>
        <w:rPr>
          <w:rFonts w:ascii="Times New Roman" w:eastAsia="Arial" w:hAnsi="Times New Roman" w:cs="Times New Roman"/>
          <w:i/>
          <w:kern w:val="2"/>
          <w:sz w:val="20"/>
          <w:szCs w:val="20"/>
        </w:rPr>
      </w:pPr>
    </w:p>
    <w:p w:rsidR="00B2288F" w:rsidRPr="00B2288F" w:rsidRDefault="00B2288F" w:rsidP="00B2288F">
      <w:pPr>
        <w:widowControl w:val="0"/>
        <w:spacing w:after="0" w:line="240" w:lineRule="auto"/>
        <w:ind w:firstLine="567"/>
        <w:jc w:val="both"/>
        <w:rPr>
          <w:rFonts w:ascii="Times New Roman" w:eastAsia="Times New Roman" w:hAnsi="Times New Roman" w:cs="Times New Roman"/>
          <w:sz w:val="20"/>
          <w:szCs w:val="20"/>
        </w:rPr>
      </w:pPr>
    </w:p>
    <w:p w:rsidR="00681744" w:rsidRDefault="00681744" w:rsidP="00C111DF">
      <w:pPr>
        <w:spacing w:after="0" w:line="240" w:lineRule="auto"/>
      </w:pPr>
    </w:p>
    <w:sectPr w:rsidR="00681744" w:rsidSect="00003905">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D7" w:rsidRDefault="00E45BD7" w:rsidP="0043274F">
      <w:pPr>
        <w:spacing w:after="0" w:line="240" w:lineRule="auto"/>
      </w:pPr>
      <w:r>
        <w:separator/>
      </w:r>
    </w:p>
  </w:endnote>
  <w:endnote w:type="continuationSeparator" w:id="0">
    <w:p w:rsidR="00E45BD7" w:rsidRDefault="00E45BD7" w:rsidP="0043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D7" w:rsidRDefault="00E45BD7" w:rsidP="0043274F">
      <w:pPr>
        <w:spacing w:after="0" w:line="240" w:lineRule="auto"/>
      </w:pPr>
      <w:r>
        <w:separator/>
      </w:r>
    </w:p>
  </w:footnote>
  <w:footnote w:type="continuationSeparator" w:id="0">
    <w:p w:rsidR="00E45BD7" w:rsidRDefault="00E45BD7" w:rsidP="00432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A236C"/>
    <w:multiLevelType w:val="multilevel"/>
    <w:tmpl w:val="87006DB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C7B36"/>
    <w:multiLevelType w:val="hybridMultilevel"/>
    <w:tmpl w:val="3F1ECA18"/>
    <w:lvl w:ilvl="0" w:tplc="B65213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10"/>
  </w:num>
  <w:num w:numId="5">
    <w:abstractNumId w:val="9"/>
  </w:num>
  <w:num w:numId="6">
    <w:abstractNumId w:val="0"/>
  </w:num>
  <w:num w:numId="7">
    <w:abstractNumId w:val="7"/>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5"/>
    <w:rsid w:val="00003905"/>
    <w:rsid w:val="00052304"/>
    <w:rsid w:val="0006679C"/>
    <w:rsid w:val="00096CC8"/>
    <w:rsid w:val="000D4C54"/>
    <w:rsid w:val="003E3743"/>
    <w:rsid w:val="0043274F"/>
    <w:rsid w:val="0045047D"/>
    <w:rsid w:val="00487FF7"/>
    <w:rsid w:val="006720E2"/>
    <w:rsid w:val="00681744"/>
    <w:rsid w:val="007E0A16"/>
    <w:rsid w:val="00803428"/>
    <w:rsid w:val="0089258C"/>
    <w:rsid w:val="00960CFE"/>
    <w:rsid w:val="00975C6F"/>
    <w:rsid w:val="00A54CA9"/>
    <w:rsid w:val="00A672D4"/>
    <w:rsid w:val="00AA08EF"/>
    <w:rsid w:val="00B2288F"/>
    <w:rsid w:val="00B36B0E"/>
    <w:rsid w:val="00B935B4"/>
    <w:rsid w:val="00C111DF"/>
    <w:rsid w:val="00C26692"/>
    <w:rsid w:val="00CA304B"/>
    <w:rsid w:val="00CD517A"/>
    <w:rsid w:val="00D044FB"/>
    <w:rsid w:val="00D44525"/>
    <w:rsid w:val="00D52590"/>
    <w:rsid w:val="00DD4B71"/>
    <w:rsid w:val="00E45BD7"/>
    <w:rsid w:val="00F605CE"/>
    <w:rsid w:val="00FE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9B4"/>
  <w15:docId w15:val="{8AE36FB6-BDAD-4924-A92D-AC3E485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7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74F"/>
  </w:style>
  <w:style w:type="paragraph" w:styleId="a5">
    <w:name w:val="footer"/>
    <w:basedOn w:val="a"/>
    <w:link w:val="a6"/>
    <w:uiPriority w:val="99"/>
    <w:semiHidden/>
    <w:unhideWhenUsed/>
    <w:rsid w:val="004327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274F"/>
  </w:style>
  <w:style w:type="paragraph" w:styleId="a7">
    <w:name w:val="Balloon Text"/>
    <w:basedOn w:val="a"/>
    <w:link w:val="a8"/>
    <w:uiPriority w:val="99"/>
    <w:semiHidden/>
    <w:unhideWhenUsed/>
    <w:rsid w:val="00432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274F"/>
    <w:rPr>
      <w:rFonts w:ascii="Tahoma" w:hAnsi="Tahoma" w:cs="Tahoma"/>
      <w:sz w:val="16"/>
      <w:szCs w:val="16"/>
    </w:rPr>
  </w:style>
  <w:style w:type="paragraph" w:styleId="a9">
    <w:name w:val="List Paragraph"/>
    <w:basedOn w:val="a"/>
    <w:uiPriority w:val="34"/>
    <w:qFormat/>
    <w:rsid w:val="00B935B4"/>
    <w:pPr>
      <w:ind w:left="720"/>
      <w:contextualSpacing/>
    </w:pPr>
  </w:style>
  <w:style w:type="table" w:styleId="aa">
    <w:name w:val="Table Grid"/>
    <w:basedOn w:val="a1"/>
    <w:uiPriority w:val="59"/>
    <w:rsid w:val="00A5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E3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Резепкины</cp:lastModifiedBy>
  <cp:revision>16</cp:revision>
  <dcterms:created xsi:type="dcterms:W3CDTF">2022-06-23T08:03:00Z</dcterms:created>
  <dcterms:modified xsi:type="dcterms:W3CDTF">2023-10-12T15:19:00Z</dcterms:modified>
</cp:coreProperties>
</file>